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FF63A" w14:textId="459269EC" w:rsidR="00AB4345" w:rsidRPr="002C41D7" w:rsidRDefault="00AB4345" w:rsidP="00AB4345">
      <w:pPr>
        <w:pStyle w:val="HeadlineinArial"/>
        <w:rPr>
          <w:b/>
          <w:bCs w:val="0"/>
          <w:color w:val="44546A" w:themeColor="text2"/>
          <w:sz w:val="40"/>
          <w:szCs w:val="36"/>
        </w:rPr>
      </w:pPr>
      <w:r w:rsidRPr="002C41D7">
        <w:rPr>
          <w:b/>
          <w:bCs w:val="0"/>
          <w:color w:val="44546A" w:themeColor="text2"/>
          <w:sz w:val="40"/>
          <w:szCs w:val="36"/>
        </w:rPr>
        <w:t>Diabetes Readmission Exercise</w:t>
      </w:r>
    </w:p>
    <w:p w14:paraId="71EA7B23" w14:textId="6D869D6A" w:rsidR="00D119B9" w:rsidRPr="00D119B9" w:rsidRDefault="00D119B9" w:rsidP="00D119B9">
      <w:pPr>
        <w:pStyle w:val="HeadlineinArial"/>
        <w:rPr>
          <w:rFonts w:asciiTheme="minorHAnsi" w:hAnsiTheme="minorHAnsi" w:cstheme="minorHAnsi"/>
          <w:b/>
          <w:color w:val="auto"/>
          <w:sz w:val="24"/>
          <w:szCs w:val="24"/>
        </w:rPr>
      </w:pPr>
      <w:r>
        <w:rPr>
          <w:rFonts w:asciiTheme="minorHAnsi" w:hAnsiTheme="minorHAnsi" w:cstheme="minorHAnsi"/>
          <w:b/>
          <w:sz w:val="24"/>
          <w:szCs w:val="24"/>
        </w:rPr>
        <w:br/>
      </w:r>
      <w:r w:rsidRPr="00D119B9">
        <w:rPr>
          <w:rFonts w:asciiTheme="minorHAnsi" w:hAnsiTheme="minorHAnsi" w:cstheme="minorHAnsi"/>
          <w:b/>
          <w:color w:val="auto"/>
          <w:sz w:val="24"/>
          <w:szCs w:val="24"/>
        </w:rPr>
        <w:t>Basic Explanation</w:t>
      </w:r>
    </w:p>
    <w:p w14:paraId="4B82E0BB" w14:textId="77777777" w:rsidR="00D119B9" w:rsidRPr="00D119B9" w:rsidRDefault="00D119B9" w:rsidP="00D119B9">
      <w:pPr>
        <w:pStyle w:val="HeadlineinArial"/>
        <w:rPr>
          <w:rFonts w:asciiTheme="minorHAnsi" w:hAnsiTheme="minorHAnsi" w:cstheme="minorHAnsi"/>
          <w:color w:val="auto"/>
          <w:sz w:val="24"/>
          <w:szCs w:val="24"/>
        </w:rPr>
      </w:pPr>
    </w:p>
    <w:p w14:paraId="76F438E0" w14:textId="77777777" w:rsidR="00D119B9" w:rsidRPr="00D119B9" w:rsidRDefault="00D119B9" w:rsidP="00D119B9">
      <w:pPr>
        <w:pStyle w:val="HeadlineinArial"/>
        <w:rPr>
          <w:rFonts w:asciiTheme="minorHAnsi" w:hAnsiTheme="minorHAnsi" w:cstheme="minorHAnsi"/>
          <w:color w:val="auto"/>
          <w:sz w:val="24"/>
          <w:szCs w:val="24"/>
        </w:rPr>
      </w:pPr>
      <w:r w:rsidRPr="00D119B9">
        <w:rPr>
          <w:rFonts w:asciiTheme="minorHAnsi" w:hAnsiTheme="minorHAnsi" w:cstheme="minorHAnsi"/>
          <w:color w:val="auto"/>
          <w:sz w:val="24"/>
          <w:szCs w:val="24"/>
        </w:rPr>
        <w:t xml:space="preserve">It is important to know if a patient is likely to be readmitted after a hospital stay. </w:t>
      </w:r>
    </w:p>
    <w:p w14:paraId="1236EC81" w14:textId="6051D4C8" w:rsidR="00D119B9" w:rsidRPr="00D119B9" w:rsidRDefault="00D119B9" w:rsidP="00D119B9">
      <w:pPr>
        <w:pStyle w:val="HeadlineinArial"/>
        <w:rPr>
          <w:rFonts w:asciiTheme="minorHAnsi" w:hAnsiTheme="minorHAnsi" w:cstheme="minorHAnsi"/>
          <w:color w:val="auto"/>
          <w:sz w:val="24"/>
          <w:szCs w:val="24"/>
        </w:rPr>
      </w:pPr>
      <w:r w:rsidRPr="00D119B9">
        <w:rPr>
          <w:rFonts w:asciiTheme="minorHAnsi" w:hAnsiTheme="minorHAnsi" w:cstheme="minorHAnsi"/>
          <w:color w:val="auto"/>
          <w:sz w:val="24"/>
          <w:szCs w:val="24"/>
        </w:rPr>
        <w:t>In this database, there are 3 different coded outcomes:</w:t>
      </w:r>
    </w:p>
    <w:p w14:paraId="3E5CDE70" w14:textId="77777777" w:rsidR="00D119B9" w:rsidRPr="00D119B9" w:rsidRDefault="00D119B9" w:rsidP="00D119B9">
      <w:pPr>
        <w:pStyle w:val="HeadlineinArial"/>
        <w:rPr>
          <w:rFonts w:asciiTheme="minorHAnsi" w:hAnsiTheme="minorHAnsi" w:cstheme="minorHAnsi"/>
          <w:color w:val="auto"/>
          <w:sz w:val="24"/>
          <w:szCs w:val="24"/>
        </w:rPr>
      </w:pPr>
    </w:p>
    <w:p w14:paraId="601BBF8B" w14:textId="77777777" w:rsidR="00D119B9" w:rsidRPr="00D119B9" w:rsidRDefault="00D119B9" w:rsidP="00D119B9">
      <w:pPr>
        <w:pStyle w:val="HeadlineinArial"/>
        <w:numPr>
          <w:ilvl w:val="0"/>
          <w:numId w:val="3"/>
        </w:numPr>
        <w:rPr>
          <w:rFonts w:asciiTheme="minorHAnsi" w:hAnsiTheme="minorHAnsi" w:cstheme="minorHAnsi"/>
          <w:color w:val="auto"/>
          <w:sz w:val="24"/>
          <w:szCs w:val="24"/>
        </w:rPr>
      </w:pPr>
      <w:r w:rsidRPr="00D119B9">
        <w:rPr>
          <w:rFonts w:asciiTheme="minorHAnsi" w:hAnsiTheme="minorHAnsi" w:cstheme="minorHAnsi"/>
          <w:color w:val="auto"/>
          <w:sz w:val="24"/>
          <w:szCs w:val="24"/>
        </w:rPr>
        <w:t>No readmission</w:t>
      </w:r>
    </w:p>
    <w:p w14:paraId="2390178E" w14:textId="77777777" w:rsidR="00D119B9" w:rsidRPr="00D119B9" w:rsidRDefault="00D119B9" w:rsidP="00D119B9">
      <w:pPr>
        <w:pStyle w:val="HeadlineinArial"/>
        <w:numPr>
          <w:ilvl w:val="0"/>
          <w:numId w:val="3"/>
        </w:numPr>
        <w:rPr>
          <w:rFonts w:asciiTheme="minorHAnsi" w:hAnsiTheme="minorHAnsi" w:cstheme="minorHAnsi"/>
          <w:color w:val="auto"/>
          <w:sz w:val="24"/>
          <w:szCs w:val="24"/>
        </w:rPr>
      </w:pPr>
      <w:r w:rsidRPr="00D119B9">
        <w:rPr>
          <w:rFonts w:asciiTheme="minorHAnsi" w:hAnsiTheme="minorHAnsi" w:cstheme="minorHAnsi"/>
          <w:color w:val="auto"/>
          <w:sz w:val="24"/>
          <w:szCs w:val="24"/>
        </w:rPr>
        <w:t xml:space="preserve">A readmission in less than 30 days </w:t>
      </w:r>
      <w:bookmarkStart w:id="0" w:name="_GoBack"/>
      <w:bookmarkEnd w:id="0"/>
    </w:p>
    <w:p w14:paraId="69E4772E" w14:textId="0BCE4A1B" w:rsidR="00D119B9" w:rsidRPr="00D119B9" w:rsidRDefault="00D119B9" w:rsidP="00D119B9">
      <w:pPr>
        <w:pStyle w:val="HeadlineinArial"/>
        <w:numPr>
          <w:ilvl w:val="0"/>
          <w:numId w:val="3"/>
        </w:numPr>
        <w:rPr>
          <w:rFonts w:asciiTheme="minorHAnsi" w:hAnsiTheme="minorHAnsi" w:cstheme="minorHAnsi"/>
          <w:color w:val="auto"/>
          <w:sz w:val="24"/>
          <w:szCs w:val="24"/>
        </w:rPr>
      </w:pPr>
      <w:r w:rsidRPr="00D119B9">
        <w:rPr>
          <w:rFonts w:asciiTheme="minorHAnsi" w:hAnsiTheme="minorHAnsi" w:cstheme="minorHAnsi"/>
          <w:color w:val="auto"/>
          <w:sz w:val="24"/>
          <w:szCs w:val="24"/>
        </w:rPr>
        <w:t>A readmission in more than 30 days</w:t>
      </w:r>
    </w:p>
    <w:p w14:paraId="03FD9201" w14:textId="77777777" w:rsidR="00D119B9" w:rsidRPr="00D119B9" w:rsidRDefault="00D119B9" w:rsidP="00D119B9">
      <w:pPr>
        <w:pStyle w:val="HeadlineinArial"/>
        <w:ind w:left="720"/>
        <w:rPr>
          <w:rFonts w:asciiTheme="minorHAnsi" w:hAnsiTheme="minorHAnsi" w:cstheme="minorHAnsi"/>
          <w:color w:val="auto"/>
          <w:sz w:val="24"/>
          <w:szCs w:val="24"/>
        </w:rPr>
      </w:pPr>
    </w:p>
    <w:p w14:paraId="7CBCFC52" w14:textId="31D6D993" w:rsidR="00D119B9" w:rsidRPr="00D119B9" w:rsidRDefault="00D119B9" w:rsidP="00D119B9">
      <w:pPr>
        <w:pStyle w:val="HeadlineinArial"/>
        <w:rPr>
          <w:rFonts w:asciiTheme="minorHAnsi" w:hAnsiTheme="minorHAnsi" w:cstheme="minorHAnsi"/>
          <w:b/>
          <w:color w:val="auto"/>
          <w:sz w:val="24"/>
          <w:szCs w:val="24"/>
        </w:rPr>
      </w:pPr>
      <w:r w:rsidRPr="00D119B9">
        <w:rPr>
          <w:rFonts w:asciiTheme="minorHAnsi" w:hAnsiTheme="minorHAnsi" w:cstheme="minorHAnsi"/>
          <w:b/>
          <w:color w:val="auto"/>
          <w:sz w:val="24"/>
          <w:szCs w:val="24"/>
        </w:rPr>
        <w:t>Data We Have</w:t>
      </w:r>
    </w:p>
    <w:p w14:paraId="1A65B27F" w14:textId="77777777" w:rsidR="00D119B9" w:rsidRPr="00D119B9" w:rsidRDefault="00D119B9" w:rsidP="00D119B9">
      <w:pPr>
        <w:pStyle w:val="HeadlineinArial"/>
        <w:rPr>
          <w:rFonts w:asciiTheme="minorHAnsi" w:hAnsiTheme="minorHAnsi" w:cstheme="minorHAnsi"/>
          <w:b/>
          <w:color w:val="auto"/>
          <w:sz w:val="24"/>
          <w:szCs w:val="24"/>
        </w:rPr>
      </w:pPr>
    </w:p>
    <w:p w14:paraId="7928C31B" w14:textId="4A7D80A9" w:rsidR="00D119B9" w:rsidRPr="00D119B9" w:rsidRDefault="00D119B9" w:rsidP="00D119B9">
      <w:pPr>
        <w:pStyle w:val="HeadlineinArial"/>
        <w:rPr>
          <w:rFonts w:asciiTheme="minorHAnsi" w:hAnsiTheme="minorHAnsi" w:cstheme="minorHAnsi"/>
          <w:color w:val="auto"/>
          <w:sz w:val="24"/>
          <w:szCs w:val="24"/>
        </w:rPr>
      </w:pPr>
      <w:r w:rsidRPr="00D119B9">
        <w:rPr>
          <w:rFonts w:asciiTheme="minorHAnsi" w:hAnsiTheme="minorHAnsi" w:cstheme="minorHAnsi"/>
          <w:color w:val="auto"/>
          <w:sz w:val="24"/>
          <w:szCs w:val="24"/>
        </w:rPr>
        <w:t>The data set represents 10 years (1999-2008) of clinical care at 130 US hospitals and integrated delivery networks. It includes over 50 features representing patient and hospital characteristics and outcomes. Information was extracted from the database for encounters that satisfied the following criteria.</w:t>
      </w:r>
    </w:p>
    <w:p w14:paraId="4BBDBB05" w14:textId="77777777" w:rsidR="00D119B9" w:rsidRPr="00D119B9" w:rsidRDefault="00D119B9" w:rsidP="00D119B9">
      <w:pPr>
        <w:pStyle w:val="HeadlineinArial"/>
        <w:rPr>
          <w:rFonts w:asciiTheme="minorHAnsi" w:hAnsiTheme="minorHAnsi" w:cstheme="minorHAnsi"/>
          <w:color w:val="auto"/>
          <w:sz w:val="24"/>
          <w:szCs w:val="24"/>
        </w:rPr>
      </w:pPr>
    </w:p>
    <w:p w14:paraId="2BD1E39D" w14:textId="77777777" w:rsidR="00D119B9" w:rsidRPr="00D119B9" w:rsidRDefault="00D119B9" w:rsidP="00D119B9">
      <w:pPr>
        <w:pStyle w:val="HeadlineinArial"/>
        <w:numPr>
          <w:ilvl w:val="0"/>
          <w:numId w:val="5"/>
        </w:numPr>
        <w:rPr>
          <w:rFonts w:asciiTheme="minorHAnsi" w:hAnsiTheme="minorHAnsi" w:cstheme="minorHAnsi"/>
          <w:color w:val="auto"/>
          <w:sz w:val="24"/>
          <w:szCs w:val="24"/>
        </w:rPr>
      </w:pPr>
      <w:r w:rsidRPr="00D119B9">
        <w:rPr>
          <w:rFonts w:asciiTheme="minorHAnsi" w:hAnsiTheme="minorHAnsi" w:cstheme="minorHAnsi"/>
          <w:color w:val="auto"/>
          <w:sz w:val="24"/>
          <w:szCs w:val="24"/>
        </w:rPr>
        <w:t>It is an inpatient encounter (a hospital admission).</w:t>
      </w:r>
    </w:p>
    <w:p w14:paraId="2E15BACE" w14:textId="77777777" w:rsidR="00D119B9" w:rsidRPr="00D119B9" w:rsidRDefault="00D119B9" w:rsidP="00D119B9">
      <w:pPr>
        <w:pStyle w:val="HeadlineinArial"/>
        <w:numPr>
          <w:ilvl w:val="0"/>
          <w:numId w:val="5"/>
        </w:numPr>
        <w:rPr>
          <w:rFonts w:asciiTheme="minorHAnsi" w:hAnsiTheme="minorHAnsi" w:cstheme="minorHAnsi"/>
          <w:color w:val="auto"/>
          <w:sz w:val="24"/>
          <w:szCs w:val="24"/>
        </w:rPr>
      </w:pPr>
      <w:r w:rsidRPr="00D119B9">
        <w:rPr>
          <w:rFonts w:asciiTheme="minorHAnsi" w:hAnsiTheme="minorHAnsi" w:cstheme="minorHAnsi"/>
          <w:color w:val="auto"/>
          <w:sz w:val="24"/>
          <w:szCs w:val="24"/>
        </w:rPr>
        <w:t>It is a diabetic encounter, that is, one during which any kind of diabetes was entered to the system as a diagnosis.</w:t>
      </w:r>
    </w:p>
    <w:p w14:paraId="12AC303A" w14:textId="77777777" w:rsidR="00D119B9" w:rsidRPr="00D119B9" w:rsidRDefault="00D119B9" w:rsidP="00D119B9">
      <w:pPr>
        <w:pStyle w:val="HeadlineinArial"/>
        <w:numPr>
          <w:ilvl w:val="0"/>
          <w:numId w:val="5"/>
        </w:numPr>
        <w:rPr>
          <w:rFonts w:asciiTheme="minorHAnsi" w:hAnsiTheme="minorHAnsi" w:cstheme="minorHAnsi"/>
          <w:color w:val="auto"/>
          <w:sz w:val="24"/>
          <w:szCs w:val="24"/>
        </w:rPr>
      </w:pPr>
      <w:r w:rsidRPr="00D119B9">
        <w:rPr>
          <w:rFonts w:asciiTheme="minorHAnsi" w:hAnsiTheme="minorHAnsi" w:cstheme="minorHAnsi"/>
          <w:color w:val="auto"/>
          <w:sz w:val="24"/>
          <w:szCs w:val="24"/>
        </w:rPr>
        <w:t>The length of stay was at least 1 day and at most 14 days.</w:t>
      </w:r>
    </w:p>
    <w:p w14:paraId="72C2EE2B" w14:textId="77777777" w:rsidR="00D119B9" w:rsidRPr="00D119B9" w:rsidRDefault="00D119B9" w:rsidP="00D119B9">
      <w:pPr>
        <w:pStyle w:val="HeadlineinArial"/>
        <w:numPr>
          <w:ilvl w:val="0"/>
          <w:numId w:val="5"/>
        </w:numPr>
        <w:rPr>
          <w:rFonts w:asciiTheme="minorHAnsi" w:hAnsiTheme="minorHAnsi" w:cstheme="minorHAnsi"/>
          <w:color w:val="auto"/>
          <w:sz w:val="24"/>
          <w:szCs w:val="24"/>
        </w:rPr>
      </w:pPr>
      <w:r w:rsidRPr="00D119B9">
        <w:rPr>
          <w:rFonts w:asciiTheme="minorHAnsi" w:hAnsiTheme="minorHAnsi" w:cstheme="minorHAnsi"/>
          <w:color w:val="auto"/>
          <w:sz w:val="24"/>
          <w:szCs w:val="24"/>
        </w:rPr>
        <w:t>Laboratory tests were performed during the encounter.</w:t>
      </w:r>
    </w:p>
    <w:p w14:paraId="3B37E44D" w14:textId="48BC90AC" w:rsidR="00D119B9" w:rsidRPr="00D119B9" w:rsidRDefault="00D119B9" w:rsidP="00D119B9">
      <w:pPr>
        <w:pStyle w:val="HeadlineinArial"/>
        <w:numPr>
          <w:ilvl w:val="0"/>
          <w:numId w:val="5"/>
        </w:numPr>
        <w:rPr>
          <w:rFonts w:asciiTheme="minorHAnsi" w:hAnsiTheme="minorHAnsi" w:cstheme="minorHAnsi"/>
          <w:color w:val="auto"/>
          <w:sz w:val="24"/>
          <w:szCs w:val="24"/>
        </w:rPr>
      </w:pPr>
      <w:r w:rsidRPr="00D119B9">
        <w:rPr>
          <w:rFonts w:asciiTheme="minorHAnsi" w:hAnsiTheme="minorHAnsi" w:cstheme="minorHAnsi"/>
          <w:color w:val="auto"/>
          <w:sz w:val="24"/>
          <w:szCs w:val="24"/>
        </w:rPr>
        <w:t>Medications were administered during the encounter.</w:t>
      </w:r>
    </w:p>
    <w:p w14:paraId="0506F8DF" w14:textId="77777777" w:rsidR="00D119B9" w:rsidRPr="00D119B9" w:rsidRDefault="00D119B9" w:rsidP="00D119B9">
      <w:pPr>
        <w:pStyle w:val="HeadlineinArial"/>
        <w:numPr>
          <w:ilvl w:val="0"/>
          <w:numId w:val="5"/>
        </w:numPr>
        <w:rPr>
          <w:rFonts w:asciiTheme="minorHAnsi" w:hAnsiTheme="minorHAnsi" w:cstheme="minorHAnsi"/>
          <w:color w:val="auto"/>
          <w:sz w:val="24"/>
          <w:szCs w:val="24"/>
        </w:rPr>
      </w:pPr>
    </w:p>
    <w:p w14:paraId="6A3E4166" w14:textId="77862314" w:rsidR="00D119B9" w:rsidRPr="00D119B9" w:rsidRDefault="00D119B9" w:rsidP="00D119B9">
      <w:pPr>
        <w:pStyle w:val="HeadlineinArial"/>
        <w:rPr>
          <w:rFonts w:asciiTheme="minorHAnsi" w:hAnsiTheme="minorHAnsi" w:cstheme="minorHAnsi"/>
          <w:color w:val="auto"/>
          <w:sz w:val="24"/>
          <w:szCs w:val="24"/>
        </w:rPr>
      </w:pPr>
      <w:r w:rsidRPr="00D119B9">
        <w:rPr>
          <w:rFonts w:asciiTheme="minorHAnsi" w:hAnsiTheme="minorHAnsi" w:cstheme="minorHAnsi"/>
          <w:color w:val="auto"/>
          <w:sz w:val="24"/>
          <w:szCs w:val="24"/>
        </w:rPr>
        <w:t xml:space="preserve">The data contains such attributes as patient number, race, gender, age, admission type, time in hospital, medical specialty of admitting physician, number of lab test performed, HbA1c test result, diagnosis, number of medications, diabetic medications, number of </w:t>
      </w:r>
      <w:proofErr w:type="gramStart"/>
      <w:r w:rsidRPr="00D119B9">
        <w:rPr>
          <w:rFonts w:asciiTheme="minorHAnsi" w:hAnsiTheme="minorHAnsi" w:cstheme="minorHAnsi"/>
          <w:color w:val="auto"/>
          <w:sz w:val="24"/>
          <w:szCs w:val="24"/>
        </w:rPr>
        <w:t>outpatient</w:t>
      </w:r>
      <w:proofErr w:type="gramEnd"/>
      <w:r w:rsidRPr="00D119B9">
        <w:rPr>
          <w:rFonts w:asciiTheme="minorHAnsi" w:hAnsiTheme="minorHAnsi" w:cstheme="minorHAnsi"/>
          <w:color w:val="auto"/>
          <w:sz w:val="24"/>
          <w:szCs w:val="24"/>
        </w:rPr>
        <w:t>, inpatient, and emergency visits in the year before the hospitalization, etc.</w:t>
      </w:r>
    </w:p>
    <w:p w14:paraId="6FFCAC93" w14:textId="77777777" w:rsidR="00D119B9" w:rsidRPr="00D119B9" w:rsidRDefault="00D119B9" w:rsidP="00D119B9">
      <w:pPr>
        <w:pStyle w:val="HeadlineinArial"/>
        <w:rPr>
          <w:rFonts w:asciiTheme="minorHAnsi" w:hAnsiTheme="minorHAnsi" w:cstheme="minorHAnsi"/>
          <w:color w:val="auto"/>
          <w:sz w:val="24"/>
          <w:szCs w:val="24"/>
        </w:rPr>
      </w:pPr>
    </w:p>
    <w:p w14:paraId="715FE7AE" w14:textId="77777777" w:rsidR="00D119B9" w:rsidRPr="00D119B9" w:rsidRDefault="00D119B9" w:rsidP="00D119B9">
      <w:pPr>
        <w:pStyle w:val="HeadlineinArial"/>
        <w:rPr>
          <w:rFonts w:asciiTheme="minorHAnsi" w:hAnsiTheme="minorHAnsi" w:cstheme="minorHAnsi"/>
          <w:b/>
          <w:color w:val="auto"/>
          <w:sz w:val="24"/>
          <w:szCs w:val="24"/>
        </w:rPr>
      </w:pPr>
      <w:r w:rsidRPr="00D119B9">
        <w:rPr>
          <w:rFonts w:asciiTheme="minorHAnsi" w:hAnsiTheme="minorHAnsi" w:cstheme="minorHAnsi"/>
          <w:b/>
          <w:color w:val="auto"/>
          <w:sz w:val="24"/>
          <w:szCs w:val="24"/>
        </w:rPr>
        <w:t>Key Question from Stakeholders</w:t>
      </w:r>
    </w:p>
    <w:p w14:paraId="7532AF78" w14:textId="77777777" w:rsidR="00D119B9" w:rsidRPr="00D119B9" w:rsidRDefault="00D119B9" w:rsidP="00D119B9">
      <w:pPr>
        <w:pStyle w:val="HeadlineinArial"/>
        <w:rPr>
          <w:rFonts w:asciiTheme="minorHAnsi" w:hAnsiTheme="minorHAnsi" w:cstheme="minorHAnsi"/>
          <w:b/>
          <w:color w:val="auto"/>
          <w:sz w:val="24"/>
          <w:szCs w:val="24"/>
        </w:rPr>
      </w:pPr>
      <w:r w:rsidRPr="00D119B9">
        <w:rPr>
          <w:rFonts w:asciiTheme="minorHAnsi" w:hAnsiTheme="minorHAnsi" w:cstheme="minorHAnsi"/>
          <w:b/>
          <w:color w:val="auto"/>
          <w:sz w:val="24"/>
          <w:szCs w:val="24"/>
        </w:rPr>
        <w:t xml:space="preserve"> </w:t>
      </w:r>
    </w:p>
    <w:p w14:paraId="0747E132" w14:textId="4B757C69" w:rsidR="00D119B9" w:rsidRPr="00D119B9" w:rsidRDefault="00D119B9" w:rsidP="00D119B9">
      <w:pPr>
        <w:pStyle w:val="HeadlineinArial"/>
        <w:jc w:val="center"/>
        <w:rPr>
          <w:rFonts w:asciiTheme="minorHAnsi" w:hAnsiTheme="minorHAnsi" w:cstheme="minorHAnsi"/>
          <w:color w:val="auto"/>
          <w:sz w:val="24"/>
          <w:szCs w:val="24"/>
        </w:rPr>
      </w:pPr>
      <w:r w:rsidRPr="00D119B9">
        <w:rPr>
          <w:rFonts w:asciiTheme="minorHAnsi" w:hAnsiTheme="minorHAnsi" w:cstheme="minorHAnsi"/>
          <w:color w:val="auto"/>
          <w:sz w:val="24"/>
          <w:szCs w:val="24"/>
        </w:rPr>
        <w:t>“We have a lot of great data! What can we do with it to help us with our readmission problem??”</w:t>
      </w:r>
    </w:p>
    <w:p w14:paraId="3E7E3A9C" w14:textId="1D96AA75" w:rsidR="00AB4345" w:rsidRDefault="00AB4345" w:rsidP="00AB4345">
      <w:pPr>
        <w:pStyle w:val="HeadlineinArial"/>
      </w:pPr>
    </w:p>
    <w:p w14:paraId="3815FCDB" w14:textId="77777777" w:rsidR="00D119B9" w:rsidRDefault="00D119B9" w:rsidP="00AB4345">
      <w:pPr>
        <w:pStyle w:val="HeadlineinArial"/>
      </w:pPr>
    </w:p>
    <w:sectPr w:rsidR="00D119B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9F61E" w14:textId="77777777" w:rsidR="00383D05" w:rsidRDefault="00383D05" w:rsidP="00D119B9">
      <w:r>
        <w:separator/>
      </w:r>
    </w:p>
  </w:endnote>
  <w:endnote w:type="continuationSeparator" w:id="0">
    <w:p w14:paraId="4E0D4D99" w14:textId="77777777" w:rsidR="00383D05" w:rsidRDefault="00383D05" w:rsidP="00D1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F1875" w14:textId="2E16ED9B" w:rsidR="00D119B9" w:rsidRPr="00D119B9" w:rsidRDefault="00D119B9" w:rsidP="00D119B9">
    <w:pPr>
      <w:pStyle w:val="Footer"/>
      <w:jc w:val="right"/>
      <w:rPr>
        <w:rFonts w:asciiTheme="minorHAnsi" w:hAnsiTheme="minorHAnsi" w:cstheme="minorHAnsi"/>
      </w:rPr>
    </w:pPr>
    <w:r w:rsidRPr="00D119B9">
      <w:rPr>
        <w:rFonts w:asciiTheme="minorHAnsi" w:hAnsiTheme="minorHAnsi" w:cstheme="minorHAnsi"/>
      </w:rPr>
      <w:t xml:space="preserve">Adapted from </w:t>
    </w:r>
    <w:hyperlink r:id="rId1" w:history="1">
      <w:r w:rsidRPr="00D119B9">
        <w:rPr>
          <w:rStyle w:val="Hyperlink"/>
          <w:rFonts w:asciiTheme="minorHAnsi" w:hAnsiTheme="minorHAnsi" w:cstheme="minorHAnsi"/>
        </w:rPr>
        <w:t>https://www.kaggle.com/datasets/brandao/diabetes</w:t>
      </w:r>
    </w:hyperlink>
  </w:p>
  <w:p w14:paraId="708C04A6" w14:textId="77777777" w:rsidR="00D119B9" w:rsidRDefault="00D11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5525E" w14:textId="77777777" w:rsidR="00383D05" w:rsidRDefault="00383D05" w:rsidP="00D119B9">
      <w:r>
        <w:separator/>
      </w:r>
    </w:p>
  </w:footnote>
  <w:footnote w:type="continuationSeparator" w:id="0">
    <w:p w14:paraId="2EBF64A1" w14:textId="77777777" w:rsidR="00383D05" w:rsidRDefault="00383D05" w:rsidP="00D1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714FD"/>
    <w:multiLevelType w:val="hybridMultilevel"/>
    <w:tmpl w:val="A63CEE64"/>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BF7E2A"/>
    <w:multiLevelType w:val="hybridMultilevel"/>
    <w:tmpl w:val="E3605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F4AFC"/>
    <w:multiLevelType w:val="multilevel"/>
    <w:tmpl w:val="D37E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47D0B"/>
    <w:multiLevelType w:val="multilevel"/>
    <w:tmpl w:val="E92A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B4665"/>
    <w:multiLevelType w:val="hybridMultilevel"/>
    <w:tmpl w:val="B890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45"/>
    <w:rsid w:val="0012265B"/>
    <w:rsid w:val="002C41D7"/>
    <w:rsid w:val="00383D05"/>
    <w:rsid w:val="00451E8F"/>
    <w:rsid w:val="00453A49"/>
    <w:rsid w:val="00604AC9"/>
    <w:rsid w:val="0088568A"/>
    <w:rsid w:val="00AB4345"/>
    <w:rsid w:val="00D1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61631"/>
  <w15:chartTrackingRefBased/>
  <w15:docId w15:val="{8DFFEFDD-4E4C-407F-B6C8-47A3074E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434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inArial">
    <w:name w:val="Headline in Arial"/>
    <w:basedOn w:val="Normal"/>
    <w:qFormat/>
    <w:rsid w:val="00AB4345"/>
    <w:pPr>
      <w:overflowPunct w:val="0"/>
      <w:autoSpaceDE w:val="0"/>
      <w:autoSpaceDN w:val="0"/>
      <w:adjustRightInd w:val="0"/>
    </w:pPr>
    <w:rPr>
      <w:rFonts w:ascii="Arial" w:hAnsi="Arial" w:cs="Arial"/>
      <w:bCs/>
      <w:color w:val="4472C4" w:themeColor="accent1"/>
      <w:kern w:val="28"/>
      <w:sz w:val="28"/>
      <w:szCs w:val="28"/>
    </w:rPr>
  </w:style>
  <w:style w:type="paragraph" w:styleId="ListParagraph">
    <w:name w:val="List Paragraph"/>
    <w:basedOn w:val="Normal"/>
    <w:uiPriority w:val="34"/>
    <w:qFormat/>
    <w:rsid w:val="002C41D7"/>
    <w:pPr>
      <w:ind w:left="720"/>
      <w:contextualSpacing/>
    </w:pPr>
  </w:style>
  <w:style w:type="paragraph" w:styleId="Header">
    <w:name w:val="header"/>
    <w:basedOn w:val="Normal"/>
    <w:link w:val="HeaderChar"/>
    <w:uiPriority w:val="99"/>
    <w:unhideWhenUsed/>
    <w:rsid w:val="00D119B9"/>
    <w:pPr>
      <w:tabs>
        <w:tab w:val="center" w:pos="4680"/>
        <w:tab w:val="right" w:pos="9360"/>
      </w:tabs>
    </w:pPr>
  </w:style>
  <w:style w:type="character" w:customStyle="1" w:styleId="HeaderChar">
    <w:name w:val="Header Char"/>
    <w:basedOn w:val="DefaultParagraphFont"/>
    <w:link w:val="Header"/>
    <w:uiPriority w:val="99"/>
    <w:rsid w:val="00D119B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119B9"/>
    <w:pPr>
      <w:tabs>
        <w:tab w:val="center" w:pos="4680"/>
        <w:tab w:val="right" w:pos="9360"/>
      </w:tabs>
    </w:pPr>
  </w:style>
  <w:style w:type="character" w:customStyle="1" w:styleId="FooterChar">
    <w:name w:val="Footer Char"/>
    <w:basedOn w:val="DefaultParagraphFont"/>
    <w:link w:val="Footer"/>
    <w:uiPriority w:val="99"/>
    <w:rsid w:val="00D119B9"/>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D11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nam12.safelinks.protection.outlook.com/?url=https%3A%2F%2Fwww.kaggle.com%2Fdatasets%2Fbrandao%2Fdiabetes&amp;data=05%7C01%7Cemily.sallee%40park.edu%7Cf79b05be5828403aa5ce08dba44a7581%7C83febf1cec1a444ca87124b0b1bf2c62%7C0%7C0%7C638284411927227607%7CUnknown%7CTWFpbGZsb3d8eyJWIjoiMC4wLjAwMDAiLCJQIjoiV2luMzIiLCJBTiI6Ik1haWwiLCJXVCI6Mn0%3D%7C3000%7C%7C%7C&amp;sdata=%2FxCkOfkQJ91Zpsf5kEudqSRt7vS%2B3VNUv6RsAOic2DM%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Template>
  <TotalTime>10</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Sallee, Andrew</dc:creator>
  <cp:keywords/>
  <dc:description/>
  <cp:lastModifiedBy>Sallee, Emily</cp:lastModifiedBy>
  <cp:revision>3</cp:revision>
  <dcterms:created xsi:type="dcterms:W3CDTF">2022-08-16T15:07:00Z</dcterms:created>
  <dcterms:modified xsi:type="dcterms:W3CDTF">2023-08-24T02:34:00Z</dcterms:modified>
</cp:coreProperties>
</file>