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9E3676" w14:textId="4B48F0A9" w:rsidR="00933437" w:rsidRDefault="00872491">
      <w:r>
        <w:t>Spring cloud API gateway configuration</w:t>
      </w:r>
    </w:p>
    <w:p w14:paraId="26562CA5" w14:textId="28B077E5" w:rsidR="00872491" w:rsidRDefault="008255E0">
      <w:r>
        <w:t>Create  a spring cloud gateway server</w:t>
      </w:r>
    </w:p>
    <w:p w14:paraId="7C6BB010" w14:textId="689723F7" w:rsidR="008255E0" w:rsidRDefault="008255E0" w:rsidP="008255E0">
      <w:pPr>
        <w:jc w:val="center"/>
      </w:pPr>
      <w:r w:rsidRPr="008255E0">
        <w:drawing>
          <wp:inline distT="0" distB="0" distL="0" distR="0" wp14:anchorId="094BAF53" wp14:editId="5A34DCA3">
            <wp:extent cx="6157280" cy="3262630"/>
            <wp:effectExtent l="0" t="0" r="0" b="0"/>
            <wp:docPr id="193714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439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5706" cy="32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214B" w14:textId="34ECD4E3" w:rsidR="008255E0" w:rsidRDefault="008255E0" w:rsidP="008255E0">
      <w:r>
        <w:t>Add google jib to build docker image in pom.xml</w:t>
      </w:r>
    </w:p>
    <w:p w14:paraId="7F2B42CD" w14:textId="0B3F3232" w:rsidR="008255E0" w:rsidRDefault="00F96EB6" w:rsidP="008255E0">
      <w:r w:rsidRPr="00F96EB6">
        <w:drawing>
          <wp:inline distT="0" distB="0" distL="0" distR="0" wp14:anchorId="12756E3A" wp14:editId="7C53BF19">
            <wp:extent cx="5731510" cy="3471545"/>
            <wp:effectExtent l="0" t="0" r="2540" b="0"/>
            <wp:docPr id="30177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780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61B7" w14:textId="7E64C663" w:rsidR="00F96EB6" w:rsidRDefault="00F96EB6" w:rsidP="008255E0">
      <w:proofErr w:type="spellStart"/>
      <w:r>
        <w:t>Application.properties</w:t>
      </w:r>
      <w:proofErr w:type="spellEnd"/>
      <w:r>
        <w:t xml:space="preserve"> config</w:t>
      </w:r>
    </w:p>
    <w:p w14:paraId="754C9FD4" w14:textId="5925D831" w:rsidR="00F96EB6" w:rsidRDefault="00F96EB6" w:rsidP="008255E0">
      <w:r w:rsidRPr="00F96EB6">
        <w:lastRenderedPageBreak/>
        <w:drawing>
          <wp:inline distT="0" distB="0" distL="0" distR="0" wp14:anchorId="1BE3B854" wp14:editId="7817ADE9">
            <wp:extent cx="5731510" cy="2964815"/>
            <wp:effectExtent l="0" t="0" r="2540" b="6985"/>
            <wp:docPr id="63252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9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6FE7" w14:textId="4C7396E8" w:rsidR="00F96EB6" w:rsidRDefault="00F96EB6" w:rsidP="008255E0">
      <w:r w:rsidRPr="00F96EB6">
        <w:drawing>
          <wp:inline distT="0" distB="0" distL="0" distR="0" wp14:anchorId="0971118F" wp14:editId="51BB552B">
            <wp:extent cx="4900085" cy="2057578"/>
            <wp:effectExtent l="0" t="0" r="0" b="0"/>
            <wp:docPr id="36759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7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320D" w14:textId="038330E4" w:rsidR="008255E0" w:rsidRDefault="00F96EB6" w:rsidP="00F96EB6">
      <w:r>
        <w:t>Enable gateway related end points</w:t>
      </w:r>
    </w:p>
    <w:p w14:paraId="5E8C2099" w14:textId="32714CE3" w:rsidR="00F96EB6" w:rsidRDefault="00F96EB6" w:rsidP="00F96EB6">
      <w:r w:rsidRPr="00F96EB6">
        <w:drawing>
          <wp:inline distT="0" distB="0" distL="0" distR="0" wp14:anchorId="3F9F72D0" wp14:editId="630460F0">
            <wp:extent cx="5662151" cy="1889924"/>
            <wp:effectExtent l="0" t="0" r="0" b="0"/>
            <wp:docPr id="30918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85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3AD9" w14:textId="5DD0964F" w:rsidR="00F96EB6" w:rsidRDefault="00F96EB6" w:rsidP="00F96EB6">
      <w:r>
        <w:t>Gate way server config properties in git hub fetched using spring cloud config server</w:t>
      </w:r>
    </w:p>
    <w:p w14:paraId="1027DEBF" w14:textId="77777777" w:rsidR="002D693A" w:rsidRDefault="002D693A" w:rsidP="00F96EB6"/>
    <w:p w14:paraId="5B9B8770" w14:textId="77777777" w:rsidR="002D693A" w:rsidRDefault="002D693A" w:rsidP="00F96EB6"/>
    <w:p w14:paraId="2FA60B55" w14:textId="6498F929" w:rsidR="00F96EB6" w:rsidRDefault="00F96EB6" w:rsidP="00F96EB6">
      <w:r w:rsidRPr="00F96EB6">
        <w:lastRenderedPageBreak/>
        <w:drawing>
          <wp:inline distT="0" distB="0" distL="0" distR="0" wp14:anchorId="262B25FF" wp14:editId="6F429841">
            <wp:extent cx="9508232" cy="4082331"/>
            <wp:effectExtent l="0" t="0" r="0" b="0"/>
            <wp:docPr id="43822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24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8461" cy="40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2851" w14:textId="3CF30212" w:rsidR="00402EA0" w:rsidRDefault="00402EA0" w:rsidP="00F96EB6">
      <w:r>
        <w:t xml:space="preserve">Add below properties in pom.xml so that our gateway server communicates with service registry eureka server </w:t>
      </w:r>
    </w:p>
    <w:p w14:paraId="7D154855" w14:textId="68D1CCC7" w:rsidR="00402EA0" w:rsidRDefault="00402EA0" w:rsidP="00F96EB6">
      <w:r w:rsidRPr="00402EA0">
        <w:drawing>
          <wp:inline distT="0" distB="0" distL="0" distR="0" wp14:anchorId="324ED1A7" wp14:editId="3289BAD8">
            <wp:extent cx="5731510" cy="1600835"/>
            <wp:effectExtent l="0" t="0" r="2540" b="0"/>
            <wp:docPr id="58136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63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ED5E4B" w14:textId="52A84CEB" w:rsidR="00402EA0" w:rsidRDefault="00402EA0" w:rsidP="00F96EB6">
      <w:r>
        <w:t xml:space="preserve">First start config server </w:t>
      </w:r>
    </w:p>
    <w:p w14:paraId="1F33F88E" w14:textId="763BB72F" w:rsidR="00402EA0" w:rsidRDefault="00402EA0" w:rsidP="00F96EB6">
      <w:r>
        <w:t>Then start eureka server</w:t>
      </w:r>
    </w:p>
    <w:p w14:paraId="7A088E80" w14:textId="62E0D90A" w:rsidR="00402EA0" w:rsidRDefault="00402EA0" w:rsidP="00F96EB6">
      <w:r>
        <w:t>Then start all the microservices</w:t>
      </w:r>
    </w:p>
    <w:p w14:paraId="1E8658E0" w14:textId="3BE94F5E" w:rsidR="00402EA0" w:rsidRDefault="00402EA0" w:rsidP="00F96EB6">
      <w:r>
        <w:t>Then start the API  cloud gateway</w:t>
      </w:r>
    </w:p>
    <w:p w14:paraId="182F2B5F" w14:textId="58318F36" w:rsidR="00821CA7" w:rsidRDefault="00821CA7" w:rsidP="00F96EB6">
      <w:r>
        <w:t xml:space="preserve">Then open actuator </w:t>
      </w:r>
    </w:p>
    <w:p w14:paraId="17DBE190" w14:textId="3B729840" w:rsidR="00821CA7" w:rsidRDefault="00821CA7" w:rsidP="00F96EB6">
      <w:hyperlink r:id="rId11" w:history="1">
        <w:r w:rsidRPr="00B146EE">
          <w:rPr>
            <w:rStyle w:val="Hyperlink"/>
          </w:rPr>
          <w:t>http://localhost:8072/actuator</w:t>
        </w:r>
      </w:hyperlink>
    </w:p>
    <w:p w14:paraId="073E7F96" w14:textId="77777777" w:rsidR="00821CA7" w:rsidRDefault="00821CA7" w:rsidP="00F96EB6"/>
    <w:p w14:paraId="4394BC28" w14:textId="71ABF4A8" w:rsidR="00821CA7" w:rsidRDefault="00821CA7" w:rsidP="00F96EB6">
      <w:r w:rsidRPr="00821CA7">
        <w:lastRenderedPageBreak/>
        <w:drawing>
          <wp:inline distT="0" distB="0" distL="0" distR="0" wp14:anchorId="6CD5D6A0" wp14:editId="3662917E">
            <wp:extent cx="5731510" cy="4883150"/>
            <wp:effectExtent l="0" t="0" r="2540" b="0"/>
            <wp:docPr id="103192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24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3048" w14:textId="261BA47B" w:rsidR="00821CA7" w:rsidRDefault="00821CA7" w:rsidP="00F96EB6">
      <w:r>
        <w:t>Then click</w:t>
      </w:r>
    </w:p>
    <w:p w14:paraId="45F3A085" w14:textId="658AB9DF" w:rsidR="00821CA7" w:rsidRDefault="00821CA7" w:rsidP="00F96EB6">
      <w:hyperlink r:id="rId13" w:history="1">
        <w:r w:rsidRPr="00B146EE">
          <w:rPr>
            <w:rStyle w:val="Hyperlink"/>
          </w:rPr>
          <w:t>http://localhost:8072/actuator/gateway/routes</w:t>
        </w:r>
      </w:hyperlink>
    </w:p>
    <w:p w14:paraId="08DF7616" w14:textId="1A7A6ABB" w:rsidR="00821CA7" w:rsidRDefault="00821CA7" w:rsidP="00F96EB6">
      <w:r>
        <w:t xml:space="preserve">It shows all the services related to microservices and how the </w:t>
      </w:r>
      <w:proofErr w:type="spellStart"/>
      <w:r>
        <w:t>url</w:t>
      </w:r>
      <w:proofErr w:type="spellEnd"/>
      <w:r>
        <w:t xml:space="preserve"> mapping is done all </w:t>
      </w:r>
      <w:proofErr w:type="spellStart"/>
      <w:r>
        <w:t>url</w:t>
      </w:r>
      <w:proofErr w:type="spellEnd"/>
      <w:r>
        <w:t xml:space="preserve"> with ACCOUNTS/** will be forwarded to accounts service</w:t>
      </w:r>
    </w:p>
    <w:p w14:paraId="46580A53" w14:textId="2A4C0BC8" w:rsidR="00821CA7" w:rsidRDefault="00821CA7" w:rsidP="00F96EB6">
      <w:r w:rsidRPr="00821CA7">
        <w:lastRenderedPageBreak/>
        <w:drawing>
          <wp:inline distT="0" distB="0" distL="0" distR="0" wp14:anchorId="426CD0E5" wp14:editId="45CEB56E">
            <wp:extent cx="5731510" cy="4286250"/>
            <wp:effectExtent l="0" t="0" r="2540" b="0"/>
            <wp:docPr id="138938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89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AC6A" w14:textId="255A29A4" w:rsidR="00821CA7" w:rsidRDefault="00821CA7" w:rsidP="00F96EB6">
      <w:r>
        <w:t xml:space="preserve">Now call the accounts microservice via </w:t>
      </w:r>
      <w:proofErr w:type="spellStart"/>
      <w:r>
        <w:t>gatewayserver</w:t>
      </w:r>
      <w:proofErr w:type="spellEnd"/>
    </w:p>
    <w:p w14:paraId="2B9BB9F6" w14:textId="6722DA50" w:rsidR="00821CA7" w:rsidRDefault="00821CA7" w:rsidP="00F96EB6">
      <w:r w:rsidRPr="00821CA7">
        <w:drawing>
          <wp:inline distT="0" distB="0" distL="0" distR="0" wp14:anchorId="629F3B48" wp14:editId="04AE8C1D">
            <wp:extent cx="5731510" cy="3959225"/>
            <wp:effectExtent l="0" t="0" r="2540" b="3175"/>
            <wp:docPr id="190673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37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84D6" w14:textId="5A47C282" w:rsidR="000E1F56" w:rsidRDefault="000E1F56" w:rsidP="00F96EB6">
      <w:r>
        <w:lastRenderedPageBreak/>
        <w:t xml:space="preserve">By default gateway server configures microservices name in capital we can change it to lowercase by adding </w:t>
      </w:r>
      <w:proofErr w:type="spellStart"/>
      <w:r>
        <w:t>lowerCaseServiceId</w:t>
      </w:r>
      <w:proofErr w:type="spellEnd"/>
      <w:r>
        <w:t xml:space="preserve"> in property file</w:t>
      </w:r>
    </w:p>
    <w:p w14:paraId="70256D46" w14:textId="6740C8BD" w:rsidR="000E1F56" w:rsidRDefault="0026261B" w:rsidP="00F96EB6">
      <w:r w:rsidRPr="0026261B">
        <w:drawing>
          <wp:inline distT="0" distB="0" distL="0" distR="0" wp14:anchorId="3B61EB34" wp14:editId="3688FCFD">
            <wp:extent cx="5563082" cy="3741744"/>
            <wp:effectExtent l="0" t="0" r="0" b="0"/>
            <wp:docPr id="96056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1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4F89" w14:textId="77777777" w:rsidR="0026261B" w:rsidRDefault="0026261B" w:rsidP="00F96EB6"/>
    <w:p w14:paraId="31AE1E41" w14:textId="048D1E10" w:rsidR="0026261B" w:rsidRDefault="0026261B" w:rsidP="00F96EB6">
      <w:r>
        <w:t xml:space="preserve">Implementing custom routing like </w:t>
      </w:r>
      <w:proofErr w:type="spellStart"/>
      <w:r>
        <w:t>url</w:t>
      </w:r>
      <w:proofErr w:type="spellEnd"/>
      <w:r>
        <w:t xml:space="preserve"> call for the microservices with appending application name</w:t>
      </w:r>
    </w:p>
    <w:p w14:paraId="4ED8471A" w14:textId="5A3715EA" w:rsidR="0026261B" w:rsidRDefault="0026261B" w:rsidP="00F96EB6">
      <w:r w:rsidRPr="0026261B">
        <w:drawing>
          <wp:inline distT="0" distB="0" distL="0" distR="0" wp14:anchorId="0E50912C" wp14:editId="4E96850E">
            <wp:extent cx="5731510" cy="1601470"/>
            <wp:effectExtent l="0" t="0" r="2540" b="0"/>
            <wp:docPr id="13982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28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1530" w14:textId="54DAEF8F" w:rsidR="00821CA7" w:rsidRDefault="00821CA7" w:rsidP="00F96EB6">
      <w:r>
        <w:t xml:space="preserve"> </w:t>
      </w:r>
      <w:r>
        <w:tab/>
      </w:r>
      <w:r w:rsidR="00E62683">
        <w:t xml:space="preserve">For this we need to configure in java application main file as below also please note the lb is appended with application name same as  in eureka dashboard </w:t>
      </w:r>
      <w:proofErr w:type="spellStart"/>
      <w:r w:rsidR="00E62683">
        <w:t>its</w:t>
      </w:r>
      <w:proofErr w:type="spellEnd"/>
      <w:r w:rsidR="00E62683">
        <w:t xml:space="preserve"> in capital</w:t>
      </w:r>
    </w:p>
    <w:p w14:paraId="5DFC995B" w14:textId="77777777" w:rsidR="00E62683" w:rsidRDefault="00E62683" w:rsidP="00F96EB6"/>
    <w:p w14:paraId="3907E157" w14:textId="77777777" w:rsidR="00E63DC4" w:rsidRDefault="00E63DC4" w:rsidP="00F96EB6"/>
    <w:p w14:paraId="406A7F45" w14:textId="77777777" w:rsidR="00E63DC4" w:rsidRDefault="00E63DC4" w:rsidP="00F96EB6"/>
    <w:p w14:paraId="588FB7C7" w14:textId="77777777" w:rsidR="00E63DC4" w:rsidRDefault="00E63DC4" w:rsidP="00F96EB6"/>
    <w:p w14:paraId="0148804B" w14:textId="50A156E7" w:rsidR="00E62683" w:rsidRDefault="003E345F" w:rsidP="00F96EB6">
      <w:r w:rsidRPr="003E345F">
        <w:lastRenderedPageBreak/>
        <w:drawing>
          <wp:inline distT="0" distB="0" distL="0" distR="0" wp14:anchorId="3573521C" wp14:editId="06608B04">
            <wp:extent cx="5731510" cy="3144520"/>
            <wp:effectExtent l="0" t="0" r="2540" b="0"/>
            <wp:docPr id="188158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800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593F" w14:textId="25AAE1C0" w:rsidR="003E345F" w:rsidRDefault="003E345F" w:rsidP="00F96EB6">
      <w:r>
        <w:t xml:space="preserve">Now call with custom </w:t>
      </w:r>
      <w:proofErr w:type="spellStart"/>
      <w:r>
        <w:t>url</w:t>
      </w:r>
      <w:proofErr w:type="spellEnd"/>
      <w:r>
        <w:t xml:space="preserve"> you can see its working fine now</w:t>
      </w:r>
    </w:p>
    <w:p w14:paraId="52F210D8" w14:textId="248FFCD0" w:rsidR="003E345F" w:rsidRDefault="003E345F" w:rsidP="00F96EB6">
      <w:r w:rsidRPr="003E345F">
        <w:drawing>
          <wp:inline distT="0" distB="0" distL="0" distR="0" wp14:anchorId="42E27800" wp14:editId="253042B3">
            <wp:extent cx="5731510" cy="3893820"/>
            <wp:effectExtent l="0" t="0" r="2540" b="0"/>
            <wp:docPr id="4104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75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77E0" w14:textId="34A76813" w:rsidR="003E345F" w:rsidRDefault="003E345F" w:rsidP="00F96EB6">
      <w:r>
        <w:t>Add response header filter</w:t>
      </w:r>
    </w:p>
    <w:p w14:paraId="4C6D5217" w14:textId="23A01826" w:rsidR="003E345F" w:rsidRDefault="00E63DC4" w:rsidP="00F96EB6">
      <w:r w:rsidRPr="00E63DC4">
        <w:lastRenderedPageBreak/>
        <w:drawing>
          <wp:inline distT="0" distB="0" distL="0" distR="0" wp14:anchorId="4FCB20BA" wp14:editId="3BD5E175">
            <wp:extent cx="5731510" cy="3684905"/>
            <wp:effectExtent l="0" t="0" r="2540" b="0"/>
            <wp:docPr id="144571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10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63AE" w14:textId="791C3C74" w:rsidR="00E63DC4" w:rsidRDefault="00E63DC4" w:rsidP="00F96EB6">
      <w:r w:rsidRPr="00E63DC4">
        <w:drawing>
          <wp:inline distT="0" distB="0" distL="0" distR="0" wp14:anchorId="4B4826ED" wp14:editId="47B44303">
            <wp:extent cx="5731510" cy="4017010"/>
            <wp:effectExtent l="0" t="0" r="2540" b="2540"/>
            <wp:docPr id="74647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72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B13B" w14:textId="741A26CF" w:rsidR="002D693A" w:rsidRDefault="00E63DC4" w:rsidP="00F96EB6">
      <w:r>
        <w:t>Tracing and logging</w:t>
      </w:r>
    </w:p>
    <w:p w14:paraId="503D8CE5" w14:textId="76AD050A" w:rsidR="00E63DC4" w:rsidRDefault="00E63DC4" w:rsidP="00F96EB6">
      <w:r>
        <w:t xml:space="preserve">Will add corelation id in headers and will forward it to microservice so that if any exception then we can </w:t>
      </w:r>
      <w:proofErr w:type="spellStart"/>
      <w:r>
        <w:t>chk</w:t>
      </w:r>
      <w:proofErr w:type="spellEnd"/>
      <w:r>
        <w:t xml:space="preserve"> for this id till where and which microservices it had travelled.</w:t>
      </w:r>
    </w:p>
    <w:p w14:paraId="39904D9D" w14:textId="1B759288" w:rsidR="00E63DC4" w:rsidRDefault="00E63DC4" w:rsidP="00F96EB6">
      <w:r>
        <w:t xml:space="preserve">Check for video topic 127 </w:t>
      </w:r>
      <w:proofErr w:type="spellStart"/>
      <w:r>
        <w:t>bcoz</w:t>
      </w:r>
      <w:proofErr w:type="spellEnd"/>
      <w:r>
        <w:t xml:space="preserve"> code is not explained directly added </w:t>
      </w:r>
    </w:p>
    <w:sectPr w:rsidR="00E63D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491"/>
    <w:rsid w:val="000E1F56"/>
    <w:rsid w:val="0026261B"/>
    <w:rsid w:val="002D693A"/>
    <w:rsid w:val="003E345F"/>
    <w:rsid w:val="00402EA0"/>
    <w:rsid w:val="00506DAB"/>
    <w:rsid w:val="00821CA7"/>
    <w:rsid w:val="008255E0"/>
    <w:rsid w:val="00872491"/>
    <w:rsid w:val="00933437"/>
    <w:rsid w:val="00E62683"/>
    <w:rsid w:val="00E63DC4"/>
    <w:rsid w:val="00E76989"/>
    <w:rsid w:val="00F9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FA83C"/>
  <w15:chartTrackingRefBased/>
  <w15:docId w15:val="{19219E3E-0769-4EEF-8090-B166BFB39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255E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21C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C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8072/actuator/gateway/routes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8072/actuator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Navin Jayakar</dc:creator>
  <cp:keywords/>
  <dc:description/>
  <cp:lastModifiedBy>Navin Jayakar</cp:lastModifiedBy>
  <cp:revision>3</cp:revision>
  <dcterms:created xsi:type="dcterms:W3CDTF">2024-03-26T13:44:00Z</dcterms:created>
  <dcterms:modified xsi:type="dcterms:W3CDTF">2024-03-26T15:23:00Z</dcterms:modified>
</cp:coreProperties>
</file>