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DDF88" w14:textId="101631AD" w:rsidR="00F5072C" w:rsidRPr="005167E5" w:rsidRDefault="00000000" w:rsidP="005167E5">
      <w:pPr>
        <w:spacing w:before="64"/>
        <w:ind w:left="140"/>
        <w:jc w:val="center"/>
        <w:rPr>
          <w:rFonts w:asciiTheme="majorHAnsi" w:hAnsiTheme="majorHAnsi"/>
          <w:b/>
          <w:sz w:val="40"/>
        </w:rPr>
      </w:pPr>
      <w:r w:rsidRPr="005167E5">
        <w:rPr>
          <w:rFonts w:asciiTheme="majorHAnsi" w:hAnsiTheme="majorHAnsi"/>
          <w:b/>
          <w:w w:val="90"/>
          <w:sz w:val="40"/>
        </w:rPr>
        <w:t>LAB</w:t>
      </w:r>
      <w:r w:rsidRPr="005167E5">
        <w:rPr>
          <w:rFonts w:asciiTheme="majorHAnsi" w:hAnsiTheme="majorHAnsi"/>
          <w:b/>
          <w:spacing w:val="42"/>
          <w:w w:val="90"/>
          <w:sz w:val="40"/>
        </w:rPr>
        <w:t xml:space="preserve"> </w:t>
      </w:r>
      <w:r w:rsidRPr="005167E5">
        <w:rPr>
          <w:rFonts w:asciiTheme="majorHAnsi" w:hAnsiTheme="majorHAnsi"/>
          <w:b/>
          <w:w w:val="90"/>
          <w:sz w:val="40"/>
        </w:rPr>
        <w:t>ASSIGNMENT</w:t>
      </w:r>
      <w:r w:rsidRPr="005167E5">
        <w:rPr>
          <w:rFonts w:asciiTheme="majorHAnsi" w:hAnsiTheme="majorHAnsi"/>
          <w:b/>
          <w:spacing w:val="46"/>
          <w:w w:val="90"/>
          <w:sz w:val="40"/>
        </w:rPr>
        <w:t xml:space="preserve"> </w:t>
      </w:r>
      <w:r w:rsidRPr="005167E5">
        <w:rPr>
          <w:rFonts w:asciiTheme="majorHAnsi" w:hAnsiTheme="majorHAnsi"/>
          <w:b/>
          <w:w w:val="90"/>
          <w:sz w:val="40"/>
        </w:rPr>
        <w:t>–</w:t>
      </w:r>
      <w:r w:rsidRPr="005167E5">
        <w:rPr>
          <w:rFonts w:asciiTheme="majorHAnsi" w:hAnsiTheme="majorHAnsi"/>
          <w:b/>
          <w:spacing w:val="25"/>
          <w:w w:val="90"/>
          <w:sz w:val="40"/>
        </w:rPr>
        <w:t xml:space="preserve"> </w:t>
      </w:r>
      <w:r w:rsidRPr="005167E5">
        <w:rPr>
          <w:rFonts w:asciiTheme="majorHAnsi" w:hAnsiTheme="majorHAnsi"/>
          <w:b/>
          <w:w w:val="90"/>
          <w:sz w:val="40"/>
        </w:rPr>
        <w:t>01</w:t>
      </w:r>
    </w:p>
    <w:p w14:paraId="5A523D59" w14:textId="55DD2B5C" w:rsidR="00F5072C" w:rsidRDefault="00F5072C">
      <w:pPr>
        <w:pStyle w:val="BodyText"/>
        <w:rPr>
          <w:rFonts w:ascii="Arial"/>
          <w:b/>
          <w:sz w:val="20"/>
        </w:rPr>
      </w:pPr>
    </w:p>
    <w:p w14:paraId="20D53BD2" w14:textId="2510D9DF" w:rsidR="005167E5" w:rsidRPr="005167E5" w:rsidRDefault="005167E5" w:rsidP="005167E5">
      <w:pPr>
        <w:pStyle w:val="BodyText"/>
        <w:jc w:val="center"/>
        <w:rPr>
          <w:rFonts w:asciiTheme="minorHAnsi" w:hAnsiTheme="minorHAnsi" w:cstheme="minorHAnsi"/>
          <w:b/>
        </w:rPr>
      </w:pPr>
      <w:r w:rsidRPr="005167E5">
        <w:rPr>
          <w:rFonts w:asciiTheme="minorHAnsi" w:hAnsiTheme="minorHAnsi" w:cstheme="minorHAnsi"/>
          <w:b/>
        </w:rPr>
        <w:t>Avinash Burri</w:t>
      </w:r>
    </w:p>
    <w:p w14:paraId="12830819" w14:textId="5A9B9850" w:rsidR="005167E5" w:rsidRPr="005167E5" w:rsidRDefault="005167E5" w:rsidP="005167E5">
      <w:pPr>
        <w:pStyle w:val="BodyText"/>
        <w:jc w:val="center"/>
        <w:rPr>
          <w:rFonts w:asciiTheme="minorHAnsi" w:hAnsiTheme="minorHAnsi" w:cstheme="minorHAnsi"/>
          <w:b/>
        </w:rPr>
      </w:pPr>
      <w:r w:rsidRPr="005167E5">
        <w:rPr>
          <w:rFonts w:asciiTheme="minorHAnsi" w:hAnsiTheme="minorHAnsi" w:cstheme="minorHAnsi"/>
          <w:b/>
        </w:rPr>
        <w:t>E21CSEU0087</w:t>
      </w:r>
    </w:p>
    <w:p w14:paraId="200855BA" w14:textId="77777777" w:rsidR="00F5072C" w:rsidRDefault="00F5072C">
      <w:pPr>
        <w:pStyle w:val="BodyText"/>
        <w:rPr>
          <w:rFonts w:ascii="Arial"/>
          <w:b/>
          <w:sz w:val="20"/>
        </w:rPr>
      </w:pPr>
    </w:p>
    <w:p w14:paraId="7ACD849A" w14:textId="77777777" w:rsidR="00F5072C" w:rsidRDefault="00000000">
      <w:pPr>
        <w:pStyle w:val="BodyText"/>
        <w:spacing w:before="11"/>
        <w:rPr>
          <w:rFonts w:ascii="Arial"/>
          <w:b/>
          <w:sz w:val="10"/>
        </w:rPr>
      </w:pPr>
      <w:r>
        <w:pict w14:anchorId="61B2946E">
          <v:shapetype id="_x0000_t202" coordsize="21600,21600" o:spt="202" path="m,l,21600r21600,l21600,xe">
            <v:stroke joinstyle="miter"/>
            <v:path gradientshapeok="t" o:connecttype="rect"/>
          </v:shapetype>
          <v:shape id="_x0000_s1029" type="#_x0000_t202" style="position:absolute;margin-left:65.35pt;margin-top:7.5pt;width:476.2pt;height:268.7pt;z-index:-15728640;mso-wrap-distance-left:0;mso-wrap-distance-right:0;mso-position-horizontal-relative:page" fillcolor="#fffdf9" stroked="f">
            <v:textbox style="mso-next-textbox:#_x0000_s1029" inset="0,0,0,0">
              <w:txbxContent>
                <w:p w14:paraId="36DECB8E" w14:textId="77777777" w:rsidR="00F5072C" w:rsidRPr="00B04884" w:rsidRDefault="00000000">
                  <w:pPr>
                    <w:spacing w:before="369"/>
                    <w:ind w:left="28"/>
                    <w:rPr>
                      <w:rFonts w:asciiTheme="minorHAnsi" w:hAnsiTheme="minorHAnsi" w:cstheme="minorHAnsi"/>
                      <w:b/>
                      <w:sz w:val="44"/>
                    </w:rPr>
                  </w:pPr>
                  <w:r w:rsidRPr="00B04884">
                    <w:rPr>
                      <w:rFonts w:asciiTheme="minorHAnsi" w:hAnsiTheme="minorHAnsi" w:cstheme="minorHAnsi"/>
                      <w:b/>
                      <w:w w:val="110"/>
                      <w:sz w:val="44"/>
                    </w:rPr>
                    <w:t>The</w:t>
                  </w:r>
                  <w:r w:rsidRPr="00B04884">
                    <w:rPr>
                      <w:rFonts w:asciiTheme="minorHAnsi" w:hAnsiTheme="minorHAnsi" w:cstheme="minorHAnsi"/>
                      <w:b/>
                      <w:spacing w:val="7"/>
                      <w:w w:val="110"/>
                      <w:sz w:val="44"/>
                    </w:rPr>
                    <w:t xml:space="preserve"> </w:t>
                  </w:r>
                  <w:r w:rsidRPr="00B04884">
                    <w:rPr>
                      <w:rFonts w:asciiTheme="minorHAnsi" w:hAnsiTheme="minorHAnsi" w:cstheme="minorHAnsi"/>
                      <w:b/>
                      <w:w w:val="110"/>
                      <w:sz w:val="44"/>
                    </w:rPr>
                    <w:t>big</w:t>
                  </w:r>
                  <w:r w:rsidRPr="00B04884">
                    <w:rPr>
                      <w:rFonts w:asciiTheme="minorHAnsi" w:hAnsiTheme="minorHAnsi" w:cstheme="minorHAnsi"/>
                      <w:b/>
                      <w:spacing w:val="7"/>
                      <w:w w:val="110"/>
                      <w:sz w:val="44"/>
                    </w:rPr>
                    <w:t xml:space="preserve"> </w:t>
                  </w:r>
                  <w:r w:rsidRPr="00B04884">
                    <w:rPr>
                      <w:rFonts w:asciiTheme="minorHAnsi" w:hAnsiTheme="minorHAnsi" w:cstheme="minorHAnsi"/>
                      <w:b/>
                      <w:w w:val="110"/>
                      <w:sz w:val="44"/>
                    </w:rPr>
                    <w:t>picture</w:t>
                  </w:r>
                  <w:r w:rsidRPr="00B04884">
                    <w:rPr>
                      <w:rFonts w:asciiTheme="minorHAnsi" w:hAnsiTheme="minorHAnsi" w:cstheme="minorHAnsi"/>
                      <w:b/>
                      <w:spacing w:val="6"/>
                      <w:w w:val="110"/>
                      <w:sz w:val="44"/>
                    </w:rPr>
                    <w:t xml:space="preserve"> </w:t>
                  </w:r>
                  <w:r w:rsidRPr="00B04884">
                    <w:rPr>
                      <w:rFonts w:asciiTheme="minorHAnsi" w:hAnsiTheme="minorHAnsi" w:cstheme="minorHAnsi"/>
                      <w:b/>
                      <w:w w:val="110"/>
                      <w:sz w:val="44"/>
                    </w:rPr>
                    <w:t>of</w:t>
                  </w:r>
                  <w:r w:rsidRPr="00B04884">
                    <w:rPr>
                      <w:rFonts w:asciiTheme="minorHAnsi" w:hAnsiTheme="minorHAnsi" w:cstheme="minorHAnsi"/>
                      <w:b/>
                      <w:spacing w:val="7"/>
                      <w:w w:val="110"/>
                      <w:sz w:val="44"/>
                    </w:rPr>
                    <w:t xml:space="preserve"> </w:t>
                  </w:r>
                  <w:r w:rsidRPr="00B04884">
                    <w:rPr>
                      <w:rFonts w:asciiTheme="minorHAnsi" w:hAnsiTheme="minorHAnsi" w:cstheme="minorHAnsi"/>
                      <w:b/>
                      <w:w w:val="110"/>
                      <w:sz w:val="44"/>
                    </w:rPr>
                    <w:t>development:</w:t>
                  </w:r>
                  <w:r w:rsidRPr="00B04884">
                    <w:rPr>
                      <w:rFonts w:asciiTheme="minorHAnsi" w:hAnsiTheme="minorHAnsi" w:cstheme="minorHAnsi"/>
                      <w:b/>
                      <w:spacing w:val="6"/>
                      <w:w w:val="110"/>
                      <w:sz w:val="44"/>
                    </w:rPr>
                    <w:t xml:space="preserve"> </w:t>
                  </w:r>
                  <w:r w:rsidRPr="00B04884">
                    <w:rPr>
                      <w:rFonts w:asciiTheme="minorHAnsi" w:hAnsiTheme="minorHAnsi" w:cstheme="minorHAnsi"/>
                      <w:b/>
                      <w:w w:val="110"/>
                      <w:sz w:val="44"/>
                    </w:rPr>
                    <w:t>-</w:t>
                  </w:r>
                </w:p>
                <w:p w14:paraId="1C33D723" w14:textId="77777777" w:rsidR="00F5072C" w:rsidRDefault="00F5072C">
                  <w:pPr>
                    <w:pStyle w:val="BodyText"/>
                    <w:rPr>
                      <w:rFonts w:ascii="Cambria"/>
                      <w:b/>
                      <w:sz w:val="50"/>
                    </w:rPr>
                  </w:pPr>
                </w:p>
                <w:p w14:paraId="26DBEEA7" w14:textId="77777777" w:rsidR="000846B7" w:rsidRPr="000846B7" w:rsidRDefault="000846B7" w:rsidP="000846B7">
                  <w:pPr>
                    <w:spacing w:line="256" w:lineRule="auto"/>
                    <w:ind w:left="28"/>
                    <w:rPr>
                      <w:rFonts w:ascii="Cambria"/>
                      <w:w w:val="115"/>
                      <w:sz w:val="32"/>
                      <w:szCs w:val="32"/>
                    </w:rPr>
                  </w:pPr>
                  <w:r w:rsidRPr="000846B7">
                    <w:rPr>
                      <w:rFonts w:ascii="Cambria"/>
                      <w:w w:val="115"/>
                      <w:sz w:val="32"/>
                      <w:szCs w:val="32"/>
                    </w:rPr>
                    <w:t xml:space="preserve">Developing a hosted web application has several moving parts. You need to invest in good processes and tools up front to speed up your team's processes and help them create better products.  </w:t>
                  </w:r>
                </w:p>
                <w:p w14:paraId="5E5F34B6" w14:textId="5F7D28CA" w:rsidR="000846B7" w:rsidRPr="000846B7" w:rsidRDefault="000846B7" w:rsidP="000846B7">
                  <w:pPr>
                    <w:spacing w:line="256" w:lineRule="auto"/>
                    <w:ind w:left="28"/>
                    <w:rPr>
                      <w:rFonts w:ascii="Cambria"/>
                      <w:w w:val="115"/>
                      <w:sz w:val="32"/>
                      <w:szCs w:val="32"/>
                    </w:rPr>
                  </w:pPr>
                  <w:r w:rsidRPr="000846B7">
                    <w:rPr>
                      <w:rFonts w:ascii="Cambria"/>
                      <w:w w:val="115"/>
                      <w:sz w:val="32"/>
                      <w:szCs w:val="32"/>
                    </w:rPr>
                    <w:t xml:space="preserve">Environmental Consistency: Eliminate configuration differences, </w:t>
                  </w:r>
                  <w:r w:rsidRPr="000846B7">
                    <w:rPr>
                      <w:rFonts w:ascii="Cambria"/>
                      <w:w w:val="115"/>
                      <w:sz w:val="32"/>
                      <w:szCs w:val="32"/>
                    </w:rPr>
                    <w:t>improve ability</w:t>
                  </w:r>
                  <w:r w:rsidRPr="000846B7">
                    <w:rPr>
                      <w:rFonts w:ascii="Cambria"/>
                      <w:w w:val="115"/>
                      <w:sz w:val="32"/>
                      <w:szCs w:val="32"/>
                    </w:rPr>
                    <w:t xml:space="preserve"> to test new ideas, invest in consistent development, staging, and production environments, and document all software and current versions that applications depend on. increase. </w:t>
                  </w:r>
                </w:p>
                <w:p w14:paraId="0576253A" w14:textId="77777777" w:rsidR="000846B7" w:rsidRPr="000846B7" w:rsidRDefault="000846B7" w:rsidP="000846B7">
                  <w:pPr>
                    <w:spacing w:line="256" w:lineRule="auto"/>
                    <w:ind w:left="28"/>
                    <w:rPr>
                      <w:rFonts w:ascii="Cambria"/>
                      <w:w w:val="115"/>
                      <w:sz w:val="32"/>
                      <w:szCs w:val="32"/>
                    </w:rPr>
                  </w:pPr>
                  <w:r w:rsidRPr="000846B7">
                    <w:rPr>
                      <w:rFonts w:ascii="Cambria"/>
                      <w:w w:val="115"/>
                      <w:sz w:val="32"/>
                      <w:szCs w:val="32"/>
                    </w:rPr>
                    <w:t xml:space="preserve">Source Control: Most projects should use source control. This is to protect your capital if you lose all your source code or mess up an important module. </w:t>
                  </w:r>
                </w:p>
                <w:p w14:paraId="37C05D84" w14:textId="207EE642" w:rsidR="00F5072C" w:rsidRPr="000846B7" w:rsidRDefault="000846B7" w:rsidP="000846B7">
                  <w:pPr>
                    <w:spacing w:line="256" w:lineRule="auto"/>
                    <w:ind w:left="28"/>
                    <w:rPr>
                      <w:sz w:val="32"/>
                      <w:szCs w:val="32"/>
                    </w:rPr>
                  </w:pPr>
                  <w:r w:rsidRPr="000846B7">
                    <w:rPr>
                      <w:rFonts w:ascii="Cambria"/>
                      <w:w w:val="115"/>
                      <w:sz w:val="32"/>
                      <w:szCs w:val="32"/>
                    </w:rPr>
                    <w:t>Release automation: When you start writing code, you should set up a release process that releases updates to your application on a regular basis. The sooner you can incorporate the approval process into your development, the better.</w:t>
                  </w:r>
                </w:p>
              </w:txbxContent>
            </v:textbox>
            <w10:wrap type="topAndBottom" anchorx="page"/>
          </v:shape>
        </w:pict>
      </w:r>
    </w:p>
    <w:p w14:paraId="2C836CD5" w14:textId="77777777" w:rsidR="000846B7" w:rsidRDefault="000846B7">
      <w:pPr>
        <w:pStyle w:val="BodyText"/>
        <w:spacing w:line="256" w:lineRule="auto"/>
        <w:ind w:left="140" w:right="205"/>
        <w:rPr>
          <w:rFonts w:asciiTheme="majorHAnsi" w:hAnsiTheme="majorHAnsi"/>
          <w:sz w:val="32"/>
          <w:szCs w:val="32"/>
        </w:rPr>
      </w:pPr>
    </w:p>
    <w:p w14:paraId="39650573" w14:textId="6D0999F1" w:rsidR="00F5072C" w:rsidRDefault="00000000" w:rsidP="000846B7">
      <w:pPr>
        <w:pStyle w:val="BodyText"/>
        <w:numPr>
          <w:ilvl w:val="0"/>
          <w:numId w:val="2"/>
        </w:numPr>
        <w:spacing w:line="256" w:lineRule="auto"/>
        <w:ind w:right="205"/>
        <w:rPr>
          <w:rFonts w:asciiTheme="majorHAnsi" w:hAnsiTheme="majorHAnsi"/>
        </w:rPr>
      </w:pPr>
      <w:r w:rsidRPr="000846B7">
        <w:rPr>
          <w:rFonts w:asciiTheme="majorHAnsi" w:hAnsiTheme="majorHAnsi"/>
          <w:sz w:val="32"/>
          <w:szCs w:val="32"/>
        </w:rPr>
        <w:t>And</w:t>
      </w:r>
      <w:r w:rsidRPr="000846B7">
        <w:rPr>
          <w:rFonts w:asciiTheme="majorHAnsi" w:hAnsiTheme="majorHAnsi"/>
          <w:spacing w:val="-3"/>
          <w:sz w:val="32"/>
          <w:szCs w:val="32"/>
        </w:rPr>
        <w:t xml:space="preserve"> </w:t>
      </w:r>
      <w:r w:rsidRPr="000846B7">
        <w:rPr>
          <w:rFonts w:asciiTheme="majorHAnsi" w:hAnsiTheme="majorHAnsi"/>
          <w:sz w:val="32"/>
          <w:szCs w:val="32"/>
        </w:rPr>
        <w:t>there</w:t>
      </w:r>
      <w:r w:rsidRPr="000846B7">
        <w:rPr>
          <w:rFonts w:asciiTheme="majorHAnsi" w:hAnsiTheme="majorHAnsi"/>
          <w:spacing w:val="-2"/>
          <w:sz w:val="32"/>
          <w:szCs w:val="32"/>
        </w:rPr>
        <w:t xml:space="preserve"> </w:t>
      </w:r>
      <w:r w:rsidRPr="000846B7">
        <w:rPr>
          <w:rFonts w:asciiTheme="majorHAnsi" w:hAnsiTheme="majorHAnsi"/>
          <w:sz w:val="32"/>
          <w:szCs w:val="32"/>
        </w:rPr>
        <w:t>are</w:t>
      </w:r>
      <w:r w:rsidRPr="000846B7">
        <w:rPr>
          <w:rFonts w:asciiTheme="majorHAnsi" w:hAnsiTheme="majorHAnsi"/>
          <w:spacing w:val="-2"/>
          <w:sz w:val="32"/>
          <w:szCs w:val="32"/>
        </w:rPr>
        <w:t xml:space="preserve"> </w:t>
      </w:r>
      <w:r w:rsidRPr="000846B7">
        <w:rPr>
          <w:rFonts w:asciiTheme="majorHAnsi" w:hAnsiTheme="majorHAnsi"/>
          <w:sz w:val="32"/>
          <w:szCs w:val="32"/>
        </w:rPr>
        <w:t>some</w:t>
      </w:r>
      <w:r w:rsidRPr="000846B7">
        <w:rPr>
          <w:rFonts w:asciiTheme="majorHAnsi" w:hAnsiTheme="majorHAnsi"/>
          <w:spacing w:val="-3"/>
          <w:sz w:val="32"/>
          <w:szCs w:val="32"/>
        </w:rPr>
        <w:t xml:space="preserve"> </w:t>
      </w:r>
      <w:r w:rsidRPr="000846B7">
        <w:rPr>
          <w:rFonts w:asciiTheme="majorHAnsi" w:hAnsiTheme="majorHAnsi"/>
          <w:sz w:val="32"/>
          <w:szCs w:val="32"/>
        </w:rPr>
        <w:t>more</w:t>
      </w:r>
      <w:r w:rsidRPr="000846B7">
        <w:rPr>
          <w:rFonts w:asciiTheme="majorHAnsi" w:hAnsiTheme="majorHAnsi"/>
          <w:spacing w:val="-4"/>
          <w:sz w:val="32"/>
          <w:szCs w:val="32"/>
        </w:rPr>
        <w:t xml:space="preserve"> </w:t>
      </w:r>
      <w:r w:rsidRPr="000846B7">
        <w:rPr>
          <w:rFonts w:asciiTheme="majorHAnsi" w:hAnsiTheme="majorHAnsi"/>
          <w:sz w:val="32"/>
          <w:szCs w:val="32"/>
        </w:rPr>
        <w:t>tools</w:t>
      </w:r>
      <w:r w:rsidRPr="000846B7">
        <w:rPr>
          <w:rFonts w:asciiTheme="majorHAnsi" w:hAnsiTheme="majorHAnsi"/>
          <w:spacing w:val="-4"/>
          <w:sz w:val="32"/>
          <w:szCs w:val="32"/>
        </w:rPr>
        <w:t xml:space="preserve"> </w:t>
      </w:r>
      <w:r w:rsidRPr="000846B7">
        <w:rPr>
          <w:rFonts w:asciiTheme="majorHAnsi" w:hAnsiTheme="majorHAnsi"/>
          <w:sz w:val="32"/>
          <w:szCs w:val="32"/>
        </w:rPr>
        <w:t>like</w:t>
      </w:r>
      <w:r w:rsidRPr="000846B7">
        <w:rPr>
          <w:rFonts w:asciiTheme="majorHAnsi" w:hAnsiTheme="majorHAnsi"/>
          <w:spacing w:val="-4"/>
          <w:sz w:val="32"/>
          <w:szCs w:val="32"/>
        </w:rPr>
        <w:t xml:space="preserve"> </w:t>
      </w:r>
      <w:r w:rsidRPr="000846B7">
        <w:rPr>
          <w:rFonts w:asciiTheme="majorHAnsi" w:hAnsiTheme="majorHAnsi"/>
          <w:sz w:val="32"/>
          <w:szCs w:val="32"/>
        </w:rPr>
        <w:t>Automated</w:t>
      </w:r>
      <w:r w:rsidRPr="000846B7">
        <w:rPr>
          <w:rFonts w:asciiTheme="majorHAnsi" w:hAnsiTheme="majorHAnsi"/>
          <w:spacing w:val="-3"/>
          <w:sz w:val="32"/>
          <w:szCs w:val="32"/>
        </w:rPr>
        <w:t xml:space="preserve"> </w:t>
      </w:r>
      <w:r w:rsidRPr="000846B7">
        <w:rPr>
          <w:rFonts w:asciiTheme="majorHAnsi" w:hAnsiTheme="majorHAnsi"/>
          <w:sz w:val="32"/>
          <w:szCs w:val="32"/>
        </w:rPr>
        <w:t>Testing,</w:t>
      </w:r>
      <w:r w:rsidRPr="000846B7">
        <w:rPr>
          <w:rFonts w:asciiTheme="majorHAnsi" w:hAnsiTheme="majorHAnsi"/>
          <w:spacing w:val="-2"/>
          <w:sz w:val="32"/>
          <w:szCs w:val="32"/>
        </w:rPr>
        <w:t xml:space="preserve"> </w:t>
      </w:r>
      <w:r w:rsidRPr="000846B7">
        <w:rPr>
          <w:rFonts w:asciiTheme="majorHAnsi" w:hAnsiTheme="majorHAnsi"/>
          <w:sz w:val="32"/>
          <w:szCs w:val="32"/>
        </w:rPr>
        <w:t>Bug</w:t>
      </w:r>
      <w:r w:rsidRPr="000846B7">
        <w:rPr>
          <w:rFonts w:asciiTheme="majorHAnsi" w:hAnsiTheme="majorHAnsi"/>
          <w:spacing w:val="-2"/>
          <w:sz w:val="32"/>
          <w:szCs w:val="32"/>
        </w:rPr>
        <w:t xml:space="preserve"> </w:t>
      </w:r>
      <w:r w:rsidRPr="000846B7">
        <w:rPr>
          <w:rFonts w:asciiTheme="majorHAnsi" w:hAnsiTheme="majorHAnsi"/>
          <w:sz w:val="32"/>
          <w:szCs w:val="32"/>
        </w:rPr>
        <w:t>and</w:t>
      </w:r>
      <w:r w:rsidRPr="000846B7">
        <w:rPr>
          <w:rFonts w:asciiTheme="majorHAnsi" w:hAnsiTheme="majorHAnsi"/>
          <w:spacing w:val="-2"/>
          <w:sz w:val="32"/>
          <w:szCs w:val="32"/>
        </w:rPr>
        <w:t xml:space="preserve"> </w:t>
      </w:r>
      <w:r w:rsidRPr="000846B7">
        <w:rPr>
          <w:rFonts w:asciiTheme="majorHAnsi" w:hAnsiTheme="majorHAnsi"/>
          <w:sz w:val="32"/>
          <w:szCs w:val="32"/>
        </w:rPr>
        <w:t>Issue</w:t>
      </w:r>
      <w:r w:rsidRPr="000846B7">
        <w:rPr>
          <w:rFonts w:asciiTheme="majorHAnsi" w:hAnsiTheme="majorHAnsi"/>
          <w:spacing w:val="-5"/>
          <w:sz w:val="32"/>
          <w:szCs w:val="32"/>
        </w:rPr>
        <w:t xml:space="preserve"> </w:t>
      </w:r>
      <w:r w:rsidRPr="000846B7">
        <w:rPr>
          <w:rFonts w:asciiTheme="majorHAnsi" w:hAnsiTheme="majorHAnsi"/>
          <w:sz w:val="32"/>
          <w:szCs w:val="32"/>
        </w:rPr>
        <w:t>Tracking,</w:t>
      </w:r>
      <w:r w:rsidRPr="000846B7">
        <w:rPr>
          <w:rFonts w:asciiTheme="majorHAnsi" w:hAnsiTheme="majorHAnsi"/>
          <w:spacing w:val="-60"/>
          <w:sz w:val="32"/>
          <w:szCs w:val="32"/>
        </w:rPr>
        <w:t xml:space="preserve"> </w:t>
      </w:r>
      <w:r w:rsidRPr="000846B7">
        <w:rPr>
          <w:rFonts w:asciiTheme="majorHAnsi" w:hAnsiTheme="majorHAnsi"/>
          <w:sz w:val="32"/>
          <w:szCs w:val="32"/>
        </w:rPr>
        <w:t>Continuous</w:t>
      </w:r>
      <w:r w:rsidRPr="000846B7">
        <w:rPr>
          <w:rFonts w:asciiTheme="majorHAnsi" w:hAnsiTheme="majorHAnsi"/>
          <w:spacing w:val="-2"/>
          <w:sz w:val="32"/>
          <w:szCs w:val="32"/>
        </w:rPr>
        <w:t xml:space="preserve"> </w:t>
      </w:r>
      <w:r w:rsidRPr="000846B7">
        <w:rPr>
          <w:rFonts w:asciiTheme="majorHAnsi" w:hAnsiTheme="majorHAnsi"/>
          <w:sz w:val="32"/>
          <w:szCs w:val="32"/>
        </w:rPr>
        <w:t>Integration, Creating</w:t>
      </w:r>
      <w:r w:rsidRPr="000846B7">
        <w:rPr>
          <w:rFonts w:asciiTheme="majorHAnsi" w:hAnsiTheme="majorHAnsi"/>
          <w:spacing w:val="-1"/>
          <w:sz w:val="32"/>
          <w:szCs w:val="32"/>
        </w:rPr>
        <w:t xml:space="preserve"> </w:t>
      </w:r>
      <w:r w:rsidRPr="000846B7">
        <w:rPr>
          <w:rFonts w:asciiTheme="majorHAnsi" w:hAnsiTheme="majorHAnsi"/>
          <w:sz w:val="32"/>
          <w:szCs w:val="32"/>
        </w:rPr>
        <w:t>a</w:t>
      </w:r>
      <w:r w:rsidRPr="000846B7">
        <w:rPr>
          <w:rFonts w:asciiTheme="majorHAnsi" w:hAnsiTheme="majorHAnsi"/>
          <w:spacing w:val="-2"/>
          <w:sz w:val="32"/>
          <w:szCs w:val="32"/>
        </w:rPr>
        <w:t xml:space="preserve"> </w:t>
      </w:r>
      <w:r w:rsidRPr="000846B7">
        <w:rPr>
          <w:rFonts w:asciiTheme="majorHAnsi" w:hAnsiTheme="majorHAnsi"/>
          <w:sz w:val="32"/>
          <w:szCs w:val="32"/>
        </w:rPr>
        <w:t>high</w:t>
      </w:r>
      <w:r w:rsidRPr="000846B7">
        <w:rPr>
          <w:rFonts w:asciiTheme="majorHAnsi" w:hAnsiTheme="majorHAnsi"/>
          <w:spacing w:val="-1"/>
          <w:sz w:val="32"/>
          <w:szCs w:val="32"/>
        </w:rPr>
        <w:t xml:space="preserve"> </w:t>
      </w:r>
      <w:r w:rsidRPr="000846B7">
        <w:rPr>
          <w:rFonts w:asciiTheme="majorHAnsi" w:hAnsiTheme="majorHAnsi"/>
          <w:sz w:val="32"/>
          <w:szCs w:val="32"/>
        </w:rPr>
        <w:t>–</w:t>
      </w:r>
      <w:r w:rsidRPr="000846B7">
        <w:rPr>
          <w:rFonts w:asciiTheme="majorHAnsi" w:hAnsiTheme="majorHAnsi"/>
          <w:spacing w:val="-3"/>
          <w:sz w:val="32"/>
          <w:szCs w:val="32"/>
        </w:rPr>
        <w:t xml:space="preserve"> </w:t>
      </w:r>
      <w:r w:rsidRPr="000846B7">
        <w:rPr>
          <w:rFonts w:asciiTheme="majorHAnsi" w:hAnsiTheme="majorHAnsi"/>
          <w:sz w:val="32"/>
          <w:szCs w:val="32"/>
        </w:rPr>
        <w:t>Quality</w:t>
      </w:r>
      <w:r w:rsidRPr="000846B7">
        <w:rPr>
          <w:rFonts w:asciiTheme="majorHAnsi" w:hAnsiTheme="majorHAnsi"/>
          <w:spacing w:val="-1"/>
          <w:sz w:val="32"/>
          <w:szCs w:val="32"/>
        </w:rPr>
        <w:t xml:space="preserve"> </w:t>
      </w:r>
      <w:r w:rsidRPr="000846B7">
        <w:rPr>
          <w:rFonts w:asciiTheme="majorHAnsi" w:hAnsiTheme="majorHAnsi"/>
          <w:sz w:val="32"/>
          <w:szCs w:val="32"/>
        </w:rPr>
        <w:t>Culture</w:t>
      </w:r>
      <w:r w:rsidRPr="000846B7">
        <w:rPr>
          <w:rFonts w:asciiTheme="majorHAnsi" w:hAnsiTheme="majorHAnsi"/>
          <w:spacing w:val="-1"/>
          <w:sz w:val="32"/>
          <w:szCs w:val="32"/>
        </w:rPr>
        <w:t xml:space="preserve"> </w:t>
      </w:r>
      <w:r w:rsidRPr="000846B7">
        <w:rPr>
          <w:rFonts w:asciiTheme="majorHAnsi" w:hAnsiTheme="majorHAnsi"/>
          <w:sz w:val="32"/>
          <w:szCs w:val="32"/>
        </w:rPr>
        <w:t>etc</w:t>
      </w:r>
      <w:r w:rsidRPr="000846B7">
        <w:rPr>
          <w:rFonts w:asciiTheme="majorHAnsi" w:hAnsiTheme="majorHAnsi"/>
        </w:rPr>
        <w:t>.</w:t>
      </w:r>
    </w:p>
    <w:p w14:paraId="2463A08C" w14:textId="77777777" w:rsidR="000846B7" w:rsidRPr="000846B7" w:rsidRDefault="000846B7" w:rsidP="000846B7">
      <w:pPr>
        <w:pStyle w:val="BodyText"/>
        <w:spacing w:line="256" w:lineRule="auto"/>
        <w:ind w:left="500" w:right="205"/>
        <w:rPr>
          <w:rFonts w:asciiTheme="majorHAnsi" w:hAnsiTheme="majorHAnsi"/>
        </w:rPr>
      </w:pPr>
    </w:p>
    <w:p w14:paraId="738EF034" w14:textId="3BF8E41B" w:rsidR="00F5072C" w:rsidRDefault="00F5072C">
      <w:pPr>
        <w:pStyle w:val="BodyText"/>
        <w:spacing w:before="2"/>
        <w:rPr>
          <w:sz w:val="9"/>
        </w:rPr>
      </w:pPr>
    </w:p>
    <w:p w14:paraId="1C9B340A" w14:textId="77777777"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What makes a good software engineer? </w:t>
      </w:r>
    </w:p>
    <w:p w14:paraId="64026836" w14:textId="77777777" w:rsidR="000846B7" w:rsidRDefault="000846B7" w:rsidP="000846B7">
      <w:pPr>
        <w:pStyle w:val="BodyText"/>
        <w:rPr>
          <w:rFonts w:ascii="Cambria" w:eastAsia="Cambria" w:hAnsi="Cambria" w:cs="Cambria"/>
          <w:w w:val="105"/>
          <w:sz w:val="32"/>
          <w:szCs w:val="32"/>
        </w:rPr>
      </w:pPr>
    </w:p>
    <w:p w14:paraId="7970BC11" w14:textId="0928243A" w:rsidR="000846B7" w:rsidRP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Groups come in many different specialties: networking, quality assurance, front-end, back-end, etc. But as the software effort grows, it tends to shift responsibility. </w:t>
      </w:r>
    </w:p>
    <w:p w14:paraId="74EBDF91" w14:textId="3F07B55A" w:rsidR="000846B7" w:rsidRP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Without a name, </w:t>
      </w:r>
      <w:r w:rsidRPr="000846B7">
        <w:rPr>
          <w:rFonts w:ascii="Cambria" w:eastAsia="Cambria" w:hAnsi="Cambria" w:cs="Cambria"/>
          <w:w w:val="105"/>
          <w:sz w:val="32"/>
          <w:szCs w:val="32"/>
        </w:rPr>
        <w:t>developers often</w:t>
      </w:r>
      <w:r w:rsidRPr="000846B7">
        <w:rPr>
          <w:rFonts w:ascii="Cambria" w:eastAsia="Cambria" w:hAnsi="Cambria" w:cs="Cambria"/>
          <w:w w:val="105"/>
          <w:sz w:val="32"/>
          <w:szCs w:val="32"/>
        </w:rPr>
        <w:t xml:space="preserve"> leave obvious bugs in their code knowing her QA group will find (and fix) them. Frontend engineers also move their work to the backend because it makes the code faster and easier to work with, even if the logic doesn't belong on the backend. This specialization creates division and pushes problems down rather than focusing on working together to create the best possible product. </w:t>
      </w:r>
    </w:p>
    <w:p w14:paraId="17ECC693" w14:textId="77777777" w:rsidR="000846B7" w:rsidRP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should be a software developer </w:t>
      </w:r>
    </w:p>
    <w:p w14:paraId="718AA37B" w14:textId="1D12E737"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lastRenderedPageBreak/>
        <w:t xml:space="preserve"> Generalist or Specialist? </w:t>
      </w:r>
    </w:p>
    <w:p w14:paraId="793CDFFA" w14:textId="77777777" w:rsidR="000846B7" w:rsidRPr="000846B7" w:rsidRDefault="000846B7" w:rsidP="000846B7">
      <w:pPr>
        <w:pStyle w:val="BodyText"/>
        <w:rPr>
          <w:rFonts w:ascii="Cambria" w:eastAsia="Cambria" w:hAnsi="Cambria" w:cs="Cambria"/>
          <w:w w:val="105"/>
          <w:sz w:val="32"/>
          <w:szCs w:val="32"/>
        </w:rPr>
      </w:pPr>
    </w:p>
    <w:p w14:paraId="6EAE9AB8" w14:textId="3C60B1A6"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In my opinion, you can grow faster in the industry because you are not just a generalist or specialist, but also a generalist and specialist in a particular field. There is no point in being just a specialist in one field. No one will stand by you if you are just a generalist. Because everyone needs a specialist for their job. </w:t>
      </w:r>
    </w:p>
    <w:p w14:paraId="648C0F75" w14:textId="77777777" w:rsidR="00B04884" w:rsidRPr="000846B7" w:rsidRDefault="00B04884" w:rsidP="000846B7">
      <w:pPr>
        <w:pStyle w:val="BodyText"/>
        <w:rPr>
          <w:rFonts w:ascii="Cambria" w:eastAsia="Cambria" w:hAnsi="Cambria" w:cs="Cambria"/>
          <w:w w:val="105"/>
          <w:sz w:val="32"/>
          <w:szCs w:val="32"/>
        </w:rPr>
      </w:pPr>
    </w:p>
    <w:p w14:paraId="3B727A8F" w14:textId="1E627773" w:rsidR="000846B7" w:rsidRP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The Joel Test: 12 Steps to Better </w:t>
      </w:r>
      <w:r w:rsidRPr="000846B7">
        <w:rPr>
          <w:rFonts w:ascii="Cambria" w:eastAsia="Cambria" w:hAnsi="Cambria" w:cs="Cambria"/>
          <w:w w:val="105"/>
          <w:sz w:val="32"/>
          <w:szCs w:val="32"/>
        </w:rPr>
        <w:t>Code: -</w:t>
      </w:r>
      <w:r w:rsidRPr="000846B7">
        <w:rPr>
          <w:rFonts w:ascii="Cambria" w:eastAsia="Cambria" w:hAnsi="Cambria" w:cs="Cambria"/>
          <w:w w:val="105"/>
          <w:sz w:val="32"/>
          <w:szCs w:val="32"/>
        </w:rPr>
        <w:t xml:space="preserve"> </w:t>
      </w:r>
    </w:p>
    <w:p w14:paraId="31D48137" w14:textId="22163142" w:rsidR="000846B7" w:rsidRP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As a developer, if I follow these 12 steps, I can </w:t>
      </w:r>
      <w:r w:rsidRPr="000846B7">
        <w:rPr>
          <w:rFonts w:ascii="Cambria" w:eastAsia="Cambria" w:hAnsi="Cambria" w:cs="Cambria"/>
          <w:w w:val="105"/>
          <w:sz w:val="32"/>
          <w:szCs w:val="32"/>
        </w:rPr>
        <w:t>proudly say</w:t>
      </w:r>
      <w:r w:rsidRPr="000846B7">
        <w:rPr>
          <w:rFonts w:ascii="Cambria" w:eastAsia="Cambria" w:hAnsi="Cambria" w:cs="Cambria"/>
          <w:w w:val="105"/>
          <w:sz w:val="32"/>
          <w:szCs w:val="32"/>
        </w:rPr>
        <w:t xml:space="preserve"> that I am a great developer. </w:t>
      </w:r>
    </w:p>
    <w:p w14:paraId="1BF3060B" w14:textId="77777777"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 Use source control. </w:t>
      </w:r>
    </w:p>
    <w:p w14:paraId="687296FF" w14:textId="77777777"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 • Build in one step. </w:t>
      </w:r>
    </w:p>
    <w:p w14:paraId="197EE4EE" w14:textId="77777777"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 • There is a bug database. </w:t>
      </w:r>
    </w:p>
    <w:p w14:paraId="79C4A780" w14:textId="77777777"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 • Fix bugs before writing new code. </w:t>
      </w:r>
    </w:p>
    <w:p w14:paraId="20BD7BCC" w14:textId="77777777"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 • Have an up-to-date schedule. </w:t>
      </w:r>
    </w:p>
    <w:p w14:paraId="406DD679" w14:textId="085ADC2E" w:rsidR="000846B7" w:rsidRP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•specification. </w:t>
      </w:r>
    </w:p>
    <w:p w14:paraId="463A72CF" w14:textId="77777777"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Create a daily build.</w:t>
      </w:r>
    </w:p>
    <w:p w14:paraId="52DE508F" w14:textId="77777777"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 • Do programmers have quiet working conditions? </w:t>
      </w:r>
    </w:p>
    <w:p w14:paraId="6D97DFA2" w14:textId="77777777"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 • Use the best tools money can buy. </w:t>
      </w:r>
    </w:p>
    <w:p w14:paraId="08CEDD42" w14:textId="77777777"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xml:space="preserve"> • Have a tester ready. </w:t>
      </w:r>
    </w:p>
    <w:p w14:paraId="54E401B5" w14:textId="77777777" w:rsidR="000846B7" w:rsidRDefault="000846B7" w:rsidP="000846B7">
      <w:pPr>
        <w:pStyle w:val="BodyText"/>
        <w:rPr>
          <w:rFonts w:ascii="Cambria" w:eastAsia="Cambria" w:hAnsi="Cambria" w:cs="Cambria"/>
          <w:w w:val="105"/>
          <w:sz w:val="32"/>
          <w:szCs w:val="32"/>
        </w:rPr>
      </w:pPr>
      <w:r w:rsidRPr="000846B7">
        <w:rPr>
          <w:rFonts w:ascii="Cambria" w:eastAsia="Cambria" w:hAnsi="Cambria" w:cs="Cambria"/>
          <w:w w:val="105"/>
          <w:sz w:val="32"/>
          <w:szCs w:val="32"/>
        </w:rPr>
        <w:t>• Do new candidates write code during interviews?</w:t>
      </w:r>
    </w:p>
    <w:p w14:paraId="2833781B" w14:textId="030AEAF2" w:rsidR="00F5072C" w:rsidRPr="000846B7" w:rsidRDefault="000846B7" w:rsidP="000846B7">
      <w:pPr>
        <w:pStyle w:val="BodyText"/>
        <w:rPr>
          <w:sz w:val="32"/>
          <w:szCs w:val="32"/>
        </w:rPr>
      </w:pPr>
      <w:r w:rsidRPr="000846B7">
        <w:rPr>
          <w:rFonts w:ascii="Cambria" w:eastAsia="Cambria" w:hAnsi="Cambria" w:cs="Cambria"/>
          <w:w w:val="105"/>
          <w:sz w:val="32"/>
          <w:szCs w:val="32"/>
        </w:rPr>
        <w:t xml:space="preserve"> • Conduct usability testing in the hallway. Ask yourself these 12 steps to assess how good you are.</w:t>
      </w:r>
    </w:p>
    <w:p w14:paraId="599367B1" w14:textId="77777777" w:rsidR="00F5072C" w:rsidRDefault="00F5072C">
      <w:pPr>
        <w:pStyle w:val="BodyText"/>
        <w:rPr>
          <w:sz w:val="20"/>
        </w:rPr>
      </w:pPr>
    </w:p>
    <w:p w14:paraId="06FDE0DF" w14:textId="77777777" w:rsidR="00F5072C" w:rsidRDefault="00F5072C">
      <w:pPr>
        <w:pStyle w:val="BodyText"/>
        <w:rPr>
          <w:sz w:val="20"/>
        </w:rPr>
      </w:pPr>
    </w:p>
    <w:p w14:paraId="54A8903F" w14:textId="77777777" w:rsidR="00F5072C" w:rsidRDefault="00000000">
      <w:pPr>
        <w:pStyle w:val="BodyText"/>
        <w:spacing w:before="3"/>
        <w:rPr>
          <w:sz w:val="27"/>
        </w:rPr>
      </w:pPr>
      <w:r>
        <w:pict w14:anchorId="71CF4033">
          <v:rect id="_x0000_s1026" style="position:absolute;margin-left:70.6pt;margin-top:18.6pt;width:470.95pt;height:27.7pt;z-index:-15727104;mso-wrap-distance-left:0;mso-wrap-distance-right:0;mso-position-horizontal-relative:page" fillcolor="#fffdf9" stroked="f">
            <w10:wrap type="topAndBottom" anchorx="page"/>
          </v:rect>
        </w:pict>
      </w:r>
    </w:p>
    <w:sectPr w:rsidR="00F5072C" w:rsidSect="000846B7">
      <w:type w:val="continuous"/>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A2C"/>
    <w:multiLevelType w:val="hybridMultilevel"/>
    <w:tmpl w:val="DCF0646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70373527"/>
    <w:multiLevelType w:val="hybridMultilevel"/>
    <w:tmpl w:val="B1242A32"/>
    <w:lvl w:ilvl="0" w:tplc="1DCEAC5A">
      <w:numFmt w:val="bullet"/>
      <w:lvlText w:val=""/>
      <w:lvlJc w:val="left"/>
      <w:pPr>
        <w:ind w:left="860" w:hanging="360"/>
      </w:pPr>
      <w:rPr>
        <w:rFonts w:ascii="Symbol" w:eastAsia="Symbol" w:hAnsi="Symbol" w:cs="Symbol" w:hint="default"/>
        <w:w w:val="100"/>
        <w:sz w:val="28"/>
        <w:szCs w:val="28"/>
        <w:lang w:val="en-US" w:eastAsia="en-US" w:bidi="ar-SA"/>
      </w:rPr>
    </w:lvl>
    <w:lvl w:ilvl="1" w:tplc="90B4BEB4">
      <w:numFmt w:val="bullet"/>
      <w:lvlText w:val="•"/>
      <w:lvlJc w:val="left"/>
      <w:pPr>
        <w:ind w:left="1738" w:hanging="360"/>
      </w:pPr>
      <w:rPr>
        <w:rFonts w:hint="default"/>
        <w:lang w:val="en-US" w:eastAsia="en-US" w:bidi="ar-SA"/>
      </w:rPr>
    </w:lvl>
    <w:lvl w:ilvl="2" w:tplc="838C377E">
      <w:numFmt w:val="bullet"/>
      <w:lvlText w:val="•"/>
      <w:lvlJc w:val="left"/>
      <w:pPr>
        <w:ind w:left="2616" w:hanging="360"/>
      </w:pPr>
      <w:rPr>
        <w:rFonts w:hint="default"/>
        <w:lang w:val="en-US" w:eastAsia="en-US" w:bidi="ar-SA"/>
      </w:rPr>
    </w:lvl>
    <w:lvl w:ilvl="3" w:tplc="3438C5AE">
      <w:numFmt w:val="bullet"/>
      <w:lvlText w:val="•"/>
      <w:lvlJc w:val="left"/>
      <w:pPr>
        <w:ind w:left="3494" w:hanging="360"/>
      </w:pPr>
      <w:rPr>
        <w:rFonts w:hint="default"/>
        <w:lang w:val="en-US" w:eastAsia="en-US" w:bidi="ar-SA"/>
      </w:rPr>
    </w:lvl>
    <w:lvl w:ilvl="4" w:tplc="2424D1D4">
      <w:numFmt w:val="bullet"/>
      <w:lvlText w:val="•"/>
      <w:lvlJc w:val="left"/>
      <w:pPr>
        <w:ind w:left="4372" w:hanging="360"/>
      </w:pPr>
      <w:rPr>
        <w:rFonts w:hint="default"/>
        <w:lang w:val="en-US" w:eastAsia="en-US" w:bidi="ar-SA"/>
      </w:rPr>
    </w:lvl>
    <w:lvl w:ilvl="5" w:tplc="55A2BCB0">
      <w:numFmt w:val="bullet"/>
      <w:lvlText w:val="•"/>
      <w:lvlJc w:val="left"/>
      <w:pPr>
        <w:ind w:left="5250" w:hanging="360"/>
      </w:pPr>
      <w:rPr>
        <w:rFonts w:hint="default"/>
        <w:lang w:val="en-US" w:eastAsia="en-US" w:bidi="ar-SA"/>
      </w:rPr>
    </w:lvl>
    <w:lvl w:ilvl="6" w:tplc="5386D2E0">
      <w:numFmt w:val="bullet"/>
      <w:lvlText w:val="•"/>
      <w:lvlJc w:val="left"/>
      <w:pPr>
        <w:ind w:left="6128" w:hanging="360"/>
      </w:pPr>
      <w:rPr>
        <w:rFonts w:hint="default"/>
        <w:lang w:val="en-US" w:eastAsia="en-US" w:bidi="ar-SA"/>
      </w:rPr>
    </w:lvl>
    <w:lvl w:ilvl="7" w:tplc="7AA0CB4E">
      <w:numFmt w:val="bullet"/>
      <w:lvlText w:val="•"/>
      <w:lvlJc w:val="left"/>
      <w:pPr>
        <w:ind w:left="7006" w:hanging="360"/>
      </w:pPr>
      <w:rPr>
        <w:rFonts w:hint="default"/>
        <w:lang w:val="en-US" w:eastAsia="en-US" w:bidi="ar-SA"/>
      </w:rPr>
    </w:lvl>
    <w:lvl w:ilvl="8" w:tplc="0902F114">
      <w:numFmt w:val="bullet"/>
      <w:lvlText w:val="•"/>
      <w:lvlJc w:val="left"/>
      <w:pPr>
        <w:ind w:left="7884" w:hanging="360"/>
      </w:pPr>
      <w:rPr>
        <w:rFonts w:hint="default"/>
        <w:lang w:val="en-US" w:eastAsia="en-US" w:bidi="ar-SA"/>
      </w:rPr>
    </w:lvl>
  </w:abstractNum>
  <w:num w:numId="1" w16cid:durableId="237250976">
    <w:abstractNumId w:val="1"/>
  </w:num>
  <w:num w:numId="2" w16cid:durableId="96220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072C"/>
    <w:rsid w:val="000846B7"/>
    <w:rsid w:val="005167E5"/>
    <w:rsid w:val="00B04884"/>
    <w:rsid w:val="00F5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AB9706"/>
  <w15:docId w15:val="{0BACC18B-8D51-49D8-902C-46D2B181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paragraph" w:styleId="Heading1">
    <w:name w:val="heading 1"/>
    <w:basedOn w:val="Normal"/>
    <w:uiPriority w:val="9"/>
    <w:qFormat/>
    <w:pPr>
      <w:ind w:left="140"/>
      <w:outlineLvl w:val="0"/>
    </w:pPr>
    <w:rPr>
      <w:rFonts w:ascii="Cambria" w:eastAsia="Cambria" w:hAnsi="Cambria" w:cs="Cambria"/>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301"/>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Mengani Nithin</dc:creator>
  <cp:lastModifiedBy>Avinash burri</cp:lastModifiedBy>
  <cp:revision>2</cp:revision>
  <dcterms:created xsi:type="dcterms:W3CDTF">2022-08-22T18:11:00Z</dcterms:created>
  <dcterms:modified xsi:type="dcterms:W3CDTF">2022-08-22T18:22:00Z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2022-08-22T00:00:00Z</vt:filetime>
  </property>
  <property fmtid="{D5CDD505-2E9C-101B-9397-08002B2CF9AE}" pid="3" name="Creator">
    <vt:lpwstr>Microsoft® Word for Microsoft 365</vt:lpwstr>
  </property>
  <property fmtid="{D5CDD505-2E9C-101B-9397-08002B2CF9AE}" pid="4" name="LastSaved">
    <vt:filetime>2022-08-22T00:00:00Z</vt:filetime>
  </property>
</Properties>
</file>