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tasks.xml" ContentType="application/vnd.ms-office.documenttask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comments.xml" ContentType="application/vnd.openxmlformats-officedocument.wordprocessingml.comment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1567601260"/>
        <w:docPartObj>
          <w:docPartGallery w:val="Table of Contents"/>
          <w:docPartUnique/>
        </w:docPartObj>
        <w:rPr>
          <w:rFonts w:ascii="Poppins" w:hAnsi="Poppins" w:eastAsia="Cambria" w:cs="Poppins" w:eastAsiaTheme="minorAscii"/>
          <w:color w:val="auto"/>
          <w:sz w:val="20"/>
          <w:szCs w:val="20"/>
        </w:rPr>
      </w:sdtPr>
      <w:sdtContent>
        <w:p w:rsidRPr="00DC0059" w:rsidR="00CE72CA" w:rsidRDefault="00000000" w14:paraId="15A943FC" w14:textId="77777777">
          <w:pPr>
            <w:pStyle w:val="TOCHeading"/>
            <w:rPr>
              <w:rFonts w:ascii="Poppins" w:hAnsi="Poppins" w:cs="Poppins"/>
              <w:sz w:val="24"/>
              <w:szCs w:val="24"/>
            </w:rPr>
          </w:pPr>
          <w:r w:rsidRPr="00DC0059">
            <w:rPr>
              <w:rFonts w:ascii="Poppins" w:hAnsi="Poppins" w:cs="Poppins"/>
              <w:sz w:val="24"/>
              <w:szCs w:val="24"/>
            </w:rPr>
            <w:t>Table of Contents</w:t>
          </w:r>
        </w:p>
        <w:p w:rsidRPr="00DC0059" w:rsidR="00C27D2D" w:rsidP="4940345A" w:rsidRDefault="00000000" w14:paraId="19A1E301" w14:textId="0BE3D337">
          <w:pPr>
            <w:pStyle w:val="TOC1"/>
            <w:tabs>
              <w:tab w:val="right" w:leader="dot" w:pos="9345"/>
            </w:tabs>
            <w:rPr>
              <w:rFonts w:ascii="Poppins" w:hAnsi="Poppins" w:cs="Poppins"/>
              <w:noProof/>
              <w:sz w:val="20"/>
              <w:szCs w:val="20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651909992">
            <w:r w:rsidRPr="4940345A" w:rsidR="4940345A">
              <w:rPr>
                <w:rStyle w:val="Hyperlink"/>
              </w:rPr>
              <w:t>WS2 Upload Pending Requirement - Business Requirements Document</w:t>
            </w:r>
            <w:r>
              <w:tab/>
            </w:r>
            <w:r>
              <w:fldChar w:fldCharType="begin"/>
            </w:r>
            <w:r>
              <w:instrText xml:space="preserve">PAGEREF _Toc1651909992 \h</w:instrText>
            </w:r>
            <w:r>
              <w:fldChar w:fldCharType="separate"/>
            </w:r>
            <w:r w:rsidRPr="4940345A" w:rsidR="4940345A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Pr="00DC0059" w:rsidR="00C27D2D" w:rsidP="4940345A" w:rsidRDefault="00C27D2D" w14:paraId="728E69A3" w14:textId="02FCEC51">
          <w:pPr>
            <w:pStyle w:val="TOC3"/>
            <w:tabs>
              <w:tab w:val="right" w:leader="dot" w:pos="9345"/>
            </w:tabs>
            <w:rPr>
              <w:rFonts w:ascii="Poppins" w:hAnsi="Poppins" w:cs="Poppins"/>
              <w:noProof/>
              <w:sz w:val="20"/>
              <w:szCs w:val="20"/>
            </w:rPr>
          </w:pPr>
          <w:hyperlink w:anchor="_Toc996943729">
            <w:r w:rsidRPr="4940345A" w:rsidR="4940345A">
              <w:rPr>
                <w:rStyle w:val="Hyperlink"/>
              </w:rPr>
              <w:t xml:space="preserve">User Story US 12.01: Upload Pending Requirement Documents </w:t>
            </w:r>
            <w:r>
              <w:tab/>
            </w:r>
            <w:r>
              <w:fldChar w:fldCharType="begin"/>
            </w:r>
            <w:r>
              <w:instrText xml:space="preserve">PAGEREF _Toc996943729 \h</w:instrText>
            </w:r>
            <w:r>
              <w:fldChar w:fldCharType="separate"/>
            </w:r>
            <w:r w:rsidRPr="4940345A" w:rsidR="4940345A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Pr="00DC0059" w:rsidR="00CE72CA" w:rsidRDefault="00000000" w14:paraId="4023982E" w14:textId="77777777">
          <w:pPr>
            <w:rPr>
              <w:rFonts w:ascii="Poppins" w:hAnsi="Poppins" w:cs="Poppins"/>
              <w:sz w:val="20"/>
              <w:szCs w:val="20"/>
            </w:rPr>
          </w:pPr>
          <w:r w:rsidRPr="00DC0059">
            <w:rPr>
              <w:rFonts w:ascii="Poppins" w:hAnsi="Poppins" w:cs="Poppins"/>
              <w:sz w:val="20"/>
              <w:szCs w:val="20"/>
            </w:rPr>
            <w:fldChar w:fldCharType="end"/>
          </w:r>
        </w:p>
      </w:sdtContent>
      <w:sdtEndPr>
        <w:rPr>
          <w:rFonts w:ascii="Poppins" w:hAnsi="Poppins" w:eastAsia="Cambria" w:cs="Poppins" w:eastAsiaTheme="minorAscii"/>
          <w:color w:val="auto"/>
          <w:sz w:val="20"/>
          <w:szCs w:val="20"/>
        </w:rPr>
      </w:sdtEndPr>
    </w:sdt>
    <w:p w:rsidRPr="00DC0059" w:rsidR="00CE72CA" w:rsidRDefault="00000000" w14:paraId="3091E11F" w14:textId="7D24EFB8">
      <w:pPr>
        <w:pStyle w:val="Heading1"/>
        <w:rPr>
          <w:rFonts w:ascii="Poppins" w:hAnsi="Poppins" w:cs="Poppins"/>
          <w:sz w:val="24"/>
          <w:szCs w:val="24"/>
        </w:rPr>
      </w:pPr>
      <w:bookmarkStart w:name="_Toc1651909992" w:id="1964277866"/>
      <w:r w:rsidRPr="4940345A" w:rsidR="5F4607CA">
        <w:rPr>
          <w:rFonts w:ascii="Poppins" w:hAnsi="Poppins" w:cs="Poppins"/>
          <w:sz w:val="24"/>
          <w:szCs w:val="24"/>
        </w:rPr>
        <w:t xml:space="preserve">WS2 </w:t>
      </w:r>
      <w:r w:rsidRPr="4940345A" w:rsidR="403FF2CE">
        <w:rPr>
          <w:rFonts w:ascii="Poppins" w:hAnsi="Poppins" w:cs="Poppins"/>
          <w:sz w:val="24"/>
          <w:szCs w:val="24"/>
        </w:rPr>
        <w:t>Upload Pending Requirement</w:t>
      </w:r>
      <w:r w:rsidRPr="4940345A" w:rsidR="5F4607CA">
        <w:rPr>
          <w:rFonts w:ascii="Poppins" w:hAnsi="Poppins" w:cs="Poppins"/>
          <w:sz w:val="24"/>
          <w:szCs w:val="24"/>
        </w:rPr>
        <w:t xml:space="preserve"> </w:t>
      </w:r>
      <w:r w:rsidRPr="4940345A" w:rsidR="5F4607CA">
        <w:rPr>
          <w:rFonts w:ascii="Poppins" w:hAnsi="Poppins" w:cs="Poppins"/>
          <w:sz w:val="24"/>
          <w:szCs w:val="24"/>
        </w:rPr>
        <w:t>-</w:t>
      </w:r>
      <w:r w:rsidRPr="4940345A" w:rsidR="5F4607CA">
        <w:rPr>
          <w:rFonts w:ascii="Poppins" w:hAnsi="Poppins" w:cs="Poppins"/>
          <w:sz w:val="24"/>
          <w:szCs w:val="24"/>
        </w:rPr>
        <w:t xml:space="preserve"> Business Requirements Document</w:t>
      </w:r>
      <w:bookmarkEnd w:id="1964277866"/>
    </w:p>
    <w:p w:rsidR="5B7DE3B5" w:rsidP="5B7DE3B5" w:rsidRDefault="5B7DE3B5" w14:paraId="28A8A3FA" w14:textId="58F99D70">
      <w:pPr>
        <w:pStyle w:val="Heading3"/>
        <w:rPr>
          <w:rFonts w:ascii="Poppins" w:hAnsi="Poppins" w:cs="Poppins"/>
          <w:sz w:val="20"/>
          <w:szCs w:val="20"/>
        </w:rPr>
      </w:pPr>
    </w:p>
    <w:p w:rsidRPr="00DC0059" w:rsidR="00CE72CA" w:rsidP="4940345A" w:rsidRDefault="00000000" w14:paraId="600A8DB6" w14:textId="39F72A3C">
      <w:pPr>
        <w:pStyle w:val="Heading3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rFonts w:ascii="Poppins" w:hAnsi="Poppins" w:cs="Poppins"/>
          <w:sz w:val="20"/>
          <w:szCs w:val="20"/>
        </w:rPr>
      </w:pPr>
      <w:bookmarkStart w:name="_Toc996943729" w:id="2061166242"/>
      <w:r w:rsidRPr="4940345A" w:rsidR="5F4607CA">
        <w:rPr>
          <w:rFonts w:ascii="Poppins" w:hAnsi="Poppins" w:cs="Poppins"/>
          <w:sz w:val="20"/>
          <w:szCs w:val="20"/>
        </w:rPr>
        <w:t xml:space="preserve">User Story US </w:t>
      </w:r>
      <w:r w:rsidRPr="4940345A" w:rsidR="17DE6E97">
        <w:rPr>
          <w:rFonts w:ascii="Poppins" w:hAnsi="Poppins" w:cs="Poppins"/>
          <w:sz w:val="20"/>
          <w:szCs w:val="20"/>
        </w:rPr>
        <w:t>12.01</w:t>
      </w:r>
      <w:r w:rsidRPr="4940345A" w:rsidR="5F4607CA">
        <w:rPr>
          <w:rFonts w:ascii="Poppins" w:hAnsi="Poppins" w:cs="Poppins"/>
          <w:sz w:val="20"/>
          <w:szCs w:val="20"/>
        </w:rPr>
        <w:t xml:space="preserve">: </w:t>
      </w:r>
      <w:r w:rsidRPr="4940345A" w:rsidR="2CD417BD">
        <w:rPr>
          <w:rFonts w:ascii="Poppins" w:hAnsi="Poppins" w:cs="Poppins"/>
          <w:sz w:val="20"/>
          <w:szCs w:val="20"/>
        </w:rPr>
        <w:t>Upload Pending Requirement Documents</w:t>
      </w:r>
      <w:r w:rsidRPr="4940345A" w:rsidR="61AB44EE">
        <w:rPr>
          <w:rFonts w:ascii="Poppins" w:hAnsi="Poppins" w:cs="Poppins"/>
          <w:sz w:val="20"/>
          <w:szCs w:val="20"/>
        </w:rPr>
        <w:t xml:space="preserve"> </w:t>
      </w:r>
      <w:r>
        <w:tab/>
      </w:r>
      <w:bookmarkEnd w:id="2061166242"/>
    </w:p>
    <w:p w:rsidR="64D5073D" w:rsidP="4940345A" w:rsidRDefault="64D5073D" w14:paraId="6679B45A" w14:textId="22131C65">
      <w:pPr>
        <w:pStyle w:val="BodyText"/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Feature: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 12 - Post-Submission Requirement Upload </w:t>
      </w: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User Story ID: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 US 12.01 </w:t>
      </w: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Title: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 Upload Pending Requirement Documents (Claimant Landing, Claimant + System)</w:t>
      </w:r>
    </w:p>
    <w:p w:rsidR="64D5073D" w:rsidP="4940345A" w:rsidRDefault="64D5073D" w14:paraId="536577C1" w14:textId="7B0A1BFE">
      <w:pPr>
        <w:pStyle w:val="BodyText"/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Description</w:t>
      </w:r>
      <w:r>
        <w:br/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 As a claimant who received a requirement-upload link, I want to see what documents are still needed and upload them in one place, with the system telling me in real time whether each file was accepted, so I can supply the right documents the first time and the claim can move forward.</w:t>
      </w:r>
    </w:p>
    <w:p w:rsidR="64D5073D" w:rsidP="4940345A" w:rsidRDefault="64D5073D" w14:paraId="7A836AC4" w14:textId="77D0E0C8">
      <w:pPr>
        <w:pStyle w:val="BodyText"/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Pre-Condition</w:t>
      </w:r>
    </w:p>
    <w:p w:rsidR="64D5073D" w:rsidP="4940345A" w:rsidRDefault="64D5073D" w14:paraId="30A18DB5" w14:textId="03B11787">
      <w:pPr>
        <w:pStyle w:val="BodyText"/>
        <w:numPr>
          <w:ilvl w:val="0"/>
          <w:numId w:val="245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A CASE / CLAIM exists with at least one outstanding required document, and a valid requirement-upload link has been issued for the claimant. The link is issued automatically on the death pending-requirement branch (US 10.34) or manually by the examiner from the Workbench (death or TI); the issue and the email are out of scope here.</w:t>
      </w:r>
    </w:p>
    <w:p w:rsidR="64D5073D" w:rsidP="4940345A" w:rsidRDefault="64D5073D" w14:paraId="6378EF5B" w14:textId="6AFC366A">
      <w:pPr>
        <w:pStyle w:val="BodyText"/>
        <w:numPr>
          <w:ilvl w:val="0"/>
          <w:numId w:val="245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Secure access is 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established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 (mechanism open - see Open Points).</w:t>
      </w:r>
    </w:p>
    <w:p w:rsidR="64D5073D" w:rsidP="4940345A" w:rsidRDefault="64D5073D" w14:paraId="146B6D62" w14:textId="2B167233">
      <w:pPr>
        <w:pStyle w:val="BodyText"/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Primary Actor(s)</w:t>
      </w:r>
    </w:p>
    <w:p w:rsidR="64D5073D" w:rsidP="4940345A" w:rsidRDefault="64D5073D" w14:paraId="2B0A222A" w14:textId="536E57F4">
      <w:pPr>
        <w:pStyle w:val="BodyText"/>
        <w:numPr>
          <w:ilvl w:val="0"/>
          <w:numId w:val="246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Claimant</w:t>
      </w:r>
    </w:p>
    <w:p w:rsidR="64D5073D" w:rsidP="4940345A" w:rsidRDefault="64D5073D" w14:paraId="7EFCDCEF" w14:textId="3E47D90E">
      <w:pPr>
        <w:pStyle w:val="BodyText"/>
        <w:numPr>
          <w:ilvl w:val="0"/>
          <w:numId w:val="246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System (secure access, 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render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, real-time classification handoff, storage, status update)</w:t>
      </w:r>
    </w:p>
    <w:p w:rsidR="64D5073D" w:rsidP="4940345A" w:rsidRDefault="64D5073D" w14:paraId="24C5B30B" w14:textId="5391C525">
      <w:pPr>
        <w:pStyle w:val="BodyText"/>
        <w:ind w:left="0"/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Constraints / Dependencies</w:t>
      </w:r>
    </w:p>
    <w:p w:rsidR="64D5073D" w:rsidP="4940345A" w:rsidRDefault="64D5073D" w14:paraId="16F417E4" w14:textId="2F875D06">
      <w:pPr>
        <w:pStyle w:val="BodyText"/>
        <w:numPr>
          <w:ilvl w:val="0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Single insured per claim - no multi-insured grouping.</w:t>
      </w:r>
    </w:p>
    <w:p w:rsidR="64D5073D" w:rsidP="4940345A" w:rsidRDefault="64D5073D" w14:paraId="0B098238" w14:textId="06812E0A">
      <w:pPr>
        <w:pStyle w:val="BodyText"/>
        <w:numPr>
          <w:ilvl w:val="0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The landing shows two areas: an informational checklist of the outstanding required documents (each item starts Pending) and a single upload area (bin), files dropped together, 5MB per file. The claimant does not pre-tag files to items.</w:t>
      </w:r>
    </w:p>
    <w:p w:rsidR="64D5073D" w:rsidP="4940345A" w:rsidRDefault="64D5073D" w14:paraId="54B9630A" w14:textId="71D55FEF">
      <w:pPr>
        <w:pStyle w:val="BodyText"/>
        <w:numPr>
          <w:ilvl w:val="0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On each upload, the system classifies the file in real time via the AI classify / extract / validate service (US 10.37 / 10.38), which sets VALIDATION_STATUS (AD-21), and updates the checklist: </w:t>
      </w:r>
    </w:p>
    <w:p w:rsidR="64D5073D" w:rsidP="4940345A" w:rsidRDefault="64D5073D" w14:paraId="5DFC2BFB" w14:textId="0DD95368">
      <w:pPr>
        <w:pStyle w:val="BodyText"/>
        <w:numPr>
          <w:ilvl w:val="1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a file matching a required item flips that item to Received;</w:t>
      </w:r>
    </w:p>
    <w:p w:rsidR="64D5073D" w:rsidP="4940345A" w:rsidRDefault="64D5073D" w14:paraId="4810568C" w14:textId="69174801">
      <w:pPr>
        <w:pStyle w:val="BodyText"/>
        <w:numPr>
          <w:ilvl w:val="1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a recognized document type that was not requested is added to the list as Received (kept on the case for the examiner);</w:t>
      </w:r>
    </w:p>
    <w:p w:rsidR="64D5073D" w:rsidP="4940345A" w:rsidRDefault="64D5073D" w14:paraId="04BC8A4E" w14:textId="61E1572B">
      <w:pPr>
        <w:pStyle w:val="BodyText"/>
        <w:numPr>
          <w:ilvl w:val="1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an unrecognized file is labelled "Other," retained, and clears nothing;</w:t>
      </w:r>
    </w:p>
    <w:p w:rsidR="64D5073D" w:rsidP="4940345A" w:rsidRDefault="64D5073D" w14:paraId="5D870139" w14:textId="25889FF4">
      <w:pPr>
        <w:pStyle w:val="BodyText"/>
        <w:numPr>
          <w:ilvl w:val="1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a file classified below the confidence bar (NEEDS_REVIEW, AD-21) shows as Received - pending review and is not bounced back to the claimant.</w:t>
      </w:r>
    </w:p>
    <w:p w:rsidR="64D5073D" w:rsidP="4940345A" w:rsidRDefault="64D5073D" w14:paraId="36BE7798" w14:textId="4157C5CB">
      <w:pPr>
        <w:pStyle w:val="BodyText"/>
        <w:numPr>
          <w:ilvl w:val="0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Per-file outcome is surfaced inline (accepted / not readable / upload failed / classification unavailable) with retry, so a bad or failed file can be re-dropped during the session - the NIGO-reduction intent.</w:t>
      </w:r>
    </w:p>
    <w:p w:rsidR="64D5073D" w:rsidP="4940345A" w:rsidRDefault="64D5073D" w14:paraId="1387829C" w14:textId="424EA867">
      <w:pPr>
        <w:pStyle w:val="BodyText"/>
        <w:numPr>
          <w:ilvl w:val="0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Classification-service unavailability or timeout must not strand the claimant: the file is accepted and its classification deferred, and submission is never blocked by a service error.</w:t>
      </w:r>
    </w:p>
    <w:p w:rsidR="64D5073D" w:rsidP="4940345A" w:rsidRDefault="64D5073D" w14:paraId="0790427D" w14:textId="0E517340">
      <w:pPr>
        <w:pStyle w:val="BodyText"/>
        <w:numPr>
          <w:ilvl w:val="0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Only required items resolve the pending condition; "Other" and recognized-but-unrequested documents are recorded but do not clear anything. The pending condition is re-evaluated downstream (US 10.13 → 10.30 → 10.32), not here.</w:t>
      </w:r>
    </w:p>
    <w:p w:rsidR="64D5073D" w:rsidP="4940345A" w:rsidRDefault="64D5073D" w14:paraId="164C54CA" w14:textId="3069A07F">
      <w:pPr>
        <w:pStyle w:val="BodyText"/>
        <w:numPr>
          <w:ilvl w:val="0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Partial upload is allowed: if the claimant submits with required items still Pending, an alert names what remains outstanding and lets them proceed; classified files are committed and the remaining items stay Pending with the 30-day clock (US 10.36) running on the rest.</w:t>
      </w:r>
    </w:p>
    <w:p w:rsidR="64D5073D" w:rsidP="4940345A" w:rsidRDefault="64D5073D" w14:paraId="602F4742" w14:textId="78103739">
      <w:pPr>
        <w:pStyle w:val="BodyText"/>
        <w:numPr>
          <w:ilvl w:val="0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The link is reusable until all required items resolve or it expires; re-entry shows the current checklist state (partly Received). Latest-token-wins supersession mirrors US 6.04.</w:t>
      </w:r>
    </w:p>
    <w:p w:rsidR="64D5073D" w:rsidP="4940345A" w:rsidRDefault="64D5073D" w14:paraId="1DC10A06" w14:textId="636E7987">
      <w:pPr>
        <w:pStyle w:val="BodyText"/>
        <w:numPr>
          <w:ilvl w:val="0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TI applicability: same landing; TI has no automatic trigger (AD-34), so the link is always examiner-issued from the Workbench, and the required-document set is the TI set (physician statement, banking, POA / guardianship as applicable).</w:t>
      </w:r>
    </w:p>
    <w:p w:rsidR="64D5073D" w:rsidP="4940345A" w:rsidRDefault="64D5073D" w14:paraId="0D546419" w14:textId="1162B412">
      <w:pPr>
        <w:pStyle w:val="BodyText"/>
        <w:numPr>
          <w:ilvl w:val="0"/>
          <w:numId w:val="219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This story owns the landing and the upload-to-adjudication handoff only - not the email / trigger (US 10.34 / Workbench), the classification logic itself (US 10.37 / 10.38), the bene claim form (US 6.04, separate channel), or the follow-up / escalation (US 10.36).</w:t>
      </w:r>
    </w:p>
    <w:p w:rsidR="64D5073D" w:rsidP="4940345A" w:rsidRDefault="64D5073D" w14:paraId="14EC375F" w14:textId="5C014D39">
      <w:pPr>
        <w:pStyle w:val="BodyText"/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Information Reviewed / Produced</w:t>
      </w:r>
    </w:p>
    <w:p w:rsidR="64D5073D" w:rsidP="4940345A" w:rsidRDefault="64D5073D" w14:paraId="254181F9" w14:textId="4A1C54CE">
      <w:pPr>
        <w:pStyle w:val="BodyText"/>
        <w:numPr>
          <w:ilvl w:val="0"/>
          <w:numId w:val="248"/>
        </w:numPr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 xml:space="preserve">Input: </w:t>
      </w:r>
      <w:r w:rsidRPr="4940345A" w:rsidR="64D5073D">
        <w:rPr>
          <w:rFonts w:ascii="Poppins" w:hAnsi="Poppins" w:eastAsia="Cambria" w:cs="Poppins"/>
          <w:b w:val="0"/>
          <w:bCs w:val="0"/>
          <w:noProof w:val="0"/>
          <w:sz w:val="20"/>
          <w:szCs w:val="20"/>
          <w:lang w:val="en-US"/>
        </w:rPr>
        <w:t>outstanding required-document list for the case (conditional per AD-19, level per AD-20); uploaded files. Output: stored CLAIM_DOCUMENT records (UPLOAD_SOURCE = claimant self-service) with VALIDATION_STATUS set by 10.37 / 10.38; updated checklist item statuses.</w:t>
      </w:r>
    </w:p>
    <w:p w:rsidR="64D5073D" w:rsidP="4940345A" w:rsidRDefault="64D5073D" w14:paraId="2BFEC05D" w14:textId="0CEAF8BE">
      <w:pPr>
        <w:pStyle w:val="BodyText"/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Display Specification (referenced, not embedded)</w:t>
      </w:r>
    </w:p>
    <w:p w:rsidR="64D5073D" w:rsidP="4940345A" w:rsidRDefault="64D5073D" w14:paraId="3E4784D2" w14:textId="7FF54B5B">
      <w:pPr>
        <w:pStyle w:val="BodyText"/>
        <w:numPr>
          <w:ilvl w:val="0"/>
          <w:numId w:val="249"/>
        </w:numPr>
        <w:rPr>
          <w:rFonts w:ascii="Poppins" w:hAnsi="Poppins" w:eastAsia="Cambria" w:cs="Poppins"/>
          <w:b w:val="0"/>
          <w:bCs w:val="0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0"/>
          <w:bCs w:val="0"/>
          <w:noProof w:val="0"/>
          <w:sz w:val="20"/>
          <w:szCs w:val="20"/>
          <w:lang w:val="en-US"/>
        </w:rPr>
        <w:t xml:space="preserve">Two-panel layout - left: outstanding-requirement checklist with per-item status (Pending / Received / Received - pending review); right: bin upload area with per-file rows and inline state. Landing states: valid → </w:t>
      </w:r>
      <w:r w:rsidRPr="4940345A" w:rsidR="64D5073D">
        <w:rPr>
          <w:rFonts w:ascii="Poppins" w:hAnsi="Poppins" w:eastAsia="Cambria" w:cs="Poppins"/>
          <w:b w:val="0"/>
          <w:bCs w:val="0"/>
          <w:noProof w:val="0"/>
          <w:sz w:val="20"/>
          <w:szCs w:val="20"/>
          <w:lang w:val="en-US"/>
        </w:rPr>
        <w:t>render</w:t>
      </w:r>
      <w:r w:rsidRPr="4940345A" w:rsidR="64D5073D">
        <w:rPr>
          <w:rFonts w:ascii="Poppins" w:hAnsi="Poppins" w:eastAsia="Cambria" w:cs="Poppins"/>
          <w:b w:val="0"/>
          <w:bCs w:val="0"/>
          <w:noProof w:val="0"/>
          <w:sz w:val="20"/>
          <w:szCs w:val="20"/>
          <w:lang w:val="en-US"/>
        </w:rPr>
        <w:t xml:space="preserve">; expired or superseded → message with "contact support for a new link"; nothing outstanding / already resolved → "no action needed." </w:t>
      </w:r>
    </w:p>
    <w:p w:rsidR="64D5073D" w:rsidP="4940345A" w:rsidRDefault="64D5073D" w14:paraId="13E2EC86" w14:textId="22D594DE">
      <w:pPr>
        <w:pStyle w:val="BodyText"/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Basic Flow</w:t>
      </w:r>
    </w:p>
    <w:p w:rsidR="64D5073D" w:rsidP="4940345A" w:rsidRDefault="64D5073D" w14:paraId="4AEA7D26" w14:textId="60D3B324">
      <w:pPr>
        <w:pStyle w:val="BodyText"/>
        <w:numPr>
          <w:ilvl w:val="0"/>
          <w:numId w:val="250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The claimant opens the link; the system establishes secure access and renders the checklist (outstanding items Pending) and the upload bin.</w:t>
      </w:r>
    </w:p>
    <w:p w:rsidR="64D5073D" w:rsidP="4940345A" w:rsidRDefault="64D5073D" w14:paraId="7679F635" w14:textId="3BF5218B">
      <w:pPr>
        <w:pStyle w:val="BodyText"/>
        <w:numPr>
          <w:ilvl w:val="0"/>
          <w:numId w:val="250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The claimant drops one or more files. For each file, the system runs real-time classification (10.37 / 10.38), stores it as a CLAIM_DOCUMENT, and updates the file row and the matching checklist item (Received / Received - pending review / Other), or shows an actionable failure state with retry.</w:t>
      </w:r>
    </w:p>
    <w:p w:rsidR="64D5073D" w:rsidP="4940345A" w:rsidRDefault="64D5073D" w14:paraId="2B6489C6" w14:textId="17411F85">
      <w:pPr>
        <w:pStyle w:val="BodyText"/>
        <w:numPr>
          <w:ilvl w:val="0"/>
          <w:numId w:val="250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The claimant submits. If required items remain Pending, an alert names them and the claimant may proceed. The system commits the classified uploads, retains "Other" / extra-recognized documents for the examiner, and shows a confirmation.</w:t>
      </w:r>
    </w:p>
    <w:p w:rsidR="64D5073D" w:rsidP="4940345A" w:rsidRDefault="64D5073D" w14:paraId="5BC10649" w14:textId="474F1F01">
      <w:pPr>
        <w:pStyle w:val="BodyText"/>
        <w:numPr>
          <w:ilvl w:val="0"/>
          <w:numId w:val="250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On re-entry through the valid link, the current checklist state is shown.</w:t>
      </w:r>
    </w:p>
    <w:p w:rsidR="64D5073D" w:rsidP="4940345A" w:rsidRDefault="64D5073D" w14:paraId="3566FB4B" w14:textId="3B066A75">
      <w:pPr>
        <w:pStyle w:val="BodyText"/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Acceptance Criteria</w:t>
      </w:r>
    </w:p>
    <w:p w:rsidR="64D5073D" w:rsidP="4940345A" w:rsidRDefault="64D5073D" w14:paraId="60AE2399" w14:textId="556A574C">
      <w:pPr>
        <w:pStyle w:val="BodyText"/>
        <w:numPr>
          <w:ilvl w:val="0"/>
          <w:numId w:val="251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AC1: Secure access and landing states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 Given the claimant opens the link, When access is valid and required items are outstanding, Then the outstanding-requirement checklist (items Pending) and the upload bin render; when the link is expired or superseded, Then a message with a contact-support prompt is shown and no upload is offered; when nothing is outstanding, Then a no-action-needed message is shown.</w:t>
      </w:r>
    </w:p>
    <w:p w:rsidR="64D5073D" w:rsidP="4940345A" w:rsidRDefault="64D5073D" w14:paraId="02E57FE3" w14:textId="23354C9C">
      <w:pPr>
        <w:pStyle w:val="BodyText"/>
        <w:numPr>
          <w:ilvl w:val="0"/>
          <w:numId w:val="251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AC2: Bin upload and real-time classification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 Given the claimant uploads files (5MB per file) to the bin, When each file is classified in real time (10.37 / 10.38), Then a file matching a required item flips that item to Received; a recognized unrequested document is added to the list as Received; an unrecognized file is labelled "Other" and clears nothing; and a below-confidence file (AD-21) shows as Received - pending review.</w:t>
      </w:r>
    </w:p>
    <w:p w:rsidR="64D5073D" w:rsidP="4940345A" w:rsidRDefault="64D5073D" w14:paraId="2AD25D79" w14:textId="367B61F0">
      <w:pPr>
        <w:pStyle w:val="BodyText"/>
        <w:numPr>
          <w:ilvl w:val="0"/>
          <w:numId w:val="251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AC3: Per-file failure handling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 Given an upload fails or the classification service is unavailable / times out, When the file is processed, Then the file row shows an actionable state with retry; classification unavailability falls back to file-accepted-classification-deferred and never blocks submission.</w:t>
      </w:r>
    </w:p>
    <w:p w:rsidR="64D5073D" w:rsidP="4940345A" w:rsidRDefault="64D5073D" w14:paraId="51DEF513" w14:textId="6F3B0C11">
      <w:pPr>
        <w:pStyle w:val="BodyText"/>
        <w:numPr>
          <w:ilvl w:val="0"/>
          <w:numId w:val="251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AC4: Partial submit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 Given the claimant submits with required items still Pending, When they confirm, Then an alert names the outstanding items and allows them to proceed; classified uploads are committed and the remaining items stay Pending with the 30-day clock (US 10.36) running.</w:t>
      </w:r>
    </w:p>
    <w:p w:rsidR="64D5073D" w:rsidP="4940345A" w:rsidRDefault="64D5073D" w14:paraId="69DEA023" w14:textId="2EBC8F5C">
      <w:pPr>
        <w:pStyle w:val="BodyText"/>
        <w:numPr>
          <w:ilvl w:val="0"/>
          <w:numId w:val="251"/>
        </w:numPr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64D5073D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AC5: Re-entry into adjudication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 Given documents are submitted, 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When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 stored, 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>Then</w:t>
      </w:r>
      <w:r w:rsidRPr="4940345A" w:rsidR="64D5073D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 each is a CLAIM_DOCUMENT (UPLOAD_SOURCE = claimant self-service) carried into 10.37 / 10.38; only required items resolve the pending condition (re-evaluated via 10.13 → 10.30 → 10.32), while "Other" and recognized-extra documents are recorded for the examiner and clear nothing; re-entry through the valid link shows the current checklist state.</w:t>
      </w:r>
    </w:p>
    <w:p w:rsidR="3B358E20" w:rsidP="14A40173" w:rsidRDefault="3B358E20" w14:paraId="5F97C3DD" w14:textId="15784A96">
      <w:pPr>
        <w:pStyle w:val="BodyText"/>
        <w:rPr>
          <w:rFonts w:ascii="Poppins" w:hAnsi="Poppins" w:eastAsia="Cambria" w:cs="Poppins"/>
          <w:noProof w:val="0"/>
          <w:sz w:val="20"/>
          <w:szCs w:val="20"/>
          <w:lang w:val="en-US"/>
        </w:rPr>
      </w:pPr>
      <w:r w:rsidRPr="4940345A" w:rsidR="3B358E20">
        <w:rPr>
          <w:rFonts w:ascii="Poppins" w:hAnsi="Poppins" w:eastAsia="Cambria" w:cs="Poppins"/>
          <w:b w:val="1"/>
          <w:bCs w:val="1"/>
          <w:noProof w:val="0"/>
          <w:sz w:val="20"/>
          <w:szCs w:val="20"/>
          <w:lang w:val="en-US"/>
        </w:rPr>
        <w:t>Cross-References</w:t>
      </w:r>
      <w:r w:rsidRPr="4940345A" w:rsidR="3B358E20">
        <w:rPr>
          <w:rFonts w:ascii="Poppins" w:hAnsi="Poppins" w:eastAsia="Cambria" w:cs="Poppins"/>
          <w:noProof w:val="0"/>
          <w:sz w:val="20"/>
          <w:szCs w:val="20"/>
          <w:lang w:val="en-US"/>
        </w:rPr>
        <w:t xml:space="preserve"> BPMN: Select Role (TI quote path). Data Model: TI_QUOTE.REQUESTED_BY_ROLE. Source: LD #8.</w:t>
      </w:r>
    </w:p>
    <w:p w:rsidR="2C1A97C9" w:rsidP="14A40173" w:rsidRDefault="2C1A97C9" w14:paraId="725C59B9" w14:textId="1831F150">
      <w:pPr>
        <w:pStyle w:val="BodyText"/>
        <w:bidi w:val="0"/>
        <w:rPr>
          <w:rFonts w:ascii="Poppins" w:hAnsi="Poppins" w:eastAsia="Poppins" w:cs="Poppins"/>
          <w:noProof w:val="0"/>
          <w:sz w:val="20"/>
          <w:szCs w:val="20"/>
          <w:lang w:val="en-US"/>
        </w:rPr>
      </w:pPr>
      <w:r w:rsidRPr="4940345A" w:rsidR="2C1A97C9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US"/>
        </w:rPr>
        <w:t>Feature:</w:t>
      </w:r>
      <w:r w:rsidRPr="4940345A" w:rsidR="2C1A97C9">
        <w:rPr>
          <w:rFonts w:ascii="Poppins" w:hAnsi="Poppins" w:eastAsia="Poppins" w:cs="Poppins"/>
          <w:noProof w:val="0"/>
          <w:sz w:val="20"/>
          <w:szCs w:val="20"/>
          <w:lang w:val="en-US"/>
        </w:rPr>
        <w:t xml:space="preserve"> 8 - Terminal Illness Quote Package </w:t>
      </w:r>
      <w:r w:rsidRPr="4940345A" w:rsidR="2C1A97C9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US"/>
        </w:rPr>
        <w:t>User Story ID:</w:t>
      </w:r>
      <w:r w:rsidRPr="4940345A" w:rsidR="2C1A97C9">
        <w:rPr>
          <w:rFonts w:ascii="Poppins" w:hAnsi="Poppins" w:eastAsia="Poppins" w:cs="Poppins"/>
          <w:noProof w:val="0"/>
          <w:sz w:val="20"/>
          <w:szCs w:val="20"/>
          <w:lang w:val="en-US"/>
        </w:rPr>
        <w:t xml:space="preserve"> US 8.06 </w:t>
      </w:r>
      <w:r w:rsidRPr="4940345A" w:rsidR="2C1A97C9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US"/>
        </w:rPr>
        <w:t>Title:</w:t>
      </w:r>
      <w:r w:rsidRPr="4940345A" w:rsidR="2C1A97C9">
        <w:rPr>
          <w:rFonts w:ascii="Poppins" w:hAnsi="Poppins" w:eastAsia="Poppins" w:cs="Poppins"/>
          <w:noProof w:val="0"/>
          <w:sz w:val="20"/>
          <w:szCs w:val="20"/>
          <w:lang w:val="en-US"/>
        </w:rPr>
        <w:t xml:space="preserve"> Quote Confirmation and Download - Q7</w:t>
      </w:r>
    </w:p>
    <w:p w:rsidR="14A40173" w:rsidP="4940345A" w:rsidRDefault="14A40173" w14:paraId="64460DC2" w14:textId="0BBB3A93">
      <w:pPr>
        <w:pStyle w:val="BodyText"/>
        <w:bidi w:val="0"/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US"/>
        </w:rPr>
      </w:pPr>
      <w:r w:rsidRPr="4940345A" w:rsidR="4757C37F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US"/>
        </w:rPr>
        <w:t>Open Points</w:t>
      </w:r>
    </w:p>
    <w:p w:rsidR="14A40173" w:rsidP="4940345A" w:rsidRDefault="14A40173" w14:paraId="1ED4EB30" w14:textId="35010C55">
      <w:pPr>
        <w:pStyle w:val="BodyText"/>
        <w:numPr>
          <w:ilvl w:val="0"/>
          <w:numId w:val="252"/>
        </w:numPr>
        <w:bidi w:val="0"/>
        <w:rPr>
          <w:rFonts w:ascii="Poppins" w:hAnsi="Poppins" w:eastAsia="Poppins" w:cs="Poppins"/>
          <w:noProof w:val="0"/>
          <w:sz w:val="20"/>
          <w:szCs w:val="20"/>
          <w:lang w:val="en-US"/>
        </w:rPr>
      </w:pPr>
      <w:r w:rsidRPr="4940345A" w:rsidR="4757C37F">
        <w:rPr>
          <w:rFonts w:ascii="Poppins" w:hAnsi="Poppins" w:eastAsia="Poppins" w:cs="Poppins"/>
          <w:noProof w:val="0"/>
          <w:sz w:val="20"/>
          <w:szCs w:val="20"/>
          <w:lang w:val="en-US"/>
        </w:rPr>
        <w:t>Secure-access mechanism (OTP vs tokenized link) - tech team to decide here and in the related stories. - Internal Tech</w:t>
      </w:r>
    </w:p>
    <w:p w:rsidR="14A40173" w:rsidP="4940345A" w:rsidRDefault="14A40173" w14:paraId="4BC1AEB2" w14:textId="3EE91868">
      <w:pPr>
        <w:pStyle w:val="BodyText"/>
        <w:numPr>
          <w:ilvl w:val="0"/>
          <w:numId w:val="252"/>
        </w:numPr>
        <w:bidi w:val="0"/>
        <w:rPr>
          <w:rFonts w:ascii="Poppins" w:hAnsi="Poppins" w:eastAsia="Poppins" w:cs="Poppins"/>
          <w:noProof w:val="0"/>
          <w:sz w:val="20"/>
          <w:szCs w:val="20"/>
          <w:lang w:val="en-US"/>
        </w:rPr>
      </w:pPr>
      <w:r w:rsidRPr="4940345A" w:rsidR="4757C37F">
        <w:rPr>
          <w:rFonts w:ascii="Poppins" w:hAnsi="Poppins" w:eastAsia="Poppins" w:cs="Poppins"/>
          <w:noProof w:val="0"/>
          <w:sz w:val="20"/>
          <w:szCs w:val="20"/>
          <w:lang w:val="en-US"/>
        </w:rPr>
        <w:t>Timeline shown to the claimant - reconcile with the 30-day follow-up (US 10.34 / 10.36); the prior-project SLA in the reference screenshot does not apply. - Pru-side</w:t>
      </w:r>
    </w:p>
    <w:p w:rsidR="14A40173" w:rsidP="4940345A" w:rsidRDefault="14A40173" w14:paraId="19E57377" w14:textId="17378661">
      <w:pPr>
        <w:pStyle w:val="BodyText"/>
        <w:numPr>
          <w:ilvl w:val="0"/>
          <w:numId w:val="252"/>
        </w:numPr>
        <w:bidi w:val="0"/>
        <w:rPr>
          <w:rFonts w:ascii="Poppins" w:hAnsi="Poppins" w:eastAsia="Poppins" w:cs="Poppins"/>
          <w:noProof w:val="0"/>
          <w:sz w:val="20"/>
          <w:szCs w:val="20"/>
          <w:lang w:val="en-US"/>
        </w:rPr>
      </w:pPr>
      <w:r w:rsidRPr="4940345A" w:rsidR="4757C37F">
        <w:rPr>
          <w:rFonts w:ascii="Poppins" w:hAnsi="Poppins" w:eastAsia="Poppins" w:cs="Poppins"/>
          <w:noProof w:val="0"/>
          <w:sz w:val="20"/>
          <w:szCs w:val="20"/>
          <w:lang w:val="en-US"/>
        </w:rPr>
        <w:t>Allowed file types; multiple files per requirement; remove / replace before submit. - Internal Tech / UX</w:t>
      </w:r>
    </w:p>
    <w:p w:rsidR="14A40173" w:rsidP="4940345A" w:rsidRDefault="14A40173" w14:paraId="5D480307" w14:textId="722EE667">
      <w:pPr>
        <w:pStyle w:val="BodyText"/>
        <w:numPr>
          <w:ilvl w:val="0"/>
          <w:numId w:val="252"/>
        </w:numPr>
        <w:bidi w:val="0"/>
        <w:rPr>
          <w:rFonts w:ascii="Poppins" w:hAnsi="Poppins" w:eastAsia="Poppins" w:cs="Poppins"/>
          <w:noProof w:val="0"/>
          <w:sz w:val="20"/>
          <w:szCs w:val="20"/>
          <w:lang w:val="en-US"/>
        </w:rPr>
      </w:pPr>
      <w:r w:rsidRPr="4940345A" w:rsidR="4757C37F">
        <w:rPr>
          <w:rFonts w:ascii="Poppins" w:hAnsi="Poppins" w:eastAsia="Poppins" w:cs="Poppins"/>
          <w:noProof w:val="0"/>
          <w:sz w:val="20"/>
          <w:szCs w:val="20"/>
          <w:lang w:val="en-US"/>
        </w:rPr>
        <w:t>Confidence-bar reuse for Received - pending review (AD-21). - Internal Tech</w:t>
      </w:r>
    </w:p>
    <w:p w:rsidR="14A40173" w:rsidP="4940345A" w:rsidRDefault="14A40173" w14:paraId="1C9C8EBC" w14:textId="76904EBE">
      <w:pPr>
        <w:pStyle w:val="BodyText"/>
        <w:numPr>
          <w:ilvl w:val="0"/>
          <w:numId w:val="252"/>
        </w:numPr>
        <w:bidi w:val="0"/>
        <w:rPr>
          <w:rFonts w:ascii="Poppins" w:hAnsi="Poppins" w:eastAsia="Poppins" w:cs="Poppins"/>
          <w:noProof w:val="0"/>
          <w:sz w:val="20"/>
          <w:szCs w:val="20"/>
          <w:lang w:val="en-US"/>
        </w:rPr>
      </w:pPr>
      <w:r w:rsidRPr="4940345A" w:rsidR="4757C37F">
        <w:rPr>
          <w:rFonts w:ascii="Poppins" w:hAnsi="Poppins" w:eastAsia="Poppins" w:cs="Poppins"/>
          <w:noProof w:val="0"/>
          <w:sz w:val="20"/>
          <w:szCs w:val="20"/>
          <w:lang w:val="en-US"/>
        </w:rPr>
        <w:t>Classification-service failure / timeout / retry behaviour and the deferred-classification fallback detail. - Internal Tech</w:t>
      </w:r>
    </w:p>
    <w:p w:rsidR="14A40173" w:rsidP="4940345A" w:rsidRDefault="14A40173" w14:paraId="7FFC51AF" w14:textId="3FB7A926">
      <w:pPr>
        <w:pStyle w:val="BodyText"/>
        <w:numPr>
          <w:ilvl w:val="0"/>
          <w:numId w:val="252"/>
        </w:numPr>
        <w:bidi w:val="0"/>
        <w:rPr>
          <w:rFonts w:ascii="Poppins" w:hAnsi="Poppins" w:eastAsia="Poppins" w:cs="Poppins"/>
          <w:noProof w:val="0"/>
          <w:sz w:val="20"/>
          <w:szCs w:val="20"/>
          <w:lang w:val="en-US"/>
        </w:rPr>
      </w:pPr>
      <w:r w:rsidRPr="4940345A" w:rsidR="4757C37F">
        <w:rPr>
          <w:rFonts w:ascii="Poppins" w:hAnsi="Poppins" w:eastAsia="Poppins" w:cs="Poppins"/>
          <w:noProof w:val="0"/>
          <w:sz w:val="20"/>
          <w:szCs w:val="20"/>
          <w:lang w:val="en-US"/>
        </w:rPr>
        <w:t>Future bene-addressed document upload (estate / guardian authority variants) - parked expansion seam; out of MVP. - deferred</w:t>
      </w:r>
    </w:p>
    <w:p w:rsidR="14A40173" w:rsidP="4940345A" w:rsidRDefault="14A40173" w14:paraId="56F37A11" w14:textId="707313DB">
      <w:pPr>
        <w:pStyle w:val="BodyText"/>
        <w:bidi w:val="0"/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US"/>
        </w:rPr>
      </w:pPr>
      <w:r w:rsidRPr="4940345A" w:rsidR="4757C37F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US"/>
        </w:rPr>
        <w:t>Integration Point</w:t>
      </w:r>
    </w:p>
    <w:p w:rsidR="14A40173" w:rsidP="4940345A" w:rsidRDefault="14A40173" w14:paraId="054A28A1" w14:textId="53A60552">
      <w:pPr>
        <w:pStyle w:val="BodyText"/>
        <w:numPr>
          <w:ilvl w:val="0"/>
          <w:numId w:val="253"/>
        </w:numPr>
        <w:bidi w:val="0"/>
        <w:rPr>
          <w:rFonts w:ascii="Poppins" w:hAnsi="Poppins" w:eastAsia="Poppins" w:cs="Poppins"/>
          <w:noProof w:val="0"/>
          <w:sz w:val="20"/>
          <w:szCs w:val="20"/>
          <w:lang w:val="en-US"/>
        </w:rPr>
      </w:pPr>
      <w:r w:rsidRPr="4940345A" w:rsidR="4757C37F">
        <w:rPr>
          <w:rFonts w:ascii="Poppins" w:hAnsi="Poppins" w:eastAsia="Poppins" w:cs="Poppins"/>
          <w:noProof w:val="0"/>
          <w:sz w:val="20"/>
          <w:szCs w:val="20"/>
          <w:lang w:val="en-US"/>
        </w:rPr>
        <w:t>Secure access / token service (establish access; latest-token-wins supersession).</w:t>
      </w:r>
    </w:p>
    <w:p w:rsidR="14A40173" w:rsidP="4940345A" w:rsidRDefault="14A40173" w14:paraId="0B537D1E" w14:textId="73C79D1B">
      <w:pPr>
        <w:pStyle w:val="BodyText"/>
        <w:numPr>
          <w:ilvl w:val="0"/>
          <w:numId w:val="253"/>
        </w:numPr>
        <w:bidi w:val="0"/>
        <w:rPr>
          <w:rFonts w:ascii="Poppins" w:hAnsi="Poppins" w:eastAsia="Poppins" w:cs="Poppins"/>
          <w:noProof w:val="0"/>
          <w:sz w:val="20"/>
          <w:szCs w:val="20"/>
          <w:lang w:val="en-US"/>
        </w:rPr>
      </w:pPr>
      <w:r w:rsidRPr="4940345A" w:rsidR="4757C37F">
        <w:rPr>
          <w:rFonts w:ascii="Poppins" w:hAnsi="Poppins" w:eastAsia="Poppins" w:cs="Poppins"/>
          <w:noProof w:val="0"/>
          <w:sz w:val="20"/>
          <w:szCs w:val="20"/>
          <w:lang w:val="en-US"/>
        </w:rPr>
        <w:t>AI classify / extract / validate service (US 10.37 / 10.38) - real-time, per file.</w:t>
      </w:r>
    </w:p>
    <w:p w:rsidR="14A40173" w:rsidP="4940345A" w:rsidRDefault="14A40173" w14:paraId="778B510D" w14:textId="0BDD0A80">
      <w:pPr>
        <w:pStyle w:val="BodyText"/>
        <w:numPr>
          <w:ilvl w:val="0"/>
          <w:numId w:val="253"/>
        </w:numPr>
        <w:bidi w:val="0"/>
        <w:rPr>
          <w:rFonts w:ascii="Poppins" w:hAnsi="Poppins" w:eastAsia="Poppins" w:cs="Poppins"/>
          <w:noProof w:val="0"/>
          <w:sz w:val="20"/>
          <w:szCs w:val="20"/>
          <w:lang w:val="en-US"/>
        </w:rPr>
      </w:pPr>
      <w:r w:rsidRPr="4940345A" w:rsidR="4757C37F">
        <w:rPr>
          <w:rFonts w:ascii="Poppins" w:hAnsi="Poppins" w:eastAsia="Poppins" w:cs="Poppins"/>
          <w:noProof w:val="0"/>
          <w:sz w:val="20"/>
          <w:szCs w:val="20"/>
          <w:lang w:val="en-US"/>
        </w:rPr>
        <w:t>Document storage (CLAIM_DOCUMENT, UPLOAD_SOURCE = claimant self-service).</w:t>
      </w:r>
    </w:p>
    <w:p w:rsidR="14A40173" w:rsidP="4940345A" w:rsidRDefault="14A40173" w14:paraId="221EE041" w14:textId="1649FE5A">
      <w:pPr>
        <w:pStyle w:val="BodyText"/>
        <w:numPr>
          <w:ilvl w:val="0"/>
          <w:numId w:val="253"/>
        </w:numPr>
        <w:bidi w:val="0"/>
        <w:rPr>
          <w:rFonts w:ascii="Poppins" w:hAnsi="Poppins" w:eastAsia="Poppins" w:cs="Poppins"/>
          <w:noProof w:val="0"/>
          <w:sz w:val="20"/>
          <w:szCs w:val="20"/>
          <w:lang w:val="en-US"/>
        </w:rPr>
      </w:pPr>
      <w:r w:rsidRPr="4940345A" w:rsidR="4757C37F">
        <w:rPr>
          <w:rFonts w:ascii="Poppins" w:hAnsi="Poppins" w:eastAsia="Poppins" w:cs="Poppins"/>
          <w:noProof w:val="0"/>
          <w:sz w:val="20"/>
          <w:szCs w:val="20"/>
          <w:lang w:val="en-US"/>
        </w:rPr>
        <w:t>Reads the outstanding required-document list; writes CLAIM_DOCUMENT and per-document VALIDATION_STATUS.</w:t>
      </w:r>
    </w:p>
    <w:p w:rsidR="14A40173" w:rsidP="4940345A" w:rsidRDefault="14A40173" w14:paraId="29F699BF" w14:textId="2A8FDCDB">
      <w:pPr>
        <w:pStyle w:val="BodyText"/>
        <w:bidi w:val="0"/>
        <w:rPr>
          <w:rFonts w:ascii="Poppins" w:hAnsi="Poppins" w:eastAsia="Poppins" w:cs="Poppins"/>
          <w:noProof w:val="0"/>
          <w:sz w:val="20"/>
          <w:szCs w:val="20"/>
          <w:lang w:val="en-US"/>
        </w:rPr>
      </w:pPr>
      <w:r w:rsidRPr="4940345A" w:rsidR="4757C37F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US"/>
        </w:rPr>
        <w:t>Cross-References</w:t>
      </w:r>
      <w:r w:rsidRPr="4940345A" w:rsidR="4757C37F">
        <w:rPr>
          <w:rFonts w:ascii="Poppins" w:hAnsi="Poppins" w:eastAsia="Poppins" w:cs="Poppins"/>
          <w:noProof w:val="0"/>
          <w:sz w:val="20"/>
          <w:szCs w:val="20"/>
          <w:lang w:val="en-US"/>
        </w:rPr>
        <w:t xml:space="preserve"> BPMN: claimant-upload landing reached from "Send Requirement eMail to Claimant" (System Claim Process - pending branch) and from the Workbench manual trigger; uploads re-enter at "Run AI classification, extraction and validation" (US 10.37 / 10.38). Data Model: CLAIM_DOCUMENT (UPLOAD_SOURCE, VALIDATION_STATUS); required-document list; upload-link / token state. Source: AD-19, AD-20, AD-21, AD-25; separate-emails decision (this session). Cross-story: US 10.34 (auto death trigger + email), Workbench BRD (manual trigger), US 10.37 / 10.38 (re-extraction), US 10.13 / 10.30 / 10.32 / 10.36 (pending-requirement routing and follow-up), US 6.03 / 6.04 (beneficiary form, separate channel).</w:t>
      </w:r>
    </w:p>
    <w:p w:rsidR="14A40173" w:rsidP="14A40173" w:rsidRDefault="14A40173" w14:paraId="07DA1A9D" w14:textId="17E54CB2">
      <w:pPr>
        <w:pStyle w:val="BodyText"/>
        <w:bidi w:val="0"/>
        <w:rPr>
          <w:rFonts w:ascii="Poppins" w:hAnsi="Poppins" w:eastAsia="Poppins" w:cs="Poppins"/>
          <w:sz w:val="20"/>
          <w:szCs w:val="20"/>
        </w:rPr>
      </w:pPr>
    </w:p>
    <w:p w:rsidR="4940345A" w:rsidP="4940345A" w:rsidRDefault="4940345A" w14:paraId="50011C59" w14:textId="540C3C12">
      <w:pPr>
        <w:pStyle w:val="BodyText"/>
        <w:bidi w:val="0"/>
        <w:rPr>
          <w:rFonts w:ascii="Poppins" w:hAnsi="Poppins" w:eastAsia="Poppins" w:cs="Poppins"/>
          <w:sz w:val="20"/>
          <w:szCs w:val="20"/>
        </w:rPr>
      </w:pPr>
    </w:p>
    <w:p w:rsidR="4940345A" w:rsidP="4940345A" w:rsidRDefault="4940345A" w14:paraId="7A2C1B21" w14:textId="73EC9256">
      <w:pPr>
        <w:pStyle w:val="BodyText"/>
        <w:bidi w:val="0"/>
        <w:rPr>
          <w:rFonts w:ascii="Poppins" w:hAnsi="Poppins" w:eastAsia="Poppins" w:cs="Poppins"/>
          <w:sz w:val="20"/>
          <w:szCs w:val="20"/>
        </w:rPr>
      </w:pPr>
    </w:p>
    <w:p w:rsidR="6BD72BFD" w:rsidP="4940345A" w:rsidRDefault="6BD72BFD" w14:paraId="67B507C0" w14:textId="25BA63F5">
      <w:pPr>
        <w:pStyle w:val="BodyText"/>
      </w:pPr>
      <w:r w:rsidRPr="4940345A" w:rsidR="6BD72BFD">
        <w:rPr>
          <w:rFonts w:ascii="Poppins" w:hAnsi="Poppins" w:eastAsia="Poppins" w:cs="Poppins"/>
          <w:sz w:val="20"/>
          <w:szCs w:val="20"/>
        </w:rPr>
        <w:t>Refer to Wireframe PPT</w:t>
      </w:r>
      <w:r>
        <w:br/>
      </w:r>
      <w:r>
        <w:br/>
      </w:r>
      <w:commentRangeStart w:id="705081728"/>
      <w:r w:rsidR="41383524">
        <w:drawing>
          <wp:inline wp14:editId="0E017597" wp14:anchorId="0532FB82">
            <wp:extent cx="5943600" cy="3838575"/>
            <wp:effectExtent l="0" t="0" r="0" b="0"/>
            <wp:docPr id="1753250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250831" name="Picture 1753250831"/>
                    <pic:cNvPicPr/>
                  </pic:nvPicPr>
                  <pic:blipFill>
                    <a:blip xmlns:r="http://schemas.openxmlformats.org/officeDocument/2006/relationships" r:embed="rId239837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05081728"/>
      <w:r>
        <w:rPr>
          <w:rStyle w:val="CommentReference"/>
        </w:rPr>
        <w:commentReference w:id="705081728"/>
      </w:r>
      <w:r w:rsidR="41383524">
        <w:drawing>
          <wp:inline wp14:editId="24C6EA89" wp14:anchorId="21FEA466">
            <wp:extent cx="5943600" cy="3343275"/>
            <wp:effectExtent l="0" t="0" r="0" b="0"/>
            <wp:docPr id="1610987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987998" name="Picture 1610987998"/>
                    <pic:cNvPicPr/>
                  </pic:nvPicPr>
                  <pic:blipFill>
                    <a:blip xmlns:r="http://schemas.openxmlformats.org/officeDocument/2006/relationships" r:embed="rId793067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383524">
        <w:drawing>
          <wp:inline wp14:editId="602487E1" wp14:anchorId="4E936907">
            <wp:extent cx="5943600" cy="3371850"/>
            <wp:effectExtent l="0" t="0" r="0" b="0"/>
            <wp:docPr id="473673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673563" name="Picture 473673563"/>
                    <pic:cNvPicPr/>
                  </pic:nvPicPr>
                  <pic:blipFill>
                    <a:blip xmlns:r="http://schemas.openxmlformats.org/officeDocument/2006/relationships" r:embed="rId576734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C0059" w:rsidR="00CE72CA">
      <w:pgSz w:w="12240" w:h="15840" w:orient="portrait"/>
      <w:pgMar w:top="1440" w:right="1440" w:bottom="1440" w:left="1440" w:header="720" w:footer="720" w:gutter="0"/>
      <w:cols w:space="720"/>
      <w:headerReference w:type="default" r:id="Ra27525d145564fd9"/>
      <w:footerReference w:type="default" r:id="R78f6964c5d6d47af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HP" w:author="Hari Prasad" w:date="2026-06-23T15:13:10" w:id="705081728">
    <w:p xmlns:w14="http://schemas.microsoft.com/office/word/2010/wordml" xmlns:w="http://schemas.openxmlformats.org/wordprocessingml/2006/main" w:rsidR="07B74B30" w:rsidRDefault="0F40E881" w14:paraId="6E9EC141" w14:textId="7A05C6FD">
      <w:pPr>
        <w:pStyle w:val="CommentText"/>
      </w:pPr>
      <w:r>
        <w:rPr>
          <w:rStyle w:val="CommentReference"/>
        </w:rPr>
        <w:annotationRef/>
      </w:r>
      <w:r w:rsidRPr="3E70540B" w:rsidR="0F37307F">
        <w:t xml:space="preserve">From Income Claims POC - Connect with Lakshman for access/reusability check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E9EC14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AA61E05" w16cex:dateUtc="2026-06-23T09:43:10.06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E9EC141" w16cid:durableId="5AA61E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5D0F" w:rsidRDefault="000B5D0F" w14:paraId="2EB76E8E" w14:textId="77777777">
      <w:pPr>
        <w:spacing w:after="0"/>
      </w:pPr>
      <w:r>
        <w:separator/>
      </w:r>
    </w:p>
  </w:endnote>
  <w:endnote w:type="continuationSeparator" w:id="0">
    <w:p w:rsidR="000B5D0F" w:rsidRDefault="000B5D0F" w14:paraId="3314C8BD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xmlns:wp14="http://schemas.microsoft.com/office/word/2010/wordml" w:rsidR="0362483F" w:rsidTr="0362483F" w14:paraId="3B7911A7" wp14:textId="77777777">
      <w:trPr>
        <w:trHeight w:val="300"/>
      </w:trPr>
      <w:tc>
        <w:tcPr>
          <w:tcW w:w="3120" w:type="dxa"/>
          <w:tcMar/>
        </w:tcPr>
        <w:p w:rsidR="0362483F" w:rsidP="0362483F" w:rsidRDefault="0362483F" w14:paraId="6F2142AA" w14:textId="471A8C2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362483F" w:rsidP="0362483F" w:rsidRDefault="0362483F" w14:paraId="1B02F3DB" w14:textId="4B99C64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362483F" w:rsidP="0362483F" w:rsidRDefault="0362483F" w14:paraId="4F0D7621" w14:textId="0E96A2A9">
          <w:pPr>
            <w:pStyle w:val="Header"/>
            <w:bidi w:val="0"/>
            <w:ind w:right="-115"/>
            <w:jc w:val="right"/>
          </w:pPr>
        </w:p>
      </w:tc>
    </w:tr>
  </w:tbl>
  <w:p w:rsidR="0362483F" w:rsidP="0362483F" w:rsidRDefault="0362483F" w14:paraId="3BCD9B99" w14:textId="66AD72A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5D0F" w:rsidRDefault="000B5D0F" w14:paraId="5F9BA8E6" w14:textId="77777777">
      <w:r>
        <w:separator/>
      </w:r>
    </w:p>
  </w:footnote>
  <w:footnote w:type="continuationSeparator" w:id="0">
    <w:p w:rsidR="000B5D0F" w:rsidRDefault="000B5D0F" w14:paraId="59CA18BC" w14:textId="77777777">
      <w:r>
        <w:continuationSeparator/>
      </w:r>
    </w:p>
  </w:footnote>
</w:footnotes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xmlns:wp14="http://schemas.microsoft.com/office/word/2010/wordml" w:rsidR="0362483F" w:rsidTr="0362483F" w14:paraId="7B11F822" wp14:textId="77777777">
      <w:trPr>
        <w:trHeight w:val="300"/>
      </w:trPr>
      <w:tc>
        <w:tcPr>
          <w:tcW w:w="3120" w:type="dxa"/>
          <w:tcMar/>
        </w:tcPr>
        <w:p w:rsidR="0362483F" w:rsidP="0362483F" w:rsidRDefault="0362483F" w14:paraId="00B15BE2" w14:textId="5BB6F83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362483F" w:rsidP="0362483F" w:rsidRDefault="0362483F" w14:paraId="609B4815" w14:textId="26FEFBA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362483F" w:rsidP="0362483F" w:rsidRDefault="0362483F" w14:paraId="2E5B20C5" w14:textId="3F511B09">
          <w:pPr>
            <w:pStyle w:val="Header"/>
            <w:bidi w:val="0"/>
            <w:ind w:right="-115"/>
            <w:jc w:val="right"/>
          </w:pPr>
        </w:p>
      </w:tc>
    </w:tr>
  </w:tbl>
  <w:p w:rsidR="0362483F" w:rsidP="0362483F" w:rsidRDefault="0362483F" w14:paraId="41386EFB" w14:textId="6D599EA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5">
    <w:nsid w:val="597b7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4213e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566c4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5282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3962c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eab79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49924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26677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4c388d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357e1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50a97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5c798e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9cac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45409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191bc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3c326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671a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2e4bb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77742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5dc70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1635d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72c34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6ae19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11fe7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56f61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1beb5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54851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1863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45602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24497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564c8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9fc6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67454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7ebe3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12917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46232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4ca3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80a9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cce7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796b5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5978a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5e4485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b807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312c7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8a02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a9e8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e074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fcdc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51c9c0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6a30a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222c4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a11d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3367f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19a64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12d5e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3f1ac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49ce4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6b486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2435e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6626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5468b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91d4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7ff6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66512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53b2c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490ab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72bec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4ae6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2f70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70866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4afda0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d382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f17d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61f6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2a092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79a4c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66f1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6962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f210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9aaa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0736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18ae2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e4d0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b209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e83b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91da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65448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96c6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8c64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ee3da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c756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8878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6fb2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0bd6e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3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0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7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5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2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9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6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3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100" w:hanging="180"/>
      </w:pPr>
    </w:lvl>
  </w:abstractNum>
  <w:abstractNum xmlns:w="http://schemas.openxmlformats.org/wordprocessingml/2006/main" w:abstractNumId="61">
    <w:nsid w:val="6d1b1c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5ed11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31c9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1479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742b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aabf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821e4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4763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a5b9d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35041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c5361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9db2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ec4a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cd59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f1d62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67d02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de48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4608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984c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8808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c9dc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eb2f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2cd1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bedb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0d5f0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a64d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b743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422b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ed15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7615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830d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aac4b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0cb9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dc97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9d76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c3bc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952a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3517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1264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7e930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fba5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88a1b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4245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8cbd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cc0a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c4e8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069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9d2e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52ed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58c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6fc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b60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14e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645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d41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ae5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607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67a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fae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A990"/>
    <w:multiLevelType w:val="multilevel"/>
    <w:tmpl w:val="E17E46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hybridMultilevel"/>
    <w:tmpl w:val="B48878D0"/>
    <w:lvl w:ilvl="0">
      <w:start w:val="1"/>
      <w:numFmt w:val="bullet"/>
      <w:lvlText w:val=""/>
      <w:lvlJc w:val="left"/>
      <w:pPr>
        <w:ind w:left="720" w:hanging="480"/>
      </w:pPr>
      <w:rPr>
        <w:rFonts w:hint="default" w:ascii="Symbol" w:hAnsi="Symbol"/>
      </w:rPr>
    </w:lvl>
    <w:lvl w:ilvl="1">
      <w:start w:val="1"/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E8ED69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253">
    <w:abstractNumId w:val="155"/>
  </w:num>
  <w:num w:numId="252">
    <w:abstractNumId w:val="154"/>
  </w:num>
  <w:num w:numId="251">
    <w:abstractNumId w:val="153"/>
  </w:num>
  <w:num w:numId="250">
    <w:abstractNumId w:val="152"/>
  </w:num>
  <w:num w:numId="249">
    <w:abstractNumId w:val="151"/>
  </w:num>
  <w:num w:numId="248">
    <w:abstractNumId w:val="150"/>
  </w:num>
  <w:num w:numId="247">
    <w:abstractNumId w:val="149"/>
  </w:num>
  <w:num w:numId="246">
    <w:abstractNumId w:val="148"/>
  </w:num>
  <w:num w:numId="245">
    <w:abstractNumId w:val="147"/>
  </w:num>
  <w:num w:numId="244">
    <w:abstractNumId w:val="146"/>
  </w:num>
  <w:num w:numId="243">
    <w:abstractNumId w:val="145"/>
  </w:num>
  <w:num w:numId="242">
    <w:abstractNumId w:val="144"/>
  </w:num>
  <w:num w:numId="241">
    <w:abstractNumId w:val="143"/>
  </w:num>
  <w:num w:numId="240">
    <w:abstractNumId w:val="142"/>
  </w:num>
  <w:num w:numId="239">
    <w:abstractNumId w:val="141"/>
  </w:num>
  <w:num w:numId="238">
    <w:abstractNumId w:val="140"/>
  </w:num>
  <w:num w:numId="237">
    <w:abstractNumId w:val="139"/>
  </w:num>
  <w:num w:numId="236">
    <w:abstractNumId w:val="138"/>
  </w:num>
  <w:num w:numId="235">
    <w:abstractNumId w:val="137"/>
  </w:num>
  <w:num w:numId="234">
    <w:abstractNumId w:val="136"/>
  </w:num>
  <w:num w:numId="233">
    <w:abstractNumId w:val="135"/>
  </w:num>
  <w:num w:numId="232">
    <w:abstractNumId w:val="134"/>
  </w:num>
  <w:num w:numId="231">
    <w:abstractNumId w:val="133"/>
  </w:num>
  <w:num w:numId="230">
    <w:abstractNumId w:val="132"/>
  </w:num>
  <w:num w:numId="229">
    <w:abstractNumId w:val="131"/>
  </w:num>
  <w:num w:numId="228">
    <w:abstractNumId w:val="130"/>
  </w:num>
  <w:num w:numId="227">
    <w:abstractNumId w:val="129"/>
  </w:num>
  <w:num w:numId="226">
    <w:abstractNumId w:val="128"/>
  </w:num>
  <w:num w:numId="225">
    <w:abstractNumId w:val="127"/>
  </w:num>
  <w:num w:numId="224">
    <w:abstractNumId w:val="126"/>
  </w:num>
  <w:num w:numId="223">
    <w:abstractNumId w:val="125"/>
  </w:num>
  <w:num w:numId="222">
    <w:abstractNumId w:val="124"/>
  </w:num>
  <w:num w:numId="221">
    <w:abstractNumId w:val="123"/>
  </w:num>
  <w:num w:numId="220">
    <w:abstractNumId w:val="122"/>
  </w:num>
  <w:num w:numId="219">
    <w:abstractNumId w:val="121"/>
  </w:num>
  <w:num w:numId="218">
    <w:abstractNumId w:val="120"/>
  </w:num>
  <w:num w:numId="217">
    <w:abstractNumId w:val="119"/>
  </w:num>
  <w:num w:numId="216">
    <w:abstractNumId w:val="118"/>
  </w:num>
  <w:num w:numId="215">
    <w:abstractNumId w:val="117"/>
  </w:num>
  <w:num w:numId="214">
    <w:abstractNumId w:val="116"/>
  </w:num>
  <w:num w:numId="213">
    <w:abstractNumId w:val="115"/>
  </w:num>
  <w:num w:numId="212">
    <w:abstractNumId w:val="114"/>
  </w:num>
  <w:num w:numId="211">
    <w:abstractNumId w:val="113"/>
  </w:num>
  <w:num w:numId="210">
    <w:abstractNumId w:val="112"/>
  </w:num>
  <w:num w:numId="209">
    <w:abstractNumId w:val="111"/>
  </w:num>
  <w:num w:numId="208">
    <w:abstractNumId w:val="110"/>
  </w:num>
  <w:num w:numId="207">
    <w:abstractNumId w:val="109"/>
  </w:num>
  <w:num w:numId="206">
    <w:abstractNumId w:val="108"/>
  </w:num>
  <w:num w:numId="205">
    <w:abstractNumId w:val="107"/>
  </w:num>
  <w:num w:numId="204">
    <w:abstractNumId w:val="106"/>
  </w:num>
  <w:num w:numId="203">
    <w:abstractNumId w:val="105"/>
  </w:num>
  <w:num w:numId="202">
    <w:abstractNumId w:val="104"/>
  </w:num>
  <w:num w:numId="201">
    <w:abstractNumId w:val="103"/>
  </w:num>
  <w:num w:numId="200">
    <w:abstractNumId w:val="102"/>
  </w:num>
  <w:num w:numId="199">
    <w:abstractNumId w:val="101"/>
  </w:num>
  <w:num w:numId="198">
    <w:abstractNumId w:val="100"/>
  </w:num>
  <w:num w:numId="197">
    <w:abstractNumId w:val="99"/>
  </w:num>
  <w:num w:numId="196">
    <w:abstractNumId w:val="98"/>
  </w:num>
  <w:num w:numId="195">
    <w:abstractNumId w:val="97"/>
  </w:num>
  <w:num w:numId="194">
    <w:abstractNumId w:val="96"/>
  </w:num>
  <w:num w:numId="193">
    <w:abstractNumId w:val="95"/>
  </w:num>
  <w:num w:numId="192">
    <w:abstractNumId w:val="94"/>
  </w:num>
  <w:num w:numId="191">
    <w:abstractNumId w:val="93"/>
  </w:num>
  <w:num w:numId="190">
    <w:abstractNumId w:val="92"/>
  </w:num>
  <w:num w:numId="189">
    <w:abstractNumId w:val="91"/>
  </w:num>
  <w:num w:numId="188">
    <w:abstractNumId w:val="90"/>
  </w:num>
  <w:num w:numId="187">
    <w:abstractNumId w:val="89"/>
  </w:num>
  <w:num w:numId="186">
    <w:abstractNumId w:val="88"/>
  </w:num>
  <w:num w:numId="185">
    <w:abstractNumId w:val="87"/>
  </w:num>
  <w:num w:numId="184">
    <w:abstractNumId w:val="86"/>
  </w:num>
  <w:num w:numId="183">
    <w:abstractNumId w:val="85"/>
  </w:num>
  <w:num w:numId="182">
    <w:abstractNumId w:val="84"/>
  </w:num>
  <w:num w:numId="181">
    <w:abstractNumId w:val="83"/>
  </w:num>
  <w:num w:numId="180">
    <w:abstractNumId w:val="82"/>
  </w:num>
  <w:num w:numId="179">
    <w:abstractNumId w:val="81"/>
  </w:num>
  <w:num w:numId="178">
    <w:abstractNumId w:val="80"/>
  </w:num>
  <w:num w:numId="177">
    <w:abstractNumId w:val="79"/>
  </w:num>
  <w:num w:numId="176">
    <w:abstractNumId w:val="78"/>
  </w:num>
  <w:num w:numId="175">
    <w:abstractNumId w:val="77"/>
  </w:num>
  <w:num w:numId="174">
    <w:abstractNumId w:val="76"/>
  </w:num>
  <w:num w:numId="173">
    <w:abstractNumId w:val="75"/>
  </w:num>
  <w:num w:numId="172">
    <w:abstractNumId w:val="74"/>
  </w:num>
  <w:num w:numId="171">
    <w:abstractNumId w:val="73"/>
  </w:num>
  <w:num w:numId="170">
    <w:abstractNumId w:val="72"/>
  </w:num>
  <w:num w:numId="169">
    <w:abstractNumId w:val="71"/>
  </w:num>
  <w:num w:numId="168">
    <w:abstractNumId w:val="70"/>
  </w:num>
  <w:num w:numId="167">
    <w:abstractNumId w:val="69"/>
  </w:num>
  <w:num w:numId="166">
    <w:abstractNumId w:val="68"/>
  </w:num>
  <w:num w:numId="165">
    <w:abstractNumId w:val="67"/>
  </w:num>
  <w:num w:numId="164">
    <w:abstractNumId w:val="66"/>
  </w:num>
  <w:num w:numId="163">
    <w:abstractNumId w:val="65"/>
  </w:num>
  <w:num w:numId="162">
    <w:abstractNumId w:val="64"/>
  </w:num>
  <w:num w:numId="161">
    <w:abstractNumId w:val="63"/>
  </w:num>
  <w:num w:numId="160">
    <w:abstractNumId w:val="62"/>
  </w:num>
  <w:num w:numId="159">
    <w:abstractNumId w:val="61"/>
  </w:num>
  <w:num w:numId="158">
    <w:abstractNumId w:val="60"/>
  </w:num>
  <w:num w:numId="157">
    <w:abstractNumId w:val="59"/>
  </w:num>
  <w:num w:numId="156">
    <w:abstractNumId w:val="58"/>
  </w:num>
  <w:num w:numId="155">
    <w:abstractNumId w:val="57"/>
  </w:num>
  <w:num w:numId="154">
    <w:abstractNumId w:val="56"/>
  </w:num>
  <w:num w:numId="153">
    <w:abstractNumId w:val="55"/>
  </w:num>
  <w:num w:numId="152">
    <w:abstractNumId w:val="54"/>
  </w:num>
  <w:num w:numId="151">
    <w:abstractNumId w:val="53"/>
  </w:num>
  <w:num w:numId="150">
    <w:abstractNumId w:val="52"/>
  </w:num>
  <w:num w:numId="149">
    <w:abstractNumId w:val="51"/>
  </w:num>
  <w:num w:numId="148">
    <w:abstractNumId w:val="50"/>
  </w:num>
  <w:num w:numId="147">
    <w:abstractNumId w:val="49"/>
  </w:num>
  <w:num w:numId="146">
    <w:abstractNumId w:val="48"/>
  </w:num>
  <w:num w:numId="145">
    <w:abstractNumId w:val="47"/>
  </w:num>
  <w:num w:numId="144">
    <w:abstractNumId w:val="46"/>
  </w:num>
  <w:num w:numId="143">
    <w:abstractNumId w:val="45"/>
  </w:num>
  <w:num w:numId="142">
    <w:abstractNumId w:val="44"/>
  </w:num>
  <w:num w:numId="141">
    <w:abstractNumId w:val="43"/>
  </w:num>
  <w:num w:numId="140">
    <w:abstractNumId w:val="42"/>
  </w:num>
  <w:num w:numId="139">
    <w:abstractNumId w:val="41"/>
  </w:num>
  <w:num w:numId="138">
    <w:abstractNumId w:val="40"/>
  </w:num>
  <w:num w:numId="137">
    <w:abstractNumId w:val="39"/>
  </w:num>
  <w:num w:numId="136">
    <w:abstractNumId w:val="38"/>
  </w:num>
  <w:num w:numId="135">
    <w:abstractNumId w:val="37"/>
  </w:num>
  <w:num w:numId="134">
    <w:abstractNumId w:val="36"/>
  </w:num>
  <w:num w:numId="133">
    <w:abstractNumId w:val="35"/>
  </w:num>
  <w:num w:numId="132">
    <w:abstractNumId w:val="34"/>
  </w:num>
  <w:num w:numId="131">
    <w:abstractNumId w:val="33"/>
  </w:num>
  <w:num w:numId="130">
    <w:abstractNumId w:val="32"/>
  </w:num>
  <w:num w:numId="129">
    <w:abstractNumId w:val="31"/>
  </w:num>
  <w:num w:numId="128">
    <w:abstractNumId w:val="30"/>
  </w:num>
  <w:num w:numId="127">
    <w:abstractNumId w:val="29"/>
  </w:num>
  <w:num w:numId="126">
    <w:abstractNumId w:val="28"/>
  </w:num>
  <w:num w:numId="125">
    <w:abstractNumId w:val="27"/>
  </w:num>
  <w:num w:numId="124">
    <w:abstractNumId w:val="26"/>
  </w:num>
  <w:num w:numId="123">
    <w:abstractNumId w:val="25"/>
  </w:num>
  <w:num w:numId="122">
    <w:abstractNumId w:val="24"/>
  </w:num>
  <w:num w:numId="121">
    <w:abstractNumId w:val="23"/>
  </w:num>
  <w:num w:numId="120">
    <w:abstractNumId w:val="22"/>
  </w:num>
  <w:num w:numId="119">
    <w:abstractNumId w:val="21"/>
  </w:num>
  <w:num w:numId="118">
    <w:abstractNumId w:val="20"/>
  </w:num>
  <w:num w:numId="117">
    <w:abstractNumId w:val="19"/>
  </w:num>
  <w:num w:numId="116">
    <w:abstractNumId w:val="18"/>
  </w:num>
  <w:num w:numId="115">
    <w:abstractNumId w:val="17"/>
  </w:num>
  <w:num w:numId="114">
    <w:abstractNumId w:val="16"/>
  </w:num>
  <w:num w:numId="113">
    <w:abstractNumId w:val="15"/>
  </w:num>
  <w:num w:numId="112">
    <w:abstractNumId w:val="14"/>
  </w:num>
  <w:num w:numId="111">
    <w:abstractNumId w:val="13"/>
  </w:num>
  <w:num w:numId="110">
    <w:abstractNumId w:val="12"/>
  </w:num>
  <w:num w:numId="109">
    <w:abstractNumId w:val="11"/>
  </w:num>
  <w:num w:numId="108">
    <w:abstractNumId w:val="10"/>
  </w:num>
  <w:num w:numId="107">
    <w:abstractNumId w:val="9"/>
  </w:num>
  <w:num w:numId="106">
    <w:abstractNumId w:val="8"/>
  </w:num>
  <w:num w:numId="105">
    <w:abstractNumId w:val="7"/>
  </w:num>
  <w:num w:numId="104">
    <w:abstractNumId w:val="6"/>
  </w:num>
  <w:num w:numId="103">
    <w:abstractNumId w:val="5"/>
  </w:num>
  <w:num w:numId="102">
    <w:abstractNumId w:val="4"/>
  </w:num>
  <w:num w:numId="101">
    <w:abstractNumId w:val="3"/>
  </w:num>
  <w:num w:numId="1" w16cid:durableId="2049335620">
    <w:abstractNumId w:val="0"/>
  </w:num>
  <w:num w:numId="2" w16cid:durableId="1335450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5081615">
    <w:abstractNumId w:val="1"/>
  </w:num>
  <w:num w:numId="4" w16cid:durableId="4389612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72600501">
    <w:abstractNumId w:val="1"/>
  </w:num>
  <w:num w:numId="6" w16cid:durableId="1121609049">
    <w:abstractNumId w:val="1"/>
  </w:num>
  <w:num w:numId="7" w16cid:durableId="786310923">
    <w:abstractNumId w:val="1"/>
  </w:num>
  <w:num w:numId="8" w16cid:durableId="1122967026">
    <w:abstractNumId w:val="1"/>
  </w:num>
  <w:num w:numId="9" w16cid:durableId="257643990">
    <w:abstractNumId w:val="1"/>
  </w:num>
  <w:num w:numId="10" w16cid:durableId="1419668334">
    <w:abstractNumId w:val="1"/>
  </w:num>
  <w:num w:numId="11" w16cid:durableId="1009602836">
    <w:abstractNumId w:val="1"/>
  </w:num>
  <w:num w:numId="12" w16cid:durableId="249048871">
    <w:abstractNumId w:val="1"/>
  </w:num>
  <w:num w:numId="13" w16cid:durableId="12308499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38382827">
    <w:abstractNumId w:val="1"/>
  </w:num>
  <w:num w:numId="15" w16cid:durableId="1470249657">
    <w:abstractNumId w:val="1"/>
  </w:num>
  <w:num w:numId="16" w16cid:durableId="1402561205">
    <w:abstractNumId w:val="1"/>
  </w:num>
  <w:num w:numId="17" w16cid:durableId="1855263543">
    <w:abstractNumId w:val="1"/>
  </w:num>
  <w:num w:numId="18" w16cid:durableId="2032873308">
    <w:abstractNumId w:val="1"/>
  </w:num>
  <w:num w:numId="19" w16cid:durableId="117066565">
    <w:abstractNumId w:val="1"/>
  </w:num>
  <w:num w:numId="20" w16cid:durableId="849489117">
    <w:abstractNumId w:val="1"/>
  </w:num>
  <w:num w:numId="21" w16cid:durableId="386077525">
    <w:abstractNumId w:val="1"/>
  </w:num>
  <w:num w:numId="22" w16cid:durableId="891817093">
    <w:abstractNumId w:val="1"/>
  </w:num>
  <w:num w:numId="23" w16cid:durableId="126895566">
    <w:abstractNumId w:val="1"/>
  </w:num>
  <w:num w:numId="24" w16cid:durableId="967321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79226187">
    <w:abstractNumId w:val="1"/>
  </w:num>
  <w:num w:numId="26" w16cid:durableId="365985076">
    <w:abstractNumId w:val="1"/>
  </w:num>
  <w:num w:numId="27" w16cid:durableId="690106042">
    <w:abstractNumId w:val="1"/>
  </w:num>
  <w:num w:numId="28" w16cid:durableId="1217351453">
    <w:abstractNumId w:val="1"/>
  </w:num>
  <w:num w:numId="29" w16cid:durableId="303434894">
    <w:abstractNumId w:val="1"/>
  </w:num>
  <w:num w:numId="30" w16cid:durableId="1891183705">
    <w:abstractNumId w:val="1"/>
  </w:num>
  <w:num w:numId="31" w16cid:durableId="567963546">
    <w:abstractNumId w:val="1"/>
  </w:num>
  <w:num w:numId="32" w16cid:durableId="1213421712">
    <w:abstractNumId w:val="1"/>
  </w:num>
  <w:num w:numId="33" w16cid:durableId="1260336970">
    <w:abstractNumId w:val="1"/>
  </w:num>
  <w:num w:numId="34" w16cid:durableId="714353495">
    <w:abstractNumId w:val="1"/>
  </w:num>
  <w:num w:numId="35" w16cid:durableId="365719186">
    <w:abstractNumId w:val="1"/>
  </w:num>
  <w:num w:numId="36" w16cid:durableId="692463759">
    <w:abstractNumId w:val="1"/>
  </w:num>
  <w:num w:numId="37" w16cid:durableId="1693409813">
    <w:abstractNumId w:val="1"/>
  </w:num>
  <w:num w:numId="38" w16cid:durableId="303585644">
    <w:abstractNumId w:val="1"/>
  </w:num>
  <w:num w:numId="39" w16cid:durableId="15551946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5874152">
    <w:abstractNumId w:val="1"/>
  </w:num>
  <w:num w:numId="41" w16cid:durableId="1792748880">
    <w:abstractNumId w:val="1"/>
  </w:num>
  <w:num w:numId="42" w16cid:durableId="1814056260">
    <w:abstractNumId w:val="1"/>
  </w:num>
  <w:num w:numId="43" w16cid:durableId="469323101">
    <w:abstractNumId w:val="1"/>
  </w:num>
  <w:num w:numId="44" w16cid:durableId="453863346">
    <w:abstractNumId w:val="1"/>
  </w:num>
  <w:num w:numId="45" w16cid:durableId="2099475863">
    <w:abstractNumId w:val="1"/>
  </w:num>
  <w:num w:numId="46" w16cid:durableId="244653759">
    <w:abstractNumId w:val="1"/>
  </w:num>
  <w:num w:numId="47" w16cid:durableId="1412312362">
    <w:abstractNumId w:val="1"/>
  </w:num>
  <w:num w:numId="48" w16cid:durableId="1993292382">
    <w:abstractNumId w:val="1"/>
  </w:num>
  <w:num w:numId="49" w16cid:durableId="1401824646">
    <w:abstractNumId w:val="1"/>
  </w:num>
  <w:num w:numId="50" w16cid:durableId="220334501">
    <w:abstractNumId w:val="1"/>
  </w:num>
  <w:num w:numId="51" w16cid:durableId="1807552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078286431">
    <w:abstractNumId w:val="1"/>
  </w:num>
  <w:num w:numId="53" w16cid:durableId="3631555">
    <w:abstractNumId w:val="1"/>
  </w:num>
  <w:num w:numId="54" w16cid:durableId="535892185">
    <w:abstractNumId w:val="1"/>
  </w:num>
  <w:num w:numId="55" w16cid:durableId="514075808">
    <w:abstractNumId w:val="1"/>
  </w:num>
  <w:num w:numId="56" w16cid:durableId="239563193">
    <w:abstractNumId w:val="1"/>
  </w:num>
  <w:num w:numId="57" w16cid:durableId="471291132">
    <w:abstractNumId w:val="1"/>
  </w:num>
  <w:num w:numId="58" w16cid:durableId="1603147875">
    <w:abstractNumId w:val="1"/>
  </w:num>
  <w:num w:numId="59" w16cid:durableId="18364603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813055500">
    <w:abstractNumId w:val="1"/>
  </w:num>
  <w:num w:numId="61" w16cid:durableId="437140622">
    <w:abstractNumId w:val="1"/>
  </w:num>
  <w:num w:numId="62" w16cid:durableId="1438528555">
    <w:abstractNumId w:val="1"/>
  </w:num>
  <w:num w:numId="63" w16cid:durableId="1163546816">
    <w:abstractNumId w:val="1"/>
  </w:num>
  <w:num w:numId="64" w16cid:durableId="1499033063">
    <w:abstractNumId w:val="1"/>
  </w:num>
  <w:num w:numId="65" w16cid:durableId="283123046">
    <w:abstractNumId w:val="1"/>
  </w:num>
  <w:num w:numId="66" w16cid:durableId="1370647593">
    <w:abstractNumId w:val="1"/>
  </w:num>
  <w:num w:numId="67" w16cid:durableId="38939677">
    <w:abstractNumId w:val="1"/>
  </w:num>
  <w:num w:numId="68" w16cid:durableId="1478259250">
    <w:abstractNumId w:val="1"/>
  </w:num>
  <w:num w:numId="69" w16cid:durableId="1944804408">
    <w:abstractNumId w:val="1"/>
  </w:num>
  <w:num w:numId="70" w16cid:durableId="454831509">
    <w:abstractNumId w:val="1"/>
  </w:num>
  <w:num w:numId="71" w16cid:durableId="1458134741">
    <w:abstractNumId w:val="1"/>
  </w:num>
  <w:num w:numId="72" w16cid:durableId="1221601790">
    <w:abstractNumId w:val="1"/>
  </w:num>
  <w:num w:numId="73" w16cid:durableId="18593510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832065411">
    <w:abstractNumId w:val="1"/>
  </w:num>
  <w:num w:numId="75" w16cid:durableId="899638367">
    <w:abstractNumId w:val="1"/>
  </w:num>
  <w:num w:numId="76" w16cid:durableId="2020620913">
    <w:abstractNumId w:val="1"/>
  </w:num>
  <w:num w:numId="77" w16cid:durableId="341204004">
    <w:abstractNumId w:val="1"/>
  </w:num>
  <w:num w:numId="78" w16cid:durableId="273176012">
    <w:abstractNumId w:val="1"/>
  </w:num>
  <w:num w:numId="79" w16cid:durableId="401489971">
    <w:abstractNumId w:val="1"/>
  </w:num>
  <w:num w:numId="80" w16cid:durableId="1185678707">
    <w:abstractNumId w:val="1"/>
  </w:num>
  <w:num w:numId="81" w16cid:durableId="1353610712">
    <w:abstractNumId w:val="1"/>
  </w:num>
  <w:num w:numId="82" w16cid:durableId="1261646471">
    <w:abstractNumId w:val="1"/>
  </w:num>
  <w:num w:numId="83" w16cid:durableId="1556818575">
    <w:abstractNumId w:val="1"/>
  </w:num>
  <w:num w:numId="84" w16cid:durableId="5080580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375617334">
    <w:abstractNumId w:val="1"/>
  </w:num>
  <w:num w:numId="86" w16cid:durableId="1431660042">
    <w:abstractNumId w:val="1"/>
  </w:num>
  <w:num w:numId="87" w16cid:durableId="1622226458">
    <w:abstractNumId w:val="1"/>
  </w:num>
  <w:num w:numId="88" w16cid:durableId="590551138">
    <w:abstractNumId w:val="1"/>
  </w:num>
  <w:num w:numId="89" w16cid:durableId="1692411624">
    <w:abstractNumId w:val="1"/>
  </w:num>
  <w:num w:numId="90" w16cid:durableId="1278369806">
    <w:abstractNumId w:val="1"/>
  </w:num>
  <w:num w:numId="91" w16cid:durableId="1943567494">
    <w:abstractNumId w:val="1"/>
  </w:num>
  <w:num w:numId="92" w16cid:durableId="866604526">
    <w:abstractNumId w:val="1"/>
  </w:num>
  <w:num w:numId="93" w16cid:durableId="1180048356">
    <w:abstractNumId w:val="1"/>
  </w:num>
  <w:num w:numId="94" w16cid:durableId="18446662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660495727">
    <w:abstractNumId w:val="1"/>
  </w:num>
  <w:num w:numId="96" w16cid:durableId="1847093710">
    <w:abstractNumId w:val="1"/>
  </w:num>
  <w:num w:numId="97" w16cid:durableId="501362213">
    <w:abstractNumId w:val="1"/>
  </w:num>
  <w:num w:numId="98" w16cid:durableId="788553089">
    <w:abstractNumId w:val="1"/>
  </w:num>
  <w:num w:numId="99" w16cid:durableId="1979870822">
    <w:abstractNumId w:val="1"/>
  </w:num>
  <w:num w:numId="100" w16cid:durableId="198671236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Hari Prasad">
    <w15:presenceInfo w15:providerId="AD" w15:userId="S::hari.prasad@neutrinos.com::600fbd09-4197-4cc7-96f4-b0055f827ae1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CA"/>
    <w:rsid w:val="00000000"/>
    <w:rsid w:val="000B5D0F"/>
    <w:rsid w:val="0054457F"/>
    <w:rsid w:val="005577CD"/>
    <w:rsid w:val="00840004"/>
    <w:rsid w:val="00974DDD"/>
    <w:rsid w:val="00AB3C6B"/>
    <w:rsid w:val="00C10545"/>
    <w:rsid w:val="00C27D2D"/>
    <w:rsid w:val="00CD0B39"/>
    <w:rsid w:val="00CE72CA"/>
    <w:rsid w:val="00DC0059"/>
    <w:rsid w:val="01879C1C"/>
    <w:rsid w:val="01927384"/>
    <w:rsid w:val="02C7904A"/>
    <w:rsid w:val="02E7A1FC"/>
    <w:rsid w:val="0362483F"/>
    <w:rsid w:val="03EC074B"/>
    <w:rsid w:val="03FA0A46"/>
    <w:rsid w:val="046CEA7A"/>
    <w:rsid w:val="048BFAB2"/>
    <w:rsid w:val="0644581D"/>
    <w:rsid w:val="0681BD9C"/>
    <w:rsid w:val="06A7604F"/>
    <w:rsid w:val="07182473"/>
    <w:rsid w:val="07182473"/>
    <w:rsid w:val="0827BF3B"/>
    <w:rsid w:val="090B1A95"/>
    <w:rsid w:val="0954C3E8"/>
    <w:rsid w:val="097099DF"/>
    <w:rsid w:val="09D2FCBA"/>
    <w:rsid w:val="09E7572C"/>
    <w:rsid w:val="0A5EE1B0"/>
    <w:rsid w:val="0B6BCE1E"/>
    <w:rsid w:val="0B78B2A6"/>
    <w:rsid w:val="0B8D08F2"/>
    <w:rsid w:val="0BBB7747"/>
    <w:rsid w:val="0BE59AF3"/>
    <w:rsid w:val="0C18F0B5"/>
    <w:rsid w:val="0C18F0B5"/>
    <w:rsid w:val="0CA3F82E"/>
    <w:rsid w:val="0DB999F5"/>
    <w:rsid w:val="0DB999F5"/>
    <w:rsid w:val="0DC8DCEC"/>
    <w:rsid w:val="0DD59EDC"/>
    <w:rsid w:val="0DF36EBC"/>
    <w:rsid w:val="0E3879D9"/>
    <w:rsid w:val="0E5274FA"/>
    <w:rsid w:val="0E5D7A1D"/>
    <w:rsid w:val="0E5D7A1D"/>
    <w:rsid w:val="0E7103B3"/>
    <w:rsid w:val="0EB7B46E"/>
    <w:rsid w:val="0EC624F0"/>
    <w:rsid w:val="0F6B703D"/>
    <w:rsid w:val="0FD70729"/>
    <w:rsid w:val="0FD70729"/>
    <w:rsid w:val="1093221F"/>
    <w:rsid w:val="10986A74"/>
    <w:rsid w:val="112A4D31"/>
    <w:rsid w:val="114B5810"/>
    <w:rsid w:val="11645C57"/>
    <w:rsid w:val="11D2C231"/>
    <w:rsid w:val="125D705F"/>
    <w:rsid w:val="127910C7"/>
    <w:rsid w:val="143814A4"/>
    <w:rsid w:val="14A40173"/>
    <w:rsid w:val="14AD6274"/>
    <w:rsid w:val="14AD6274"/>
    <w:rsid w:val="151617EB"/>
    <w:rsid w:val="157FA992"/>
    <w:rsid w:val="1598F0AA"/>
    <w:rsid w:val="17242A90"/>
    <w:rsid w:val="17DE6E97"/>
    <w:rsid w:val="17FAF398"/>
    <w:rsid w:val="18388959"/>
    <w:rsid w:val="18A358CC"/>
    <w:rsid w:val="19AE2327"/>
    <w:rsid w:val="19F6AF86"/>
    <w:rsid w:val="1A027924"/>
    <w:rsid w:val="1A075BA5"/>
    <w:rsid w:val="1A876BD7"/>
    <w:rsid w:val="1B5ED4DD"/>
    <w:rsid w:val="1B82E019"/>
    <w:rsid w:val="1BACD756"/>
    <w:rsid w:val="1C4D164E"/>
    <w:rsid w:val="1C8F6EA3"/>
    <w:rsid w:val="1CA9EAC0"/>
    <w:rsid w:val="1D3503D3"/>
    <w:rsid w:val="1D9DAAB5"/>
    <w:rsid w:val="1E11916C"/>
    <w:rsid w:val="1EEC2BF7"/>
    <w:rsid w:val="1EF0F0E7"/>
    <w:rsid w:val="1EFB006A"/>
    <w:rsid w:val="1F207992"/>
    <w:rsid w:val="1F42C086"/>
    <w:rsid w:val="1F737252"/>
    <w:rsid w:val="1F8F46E7"/>
    <w:rsid w:val="1FBD54D3"/>
    <w:rsid w:val="1FCB681E"/>
    <w:rsid w:val="1FFDC6E6"/>
    <w:rsid w:val="201A780F"/>
    <w:rsid w:val="201A780F"/>
    <w:rsid w:val="2037AA8C"/>
    <w:rsid w:val="207A8F0A"/>
    <w:rsid w:val="207A8F0A"/>
    <w:rsid w:val="20B3BAEF"/>
    <w:rsid w:val="21364DAB"/>
    <w:rsid w:val="228D1ECE"/>
    <w:rsid w:val="22D24419"/>
    <w:rsid w:val="23079579"/>
    <w:rsid w:val="23079579"/>
    <w:rsid w:val="24A29F50"/>
    <w:rsid w:val="25131D9D"/>
    <w:rsid w:val="25BB9625"/>
    <w:rsid w:val="25FC0124"/>
    <w:rsid w:val="263E1604"/>
    <w:rsid w:val="273B0414"/>
    <w:rsid w:val="27584D5E"/>
    <w:rsid w:val="27761164"/>
    <w:rsid w:val="2869E40D"/>
    <w:rsid w:val="28A75185"/>
    <w:rsid w:val="28BD13DD"/>
    <w:rsid w:val="28C3C7EC"/>
    <w:rsid w:val="291E108E"/>
    <w:rsid w:val="291E8CF0"/>
    <w:rsid w:val="292427E8"/>
    <w:rsid w:val="29B28DD3"/>
    <w:rsid w:val="2A09975C"/>
    <w:rsid w:val="2B2C74E0"/>
    <w:rsid w:val="2B3A7FC8"/>
    <w:rsid w:val="2B8C5E3D"/>
    <w:rsid w:val="2B8CC3BF"/>
    <w:rsid w:val="2B8CC3BF"/>
    <w:rsid w:val="2C158045"/>
    <w:rsid w:val="2C1A97C9"/>
    <w:rsid w:val="2C4DB210"/>
    <w:rsid w:val="2CD417BD"/>
    <w:rsid w:val="2CF87DC6"/>
    <w:rsid w:val="2D73000F"/>
    <w:rsid w:val="2DBA794C"/>
    <w:rsid w:val="2E547401"/>
    <w:rsid w:val="2E86E230"/>
    <w:rsid w:val="2E8BB8E9"/>
    <w:rsid w:val="2F5022CA"/>
    <w:rsid w:val="2FD8C05D"/>
    <w:rsid w:val="2FFDB858"/>
    <w:rsid w:val="30AF1A5A"/>
    <w:rsid w:val="3107EEF9"/>
    <w:rsid w:val="3149FB13"/>
    <w:rsid w:val="314CE507"/>
    <w:rsid w:val="338016CF"/>
    <w:rsid w:val="3387EE5D"/>
    <w:rsid w:val="343AD114"/>
    <w:rsid w:val="34896B1D"/>
    <w:rsid w:val="34ACE8BE"/>
    <w:rsid w:val="35683B7C"/>
    <w:rsid w:val="35E1CE6D"/>
    <w:rsid w:val="361BA92C"/>
    <w:rsid w:val="36A9620D"/>
    <w:rsid w:val="36C16C0C"/>
    <w:rsid w:val="37679E35"/>
    <w:rsid w:val="37EFBD79"/>
    <w:rsid w:val="39122E50"/>
    <w:rsid w:val="3912DC4D"/>
    <w:rsid w:val="392C38D0"/>
    <w:rsid w:val="3958F58E"/>
    <w:rsid w:val="3A69C58F"/>
    <w:rsid w:val="3AC9B343"/>
    <w:rsid w:val="3B358E20"/>
    <w:rsid w:val="3BE26C64"/>
    <w:rsid w:val="3CECB658"/>
    <w:rsid w:val="3CF9F41C"/>
    <w:rsid w:val="3D7634B7"/>
    <w:rsid w:val="3D7634B7"/>
    <w:rsid w:val="3D7811CB"/>
    <w:rsid w:val="3D7C3F8B"/>
    <w:rsid w:val="3DC88D36"/>
    <w:rsid w:val="3DF6D083"/>
    <w:rsid w:val="3EFB05C6"/>
    <w:rsid w:val="3F906B8B"/>
    <w:rsid w:val="3FDC5BF6"/>
    <w:rsid w:val="3FF6A46E"/>
    <w:rsid w:val="403CE3B6"/>
    <w:rsid w:val="403FF2CE"/>
    <w:rsid w:val="4117E17A"/>
    <w:rsid w:val="41383524"/>
    <w:rsid w:val="41EF756C"/>
    <w:rsid w:val="425AF7D6"/>
    <w:rsid w:val="44010668"/>
    <w:rsid w:val="440A09E8"/>
    <w:rsid w:val="443812D1"/>
    <w:rsid w:val="44AB0C5C"/>
    <w:rsid w:val="45D4DF66"/>
    <w:rsid w:val="4621FE71"/>
    <w:rsid w:val="4621FE71"/>
    <w:rsid w:val="4757C37F"/>
    <w:rsid w:val="4763DC80"/>
    <w:rsid w:val="479DE5D2"/>
    <w:rsid w:val="486F8061"/>
    <w:rsid w:val="487429E3"/>
    <w:rsid w:val="4906AD1A"/>
    <w:rsid w:val="49323C9C"/>
    <w:rsid w:val="4940345A"/>
    <w:rsid w:val="4A51ED7D"/>
    <w:rsid w:val="4B494371"/>
    <w:rsid w:val="4B494371"/>
    <w:rsid w:val="4B6177BD"/>
    <w:rsid w:val="4B924F89"/>
    <w:rsid w:val="4C4F9DF9"/>
    <w:rsid w:val="4C5DE9E0"/>
    <w:rsid w:val="4CCFD408"/>
    <w:rsid w:val="4CCFD408"/>
    <w:rsid w:val="4E72638F"/>
    <w:rsid w:val="4EAF836E"/>
    <w:rsid w:val="4EF4E3B3"/>
    <w:rsid w:val="4F0C95ED"/>
    <w:rsid w:val="4F534F08"/>
    <w:rsid w:val="4FBC1774"/>
    <w:rsid w:val="516F810F"/>
    <w:rsid w:val="518AD80F"/>
    <w:rsid w:val="5254E531"/>
    <w:rsid w:val="525E2095"/>
    <w:rsid w:val="545BE775"/>
    <w:rsid w:val="54795496"/>
    <w:rsid w:val="549E3A18"/>
    <w:rsid w:val="550BDD86"/>
    <w:rsid w:val="55AB0A04"/>
    <w:rsid w:val="563FEF4A"/>
    <w:rsid w:val="563FEF4A"/>
    <w:rsid w:val="56DAAD80"/>
    <w:rsid w:val="575B831B"/>
    <w:rsid w:val="5839F55F"/>
    <w:rsid w:val="58AF3342"/>
    <w:rsid w:val="58C02774"/>
    <w:rsid w:val="599FD92F"/>
    <w:rsid w:val="59DB4566"/>
    <w:rsid w:val="59EED38F"/>
    <w:rsid w:val="59F0FFEA"/>
    <w:rsid w:val="59F4257E"/>
    <w:rsid w:val="5AE2C2E8"/>
    <w:rsid w:val="5AFA020B"/>
    <w:rsid w:val="5B7DE3B5"/>
    <w:rsid w:val="5C00911A"/>
    <w:rsid w:val="5C56BC1D"/>
    <w:rsid w:val="5CDFD11C"/>
    <w:rsid w:val="5D7476EB"/>
    <w:rsid w:val="5D7476EB"/>
    <w:rsid w:val="5E302515"/>
    <w:rsid w:val="5F4607CA"/>
    <w:rsid w:val="5F966718"/>
    <w:rsid w:val="5FD78E15"/>
    <w:rsid w:val="6030177C"/>
    <w:rsid w:val="60924546"/>
    <w:rsid w:val="60924546"/>
    <w:rsid w:val="60AD85E4"/>
    <w:rsid w:val="61AB44EE"/>
    <w:rsid w:val="62847092"/>
    <w:rsid w:val="632C0168"/>
    <w:rsid w:val="63B4D72B"/>
    <w:rsid w:val="63D6323C"/>
    <w:rsid w:val="642D2A6F"/>
    <w:rsid w:val="64D5073D"/>
    <w:rsid w:val="65977D80"/>
    <w:rsid w:val="664872D1"/>
    <w:rsid w:val="66780176"/>
    <w:rsid w:val="66780176"/>
    <w:rsid w:val="66A6E7E6"/>
    <w:rsid w:val="6795D50F"/>
    <w:rsid w:val="67A13388"/>
    <w:rsid w:val="67F132D7"/>
    <w:rsid w:val="67FCA291"/>
    <w:rsid w:val="67FEBFD6"/>
    <w:rsid w:val="68B123E7"/>
    <w:rsid w:val="68E19165"/>
    <w:rsid w:val="6AECC9D4"/>
    <w:rsid w:val="6BB565E7"/>
    <w:rsid w:val="6BD72BFD"/>
    <w:rsid w:val="6D2BC36C"/>
    <w:rsid w:val="6D4B4B65"/>
    <w:rsid w:val="6D4B4B65"/>
    <w:rsid w:val="6DA384BF"/>
    <w:rsid w:val="6ED94570"/>
    <w:rsid w:val="6EE05546"/>
    <w:rsid w:val="6F4C8514"/>
    <w:rsid w:val="6F4C8514"/>
    <w:rsid w:val="6F734317"/>
    <w:rsid w:val="707B4F5E"/>
    <w:rsid w:val="707B4F5E"/>
    <w:rsid w:val="707D7889"/>
    <w:rsid w:val="71702837"/>
    <w:rsid w:val="7213C685"/>
    <w:rsid w:val="7213C685"/>
    <w:rsid w:val="72257AD0"/>
    <w:rsid w:val="7248014A"/>
    <w:rsid w:val="729A2EA2"/>
    <w:rsid w:val="73DB6706"/>
    <w:rsid w:val="7473EAA2"/>
    <w:rsid w:val="7487FBA6"/>
    <w:rsid w:val="75B43E58"/>
    <w:rsid w:val="75B43E58"/>
    <w:rsid w:val="77188272"/>
    <w:rsid w:val="7770D6F6"/>
    <w:rsid w:val="77E3B881"/>
    <w:rsid w:val="7846F0C9"/>
    <w:rsid w:val="7846F0C9"/>
    <w:rsid w:val="7860BB24"/>
    <w:rsid w:val="78DB9D51"/>
    <w:rsid w:val="7936C31B"/>
    <w:rsid w:val="79A7EA7F"/>
    <w:rsid w:val="79D0D729"/>
    <w:rsid w:val="7A0F82A1"/>
    <w:rsid w:val="7AA05E2B"/>
    <w:rsid w:val="7C725A01"/>
    <w:rsid w:val="7D10F894"/>
    <w:rsid w:val="7D12A7BE"/>
    <w:rsid w:val="7D25A1EE"/>
    <w:rsid w:val="7D922F0A"/>
    <w:rsid w:val="7DE0EE30"/>
    <w:rsid w:val="7DE1625F"/>
    <w:rsid w:val="7E7884BC"/>
    <w:rsid w:val="7F197B9F"/>
    <w:rsid w:val="7F197B9F"/>
    <w:rsid w:val="7FD2F8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9332E"/>
  <w15:docId w15:val="{8245EDF9-88A6-4475-923E-1CBEA35881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27D2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27D2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27D2D"/>
    <w:pPr>
      <w:spacing w:after="100"/>
      <w:ind w:left="480"/>
    </w:pPr>
  </w:style>
  <w:style w:type="character" w:styleId="CommentReference">
    <w:name w:val="Comment Reference"/>
    <w:basedOn w:val="DefaultParagraphFont"/>
    <w:rsid w:val="005577CD"/>
    <w:rPr>
      <w:sz w:val="16"/>
      <w:szCs w:val="16"/>
    </w:rPr>
  </w:style>
  <w:style w:type="paragraph" w:styleId="CommentText">
    <w:name w:val="Comment Text"/>
    <w:basedOn w:val="Normal"/>
    <w:link w:val="CommentTextChar"/>
    <w:rsid w:val="005577C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rsid w:val="005577CD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577CD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5577CD"/>
    <w:rPr>
      <w:b/>
      <w:bCs/>
      <w:sz w:val="20"/>
      <w:szCs w:val="20"/>
    </w:rPr>
  </w:style>
  <w:style w:type="paragraph" w:styleId="ListParagraph">
    <w:uiPriority w:val="34"/>
    <w:name w:val="List Paragraph"/>
    <w:basedOn w:val="Normal"/>
    <w:qFormat/>
    <w:rsid w:val="0362483F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36248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362483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tasks.xml><?xml version="1.0" encoding="utf-8"?>
<t:Tasks xmlns:t="http://schemas.microsoft.com/office/tasks/2019/documenttasks" xmlns:oel="http://schemas.microsoft.com/office/2019/extlst">
  <t:Task id="{1D0D610B-AED6-4414-BACE-E38D37C1B8DE}">
    <t:Anchor>
      <t:Comment id="1297801626"/>
    </t:Anchor>
    <t:History>
      <t:Event id="{EE049937-E985-4767-9A59-DF9CF1330125}" time="2026-05-29T06:08:38.634Z">
        <t:Attribution userId="S::hari.prasad@neutrinos.com::600fbd09-4197-4cc7-96f4-b0055f827ae1" userProvider="AD" userName="Hari Prasad"/>
        <t:Anchor>
          <t:Comment id="1297801626"/>
        </t:Anchor>
        <t:Create/>
      </t:Event>
      <t:Event id="{0234661C-C08C-4F3C-8496-A4F7AF56E388}" time="2026-05-29T06:08:38.634Z">
        <t:Attribution userId="S::hari.prasad@neutrinos.com::600fbd09-4197-4cc7-96f4-b0055f827ae1" userProvider="AD" userName="Hari Prasad"/>
        <t:Anchor>
          <t:Comment id="1297801626"/>
        </t:Anchor>
        <t:Assign userId="S::nishma.ct@neutrinos.com::4e94fb11-b94e-4dd2-9dc5-b554291781b2" userProvider="AD" userName="Nishma CT"/>
      </t:Event>
      <t:Event id="{B5CC849E-2C25-4FF9-AF22-D300A8AADB7B}" time="2026-05-29T06:08:38.634Z">
        <t:Attribution userId="S::hari.prasad@neutrinos.com::600fbd09-4197-4cc7-96f4-b0055f827ae1" userProvider="AD" userName="Hari Prasad"/>
        <t:Anchor>
          <t:Comment id="1297801626"/>
        </t:Anchor>
        <t:SetTitle title="Suffix, State and Country not required in the search screen @Nishma CT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microsoft.com/office/2011/relationships/people" Target="peop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webSettings" Target="webSettings.xml" Id="rId4" /><Relationship Type="http://schemas.microsoft.com/office/2016/09/relationships/commentsIds" Target="commentsIds.xml" Id="rId9" /><Relationship Type="http://schemas.openxmlformats.org/officeDocument/2006/relationships/customXml" Target="../customXml/item1.xml" Id="rId14" /><Relationship Type="http://schemas.microsoft.com/office/2019/05/relationships/documenttasks" Target="tasks.xml" Id="Ra8f6569ad06d46ae" /><Relationship Type="http://schemas.openxmlformats.org/officeDocument/2006/relationships/header" Target="header.xml" Id="Ra27525d145564fd9" /><Relationship Type="http://schemas.openxmlformats.org/officeDocument/2006/relationships/footer" Target="footer.xml" Id="R78f6964c5d6d47af" /><Relationship Type="http://schemas.openxmlformats.org/officeDocument/2006/relationships/comments" Target="comments.xml" Id="R114afe2041a9431f" /><Relationship Type="http://schemas.microsoft.com/office/2018/08/relationships/commentsExtensible" Target="commentsExtensible.xml" Id="R073830328fa6472b" /><Relationship Type="http://schemas.openxmlformats.org/officeDocument/2006/relationships/image" Target="/media/image.png" Id="rId239837107" /><Relationship Type="http://schemas.openxmlformats.org/officeDocument/2006/relationships/image" Target="/media/image2.png" Id="rId793067753" /><Relationship Type="http://schemas.openxmlformats.org/officeDocument/2006/relationships/image" Target="/media/image3.png" Id="rId5767341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CDB20EF1B0894E81F115D03627BD07" ma:contentTypeVersion="13" ma:contentTypeDescription="Create a new document." ma:contentTypeScope="" ma:versionID="09f0f88d84434c0b09a5d56b00f6acef">
  <xsd:schema xmlns:xsd="http://www.w3.org/2001/XMLSchema" xmlns:xs="http://www.w3.org/2001/XMLSchema" xmlns:p="http://schemas.microsoft.com/office/2006/metadata/properties" xmlns:ns2="b7b60b37-e32f-43db-b4f6-9b79d888c8a4" xmlns:ns3="71a571ac-5631-4143-95fc-0fbd1cef93f0" targetNamespace="http://schemas.microsoft.com/office/2006/metadata/properties" ma:root="true" ma:fieldsID="acdf41ee502fae5c96f46e40000f8357" ns2:_="" ns3:_="">
    <xsd:import namespace="b7b60b37-e32f-43db-b4f6-9b79d888c8a4"/>
    <xsd:import namespace="71a571ac-5631-4143-95fc-0fbd1cef9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b60b37-e32f-43db-b4f6-9b79d888c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0965600-295a-4bfe-9a5e-8cb3a97f39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571ac-5631-4143-95fc-0fbd1cef93f0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eb3a8ae-435f-4f93-ab71-a6c81856f4f2}" ma:internalName="TaxCatchAll" ma:showField="CatchAllData" ma:web="71a571ac-5631-4143-95fc-0fbd1cef9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a571ac-5631-4143-95fc-0fbd1cef93f0" xsi:nil="true"/>
    <lcf76f155ced4ddcb4097134ff3c332f xmlns="b7b60b37-e32f-43db-b4f6-9b79d888c8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50969B-8B6E-4EED-A1CF-07C5F7A6E4E4}"/>
</file>

<file path=customXml/itemProps2.xml><?xml version="1.0" encoding="utf-8"?>
<ds:datastoreItem xmlns:ds="http://schemas.openxmlformats.org/officeDocument/2006/customXml" ds:itemID="{E65D4B19-6ED6-46CB-A5D7-3C19CC8571A4}"/>
</file>

<file path=customXml/itemProps3.xml><?xml version="1.0" encoding="utf-8"?>
<ds:datastoreItem xmlns:ds="http://schemas.openxmlformats.org/officeDocument/2006/customXml" ds:itemID="{9E177394-0D7B-4FB0-A1E2-BD33E4634B9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Hari Prasad</dc:creator>
  <keywords/>
  <lastModifiedBy>Hari Prasad</lastModifiedBy>
  <revision>11</revision>
  <dcterms:created xsi:type="dcterms:W3CDTF">2026-05-20T17:23:00.0000000Z</dcterms:created>
  <dcterms:modified xsi:type="dcterms:W3CDTF">2026-06-23T09:43:10.9627044Z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0x01010014CDB20EF1B0894E81F115D03627BD07</vt:lpwstr>
  </property>
  <property fmtid="{D5CDD505-2E9C-101B-9397-08002B2CF9AE}" pid="3" name="MediaServiceImageTags">
    <vt:lpwstr/>
  </property>
</Properties>
</file>