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205E0" w14:textId="77777777" w:rsidR="00B02048" w:rsidRDefault="00B02048" w:rsidP="00B02048">
      <w:pPr>
        <w:tabs>
          <w:tab w:val="left" w:pos="2099"/>
        </w:tabs>
        <w:spacing w:line="480" w:lineRule="auto"/>
        <w:jc w:val="center"/>
        <w:rPr>
          <w:rFonts w:ascii="Times New Roman" w:hAnsi="Times New Roman" w:cs="Times New Roman"/>
          <w:b/>
          <w:bCs/>
        </w:rPr>
      </w:pPr>
    </w:p>
    <w:p w14:paraId="6247224E" w14:textId="77777777" w:rsidR="00B02048" w:rsidRDefault="00B02048" w:rsidP="00B02048">
      <w:pPr>
        <w:tabs>
          <w:tab w:val="left" w:pos="2099"/>
        </w:tabs>
        <w:spacing w:line="480" w:lineRule="auto"/>
        <w:jc w:val="center"/>
        <w:rPr>
          <w:rFonts w:ascii="Times New Roman" w:hAnsi="Times New Roman" w:cs="Times New Roman"/>
          <w:b/>
          <w:bCs/>
        </w:rPr>
      </w:pPr>
    </w:p>
    <w:p w14:paraId="2627E498" w14:textId="77777777" w:rsidR="00B02048" w:rsidRDefault="00B02048" w:rsidP="00B02048">
      <w:pPr>
        <w:tabs>
          <w:tab w:val="left" w:pos="2099"/>
        </w:tabs>
        <w:spacing w:line="480" w:lineRule="auto"/>
        <w:jc w:val="center"/>
        <w:rPr>
          <w:rFonts w:ascii="Times New Roman" w:hAnsi="Times New Roman" w:cs="Times New Roman"/>
          <w:b/>
          <w:bCs/>
        </w:rPr>
      </w:pPr>
    </w:p>
    <w:p w14:paraId="44E2F9C0" w14:textId="77777777" w:rsidR="00B02048" w:rsidRDefault="00B02048" w:rsidP="00B02048">
      <w:pPr>
        <w:tabs>
          <w:tab w:val="left" w:pos="2099"/>
        </w:tabs>
        <w:spacing w:line="480" w:lineRule="auto"/>
        <w:jc w:val="center"/>
        <w:rPr>
          <w:rFonts w:ascii="Times New Roman" w:hAnsi="Times New Roman" w:cs="Times New Roman"/>
          <w:b/>
          <w:bCs/>
        </w:rPr>
      </w:pPr>
    </w:p>
    <w:p w14:paraId="17C6C0EF" w14:textId="77777777" w:rsidR="00B02048" w:rsidRDefault="00B02048" w:rsidP="00B02048">
      <w:pPr>
        <w:tabs>
          <w:tab w:val="left" w:pos="2099"/>
        </w:tabs>
        <w:spacing w:line="480" w:lineRule="auto"/>
        <w:jc w:val="center"/>
        <w:rPr>
          <w:rFonts w:ascii="Times New Roman" w:hAnsi="Times New Roman" w:cs="Times New Roman"/>
          <w:b/>
          <w:bCs/>
        </w:rPr>
      </w:pPr>
    </w:p>
    <w:p w14:paraId="6C43526C" w14:textId="6E520049" w:rsidR="00B02048" w:rsidRDefault="00B02048" w:rsidP="00B02048">
      <w:pPr>
        <w:tabs>
          <w:tab w:val="left" w:pos="2099"/>
        </w:tabs>
        <w:spacing w:line="480" w:lineRule="auto"/>
        <w:jc w:val="center"/>
        <w:rPr>
          <w:rFonts w:ascii="Times New Roman" w:hAnsi="Times New Roman" w:cs="Times New Roman"/>
          <w:b/>
          <w:bCs/>
        </w:rPr>
      </w:pPr>
      <w:r>
        <w:rPr>
          <w:rFonts w:ascii="Times New Roman" w:hAnsi="Times New Roman" w:cs="Times New Roman"/>
          <w:b/>
          <w:bCs/>
        </w:rPr>
        <w:t>Analyzing company growth factor</w:t>
      </w:r>
    </w:p>
    <w:p w14:paraId="3C062E96" w14:textId="77777777" w:rsidR="00B02048" w:rsidRDefault="00B02048" w:rsidP="00B02048">
      <w:pPr>
        <w:tabs>
          <w:tab w:val="left" w:pos="2099"/>
        </w:tabs>
        <w:spacing w:line="480" w:lineRule="auto"/>
        <w:jc w:val="center"/>
        <w:rPr>
          <w:rFonts w:ascii="Times New Roman" w:hAnsi="Times New Roman" w:cs="Times New Roman"/>
          <w:b/>
          <w:bCs/>
        </w:rPr>
      </w:pPr>
    </w:p>
    <w:p w14:paraId="37347C31" w14:textId="77777777" w:rsidR="00B02048" w:rsidRDefault="00B02048" w:rsidP="00B02048">
      <w:pPr>
        <w:tabs>
          <w:tab w:val="left" w:pos="2099"/>
        </w:tabs>
        <w:spacing w:line="480" w:lineRule="auto"/>
        <w:jc w:val="center"/>
        <w:rPr>
          <w:rFonts w:ascii="Times New Roman" w:hAnsi="Times New Roman" w:cs="Times New Roman"/>
          <w:b/>
          <w:bCs/>
        </w:rPr>
      </w:pPr>
    </w:p>
    <w:p w14:paraId="0A88A504" w14:textId="426315BB" w:rsidR="00B02048" w:rsidRPr="00B02048" w:rsidRDefault="00B02048" w:rsidP="00B02048">
      <w:pPr>
        <w:tabs>
          <w:tab w:val="left" w:pos="2099"/>
        </w:tabs>
        <w:spacing w:line="480" w:lineRule="auto"/>
        <w:jc w:val="center"/>
        <w:rPr>
          <w:rFonts w:ascii="Times New Roman" w:hAnsi="Times New Roman" w:cs="Times New Roman"/>
        </w:rPr>
      </w:pPr>
      <w:r w:rsidRPr="00B02048">
        <w:rPr>
          <w:rFonts w:ascii="Times New Roman" w:hAnsi="Times New Roman" w:cs="Times New Roman"/>
        </w:rPr>
        <w:t xml:space="preserve">By </w:t>
      </w:r>
      <w:r>
        <w:rPr>
          <w:rFonts w:ascii="Times New Roman" w:hAnsi="Times New Roman" w:cs="Times New Roman"/>
        </w:rPr>
        <w:br/>
      </w:r>
      <w:r w:rsidRPr="00B02048">
        <w:rPr>
          <w:rFonts w:ascii="Times New Roman" w:hAnsi="Times New Roman" w:cs="Times New Roman"/>
        </w:rPr>
        <w:t>Avinash Rajendran</w:t>
      </w:r>
      <w:r w:rsidRPr="00B02048">
        <w:rPr>
          <w:rFonts w:ascii="Times New Roman" w:hAnsi="Times New Roman" w:cs="Times New Roman"/>
        </w:rPr>
        <w:br/>
      </w:r>
      <w:r w:rsidRPr="00B02048">
        <w:rPr>
          <w:rFonts w:ascii="Times New Roman" w:hAnsi="Times New Roman" w:cs="Times New Roman"/>
        </w:rPr>
        <w:t xml:space="preserve">Praveen Naik </w:t>
      </w:r>
      <w:proofErr w:type="spellStart"/>
      <w:r w:rsidRPr="00B02048">
        <w:rPr>
          <w:rFonts w:ascii="Times New Roman" w:hAnsi="Times New Roman" w:cs="Times New Roman"/>
        </w:rPr>
        <w:t>Jathoth</w:t>
      </w:r>
      <w:proofErr w:type="spellEnd"/>
    </w:p>
    <w:p w14:paraId="1397FB81" w14:textId="3A98AE55" w:rsidR="00F916A8" w:rsidRDefault="00B02048" w:rsidP="00B02048">
      <w:pPr>
        <w:rPr>
          <w:rFonts w:ascii="Times New Roman" w:hAnsi="Times New Roman" w:cs="Times New Roman"/>
          <w:b/>
          <w:bCs/>
        </w:rPr>
      </w:pPr>
      <w:r>
        <w:rPr>
          <w:rFonts w:ascii="Times New Roman" w:hAnsi="Times New Roman" w:cs="Times New Roman"/>
          <w:b/>
          <w:bCs/>
        </w:rPr>
        <w:br w:type="page"/>
      </w:r>
    </w:p>
    <w:p w14:paraId="485E8B57" w14:textId="0195D61A" w:rsidR="0077751A" w:rsidRPr="00F916A8" w:rsidRDefault="0077751A" w:rsidP="00F916A8">
      <w:pPr>
        <w:spacing w:line="480" w:lineRule="auto"/>
        <w:rPr>
          <w:rFonts w:ascii="Times New Roman" w:hAnsi="Times New Roman" w:cs="Times New Roman"/>
          <w:b/>
          <w:bCs/>
        </w:rPr>
      </w:pPr>
      <w:r w:rsidRPr="00F916A8">
        <w:rPr>
          <w:rFonts w:ascii="Times New Roman" w:hAnsi="Times New Roman" w:cs="Times New Roman"/>
          <w:b/>
          <w:bCs/>
        </w:rPr>
        <w:lastRenderedPageBreak/>
        <w:t>ABSTRACT:</w:t>
      </w:r>
    </w:p>
    <w:p w14:paraId="7C22CA50" w14:textId="77777777" w:rsidR="0077751A" w:rsidRPr="00F916A8" w:rsidRDefault="0077751A" w:rsidP="00F916A8">
      <w:pPr>
        <w:spacing w:line="480" w:lineRule="auto"/>
        <w:rPr>
          <w:rFonts w:ascii="Times New Roman" w:hAnsi="Times New Roman" w:cs="Times New Roman"/>
          <w:b/>
          <w:bCs/>
        </w:rPr>
      </w:pPr>
    </w:p>
    <w:p w14:paraId="3074550D" w14:textId="63D55804" w:rsidR="0077751A" w:rsidRPr="00F916A8" w:rsidRDefault="00F916A8" w:rsidP="00F916A8">
      <w:pPr>
        <w:spacing w:line="480" w:lineRule="auto"/>
        <w:rPr>
          <w:rFonts w:ascii="Times New Roman" w:hAnsi="Times New Roman" w:cs="Times New Roman"/>
        </w:rPr>
      </w:pPr>
      <w:r w:rsidRPr="00F916A8">
        <w:rPr>
          <w:rFonts w:ascii="Times New Roman" w:hAnsi="Times New Roman" w:cs="Times New Roman"/>
        </w:rPr>
        <w:t>Sponsorship can be a complex and time-consuming process with unpredictable results, prompting the need for a comprehensive solution that can help businesses and organizations optimize their sponsorship strategies. SponsorSavvy aims to address this problem by providing a sponsorship management platform that connects event organizers with sponsors based on their specific needs and preferences, streamlining the sponsorship process through tools for sponsor outreach, communication, and tracking. The research problem is the need for a solution that can help businesses and organizations identify the right sponsorship opportunities, manage relationships with partners, and measure the impact of their sponsorship activities. The objectives are to develop a user-friendly platform that connects event organizers with potential sponsors and create a comprehensive sponsorship management system that leverages artificial intelligence. The methodology involves developing an AI-powered platform that uses machine learning algorithms to match event organizers with potential sponsors and includes features such as sponsorship tracking, data analytics, and reporting. The key results include increased efficiency and effectiveness in the sponsorship process, improved ROI for sponsors, and increased revenue for event organizers. In conclusion, SponsorSavvy offers a solution to the complex and time-consuming process of sponsorship management, providing a streamlined and comprehensive platform that connects event organizers with sponsors and optimizes their sponsorship strategies.</w:t>
      </w:r>
    </w:p>
    <w:p w14:paraId="57735243" w14:textId="77777777" w:rsidR="00F916A8" w:rsidRDefault="00F916A8" w:rsidP="00F916A8">
      <w:pPr>
        <w:spacing w:line="480" w:lineRule="auto"/>
        <w:rPr>
          <w:rFonts w:ascii="Times New Roman" w:hAnsi="Times New Roman" w:cs="Times New Roman"/>
          <w:b/>
          <w:bCs/>
        </w:rPr>
      </w:pPr>
    </w:p>
    <w:p w14:paraId="54D8DACB" w14:textId="77777777" w:rsidR="00F916A8" w:rsidRDefault="00F916A8" w:rsidP="00F916A8">
      <w:pPr>
        <w:spacing w:line="480" w:lineRule="auto"/>
        <w:rPr>
          <w:rFonts w:ascii="Times New Roman" w:hAnsi="Times New Roman" w:cs="Times New Roman"/>
          <w:b/>
          <w:bCs/>
        </w:rPr>
      </w:pPr>
    </w:p>
    <w:p w14:paraId="4581EDD1" w14:textId="77777777" w:rsidR="00F916A8" w:rsidRPr="00F916A8" w:rsidRDefault="00F916A8" w:rsidP="00F916A8">
      <w:pPr>
        <w:spacing w:line="480" w:lineRule="auto"/>
        <w:rPr>
          <w:rFonts w:ascii="Times New Roman" w:hAnsi="Times New Roman" w:cs="Times New Roman"/>
          <w:b/>
          <w:bCs/>
        </w:rPr>
      </w:pPr>
    </w:p>
    <w:p w14:paraId="58388EB7" w14:textId="77777777" w:rsidR="00094C4B" w:rsidRDefault="00094C4B" w:rsidP="00F916A8">
      <w:pPr>
        <w:spacing w:line="480" w:lineRule="auto"/>
        <w:rPr>
          <w:rFonts w:ascii="Times New Roman" w:hAnsi="Times New Roman" w:cs="Times New Roman"/>
          <w:b/>
          <w:bCs/>
        </w:rPr>
      </w:pPr>
    </w:p>
    <w:p w14:paraId="4ED30BF5" w14:textId="0B690D86" w:rsidR="0077751A" w:rsidRPr="00F916A8" w:rsidRDefault="0077751A" w:rsidP="00F916A8">
      <w:pPr>
        <w:spacing w:line="480" w:lineRule="auto"/>
        <w:rPr>
          <w:rFonts w:ascii="Times New Roman" w:hAnsi="Times New Roman" w:cs="Times New Roman"/>
          <w:b/>
          <w:bCs/>
        </w:rPr>
      </w:pPr>
      <w:r w:rsidRPr="00F916A8">
        <w:rPr>
          <w:rFonts w:ascii="Times New Roman" w:hAnsi="Times New Roman" w:cs="Times New Roman"/>
          <w:b/>
          <w:bCs/>
        </w:rPr>
        <w:lastRenderedPageBreak/>
        <w:t>Introduction:</w:t>
      </w:r>
    </w:p>
    <w:p w14:paraId="0E5A50F0" w14:textId="77777777" w:rsidR="0077751A" w:rsidRPr="00F916A8" w:rsidRDefault="0077751A" w:rsidP="00F916A8">
      <w:pPr>
        <w:spacing w:line="480" w:lineRule="auto"/>
        <w:rPr>
          <w:rFonts w:ascii="Times New Roman" w:hAnsi="Times New Roman" w:cs="Times New Roman"/>
          <w:b/>
          <w:bCs/>
        </w:rPr>
      </w:pPr>
    </w:p>
    <w:p w14:paraId="0BB05557" w14:textId="77777777" w:rsidR="0077751A" w:rsidRPr="00F916A8" w:rsidRDefault="0077751A" w:rsidP="00F916A8">
      <w:pPr>
        <w:spacing w:line="480" w:lineRule="auto"/>
        <w:rPr>
          <w:rFonts w:ascii="Times New Roman" w:hAnsi="Times New Roman" w:cs="Times New Roman"/>
        </w:rPr>
      </w:pPr>
      <w:r w:rsidRPr="00F916A8">
        <w:rPr>
          <w:rFonts w:ascii="Times New Roman" w:hAnsi="Times New Roman" w:cs="Times New Roman"/>
        </w:rPr>
        <w:t>In today's fast-paced and highly competitive business world, it is crucial for companies to understand the factors that impact their growth and success. One such company that has been making waves in recent years is Reliance Industries Limited (RIL), an Indian multinational conglomerate company. Led by one of the world's richest individuals, Mukesh Ambani, RIL has seen tremendous growth in revenue and market capitalization, with its telecom arm, Reliance Jio, becoming a major player in the Indian telecommunications market.</w:t>
      </w:r>
    </w:p>
    <w:p w14:paraId="06C69A0A" w14:textId="77777777" w:rsidR="0077751A" w:rsidRPr="00F916A8" w:rsidRDefault="0077751A" w:rsidP="00F916A8">
      <w:pPr>
        <w:spacing w:line="480" w:lineRule="auto"/>
        <w:rPr>
          <w:rFonts w:ascii="Times New Roman" w:hAnsi="Times New Roman" w:cs="Times New Roman"/>
          <w:b/>
          <w:bCs/>
        </w:rPr>
      </w:pPr>
    </w:p>
    <w:p w14:paraId="56ACE191" w14:textId="0C10244A" w:rsidR="0077751A" w:rsidRPr="00F916A8" w:rsidRDefault="0077751A" w:rsidP="00F916A8">
      <w:pPr>
        <w:spacing w:line="480" w:lineRule="auto"/>
        <w:rPr>
          <w:rFonts w:ascii="Times New Roman" w:hAnsi="Times New Roman" w:cs="Times New Roman"/>
        </w:rPr>
      </w:pPr>
      <w:r w:rsidRPr="00F916A8">
        <w:rPr>
          <w:rFonts w:ascii="Times New Roman" w:hAnsi="Times New Roman" w:cs="Times New Roman"/>
        </w:rPr>
        <w:t>This research paper aims to analyze the key drivers of RIL's growth and revenue, with a particular focus on the impact of two major factors: crude oil prices and the performance of Reliance Jio. We will be using advanced data analysis techniques, such as normalization and correlation analysis, to uncover valuable insights into the relationship between these factors and RIL's overall success. By doing so, we hope to provide a better understanding of the factors that are shaping the growth of one of India's largest and most successful companies.</w:t>
      </w:r>
    </w:p>
    <w:p w14:paraId="59CFC45A" w14:textId="77777777" w:rsidR="0077751A" w:rsidRPr="00F916A8" w:rsidRDefault="0077751A" w:rsidP="00F916A8">
      <w:pPr>
        <w:spacing w:line="480" w:lineRule="auto"/>
        <w:rPr>
          <w:rFonts w:ascii="Times New Roman" w:hAnsi="Times New Roman" w:cs="Times New Roman"/>
        </w:rPr>
      </w:pPr>
    </w:p>
    <w:p w14:paraId="025C63A6" w14:textId="3C951760" w:rsidR="0077751A" w:rsidRPr="00F916A8" w:rsidRDefault="0077751A" w:rsidP="00F916A8">
      <w:pPr>
        <w:spacing w:line="480" w:lineRule="auto"/>
        <w:rPr>
          <w:rFonts w:ascii="Times New Roman" w:hAnsi="Times New Roman" w:cs="Times New Roman"/>
          <w:b/>
          <w:bCs/>
        </w:rPr>
      </w:pPr>
      <w:r w:rsidRPr="00F916A8">
        <w:rPr>
          <w:rFonts w:ascii="Times New Roman" w:hAnsi="Times New Roman" w:cs="Times New Roman"/>
          <w:b/>
          <w:bCs/>
        </w:rPr>
        <w:t>LITERATURE REVIEW:</w:t>
      </w:r>
    </w:p>
    <w:p w14:paraId="117E9E62" w14:textId="77777777" w:rsidR="0077751A" w:rsidRPr="00F916A8" w:rsidRDefault="0077751A" w:rsidP="00F916A8">
      <w:pPr>
        <w:spacing w:line="480" w:lineRule="auto"/>
        <w:rPr>
          <w:rFonts w:ascii="Times New Roman" w:hAnsi="Times New Roman" w:cs="Times New Roman"/>
          <w:b/>
          <w:bCs/>
        </w:rPr>
      </w:pPr>
    </w:p>
    <w:p w14:paraId="15E507C1" w14:textId="765C594B" w:rsidR="0077751A" w:rsidRPr="00F916A8" w:rsidRDefault="0077751A" w:rsidP="00F916A8">
      <w:pPr>
        <w:spacing w:line="480" w:lineRule="auto"/>
        <w:rPr>
          <w:rFonts w:ascii="Times New Roman" w:hAnsi="Times New Roman" w:cs="Times New Roman"/>
        </w:rPr>
      </w:pPr>
      <w:r w:rsidRPr="00F916A8">
        <w:rPr>
          <w:rFonts w:ascii="Times New Roman" w:hAnsi="Times New Roman" w:cs="Times New Roman"/>
        </w:rPr>
        <w:t xml:space="preserve">In recent years, there has been a significant increase in the use of data analysis techniques to inform business decision-making. One area where this has been particularly prevalent is in the analysis of factors influencing company growth. </w:t>
      </w:r>
      <w:r w:rsidR="003B30B6" w:rsidRPr="00F916A8">
        <w:rPr>
          <w:rFonts w:ascii="Times New Roman" w:hAnsi="Times New Roman" w:cs="Times New Roman"/>
        </w:rPr>
        <w:t>There</w:t>
      </w:r>
      <w:r w:rsidRPr="00F916A8">
        <w:rPr>
          <w:rFonts w:ascii="Times New Roman" w:hAnsi="Times New Roman" w:cs="Times New Roman"/>
        </w:rPr>
        <w:t xml:space="preserve"> has been a growing interest in using advanced data analysis techniques to identify the drivers of revenue growth for large companies.</w:t>
      </w:r>
    </w:p>
    <w:p w14:paraId="0E67293E" w14:textId="77777777" w:rsidR="0077751A" w:rsidRPr="00F916A8" w:rsidRDefault="0077751A" w:rsidP="00F916A8">
      <w:pPr>
        <w:spacing w:line="480" w:lineRule="auto"/>
        <w:rPr>
          <w:rFonts w:ascii="Times New Roman" w:hAnsi="Times New Roman" w:cs="Times New Roman"/>
        </w:rPr>
      </w:pPr>
    </w:p>
    <w:p w14:paraId="26A5F6DB" w14:textId="77777777" w:rsidR="0077751A" w:rsidRPr="00F916A8" w:rsidRDefault="0077751A" w:rsidP="00F916A8">
      <w:pPr>
        <w:spacing w:line="480" w:lineRule="auto"/>
        <w:rPr>
          <w:rFonts w:ascii="Times New Roman" w:hAnsi="Times New Roman" w:cs="Times New Roman"/>
        </w:rPr>
      </w:pPr>
      <w:r w:rsidRPr="00F916A8">
        <w:rPr>
          <w:rFonts w:ascii="Times New Roman" w:hAnsi="Times New Roman" w:cs="Times New Roman"/>
        </w:rPr>
        <w:lastRenderedPageBreak/>
        <w:t>One of the key drivers of company growth is the performance of the overall economy. Research has shown that macroeconomic factors such as GDP growth, inflation rates, and interest rates can have a significant impact on company performance. For example, during periods of economic expansion, companies may experience increased demand for their products and services, leading to higher revenues and profits. Similarly, during periods of economic contraction, companies may struggle to generate revenue growth, leading to reduced profitability and potentially even financial distress.</w:t>
      </w:r>
    </w:p>
    <w:p w14:paraId="47FC0666" w14:textId="77777777" w:rsidR="0077751A" w:rsidRPr="00F916A8" w:rsidRDefault="0077751A" w:rsidP="00F916A8">
      <w:pPr>
        <w:spacing w:line="480" w:lineRule="auto"/>
        <w:rPr>
          <w:rFonts w:ascii="Times New Roman" w:hAnsi="Times New Roman" w:cs="Times New Roman"/>
        </w:rPr>
      </w:pPr>
    </w:p>
    <w:p w14:paraId="2A8E64E7" w14:textId="77777777" w:rsidR="0077751A" w:rsidRPr="00F916A8" w:rsidRDefault="0077751A" w:rsidP="00F916A8">
      <w:pPr>
        <w:spacing w:line="480" w:lineRule="auto"/>
        <w:rPr>
          <w:rFonts w:ascii="Times New Roman" w:hAnsi="Times New Roman" w:cs="Times New Roman"/>
        </w:rPr>
      </w:pPr>
      <w:r w:rsidRPr="00F916A8">
        <w:rPr>
          <w:rFonts w:ascii="Times New Roman" w:hAnsi="Times New Roman" w:cs="Times New Roman"/>
        </w:rPr>
        <w:t>Another important driver of company growth is industry-specific factors. In industries such as energy, retail, and telecommunications, specific factors such as commodity prices, consumer demand, and technological innovation can play a significant role in driving revenue growth. For example, in the energy industry, fluctuations in crude oil prices can have a major impact on the revenue and profitability of oil and gas companies. Similarly, in the retail industry, changes in consumer preferences and behavior can have a significant impact on the revenue and profitability of individual retailers.</w:t>
      </w:r>
    </w:p>
    <w:p w14:paraId="33C1B056" w14:textId="77777777" w:rsidR="0077751A" w:rsidRPr="00F916A8" w:rsidRDefault="0077751A" w:rsidP="00F916A8">
      <w:pPr>
        <w:spacing w:line="480" w:lineRule="auto"/>
        <w:rPr>
          <w:rFonts w:ascii="Times New Roman" w:hAnsi="Times New Roman" w:cs="Times New Roman"/>
        </w:rPr>
      </w:pPr>
    </w:p>
    <w:p w14:paraId="2896927C" w14:textId="77777777" w:rsidR="0077751A" w:rsidRPr="00F916A8" w:rsidRDefault="0077751A" w:rsidP="00F916A8">
      <w:pPr>
        <w:spacing w:line="480" w:lineRule="auto"/>
        <w:rPr>
          <w:rFonts w:ascii="Times New Roman" w:hAnsi="Times New Roman" w:cs="Times New Roman"/>
        </w:rPr>
      </w:pPr>
      <w:r w:rsidRPr="00F916A8">
        <w:rPr>
          <w:rFonts w:ascii="Times New Roman" w:hAnsi="Times New Roman" w:cs="Times New Roman"/>
        </w:rPr>
        <w:t>In recent years, there has also been a growing interest in the role of technology in driving company growth. This has been particularly true in industries such as telecommunications, where the widespread adoption of smartphones and mobile data services has led to significant revenue growth for companies such as Reliance Jio. Advanced data analysis techniques such as machine learning and artificial intelligence have been used to identify the key drivers of growth in this area and to develop predictive models to inform business decision-making.</w:t>
      </w:r>
    </w:p>
    <w:p w14:paraId="337E5E36" w14:textId="77777777" w:rsidR="0077751A" w:rsidRPr="00F916A8" w:rsidRDefault="0077751A" w:rsidP="00F916A8">
      <w:pPr>
        <w:spacing w:line="480" w:lineRule="auto"/>
        <w:rPr>
          <w:rFonts w:ascii="Times New Roman" w:hAnsi="Times New Roman" w:cs="Times New Roman"/>
        </w:rPr>
      </w:pPr>
    </w:p>
    <w:p w14:paraId="4AA31D4A" w14:textId="11F11C2E" w:rsidR="0077751A" w:rsidRPr="00F916A8" w:rsidRDefault="0077751A" w:rsidP="00F916A8">
      <w:pPr>
        <w:spacing w:line="480" w:lineRule="auto"/>
        <w:rPr>
          <w:rFonts w:ascii="Times New Roman" w:hAnsi="Times New Roman" w:cs="Times New Roman"/>
        </w:rPr>
      </w:pPr>
      <w:r w:rsidRPr="00F916A8">
        <w:rPr>
          <w:rFonts w:ascii="Times New Roman" w:hAnsi="Times New Roman" w:cs="Times New Roman"/>
        </w:rPr>
        <w:lastRenderedPageBreak/>
        <w:t>Overall, the literature suggests that the drivers of company growth are complex and multifaceted. By using advanced data analysis techniques to identify and analyze the key drivers of growth, companies can gain valuable insights into their business operations and make more informed decisions about future growth strategies.</w:t>
      </w:r>
    </w:p>
    <w:p w14:paraId="0551AC68" w14:textId="77777777" w:rsidR="0077751A" w:rsidRPr="00F916A8" w:rsidRDefault="0077751A" w:rsidP="00F916A8">
      <w:pPr>
        <w:spacing w:line="480" w:lineRule="auto"/>
        <w:rPr>
          <w:rFonts w:ascii="Times New Roman" w:hAnsi="Times New Roman" w:cs="Times New Roman"/>
        </w:rPr>
      </w:pPr>
    </w:p>
    <w:p w14:paraId="73FECA44" w14:textId="5589DA26" w:rsidR="0077751A" w:rsidRPr="00F916A8" w:rsidRDefault="0077751A" w:rsidP="00F916A8">
      <w:pPr>
        <w:spacing w:line="480" w:lineRule="auto"/>
        <w:rPr>
          <w:rFonts w:ascii="Times New Roman" w:hAnsi="Times New Roman" w:cs="Times New Roman"/>
          <w:b/>
          <w:bCs/>
        </w:rPr>
      </w:pPr>
      <w:r w:rsidRPr="00F916A8">
        <w:rPr>
          <w:rFonts w:ascii="Times New Roman" w:hAnsi="Times New Roman" w:cs="Times New Roman"/>
          <w:b/>
          <w:bCs/>
        </w:rPr>
        <w:t>METHODOLOGY:</w:t>
      </w:r>
    </w:p>
    <w:p w14:paraId="2C6823B0" w14:textId="77777777" w:rsidR="0077751A" w:rsidRPr="00F916A8" w:rsidRDefault="0077751A" w:rsidP="00F916A8">
      <w:pPr>
        <w:spacing w:line="480" w:lineRule="auto"/>
        <w:rPr>
          <w:rFonts w:ascii="Times New Roman" w:hAnsi="Times New Roman" w:cs="Times New Roman"/>
          <w:b/>
          <w:bCs/>
        </w:rPr>
      </w:pPr>
    </w:p>
    <w:p w14:paraId="45D5ABA6" w14:textId="0F92D321" w:rsidR="0077751A" w:rsidRPr="00F916A8" w:rsidRDefault="0077751A" w:rsidP="00F916A8">
      <w:pPr>
        <w:spacing w:line="480" w:lineRule="auto"/>
        <w:rPr>
          <w:rFonts w:ascii="Times New Roman" w:hAnsi="Times New Roman" w:cs="Times New Roman"/>
        </w:rPr>
      </w:pPr>
      <w:r w:rsidRPr="00F916A8">
        <w:rPr>
          <w:rFonts w:ascii="Times New Roman" w:hAnsi="Times New Roman" w:cs="Times New Roman"/>
        </w:rPr>
        <w:t xml:space="preserve">The methodology section of the research paper outlines the steps taken to conduct the study. In this </w:t>
      </w:r>
      <w:r w:rsidR="003B30B6" w:rsidRPr="00F916A8">
        <w:rPr>
          <w:rFonts w:ascii="Times New Roman" w:hAnsi="Times New Roman" w:cs="Times New Roman"/>
        </w:rPr>
        <w:t>study</w:t>
      </w:r>
      <w:r w:rsidRPr="00F916A8">
        <w:rPr>
          <w:rFonts w:ascii="Times New Roman" w:hAnsi="Times New Roman" w:cs="Times New Roman"/>
        </w:rPr>
        <w:t>, the methodology used is as follows:</w:t>
      </w:r>
    </w:p>
    <w:p w14:paraId="3126E1D6" w14:textId="77777777" w:rsidR="0077751A" w:rsidRPr="00F916A8" w:rsidRDefault="0077751A" w:rsidP="00F916A8">
      <w:pPr>
        <w:spacing w:line="480" w:lineRule="auto"/>
        <w:rPr>
          <w:rFonts w:ascii="Times New Roman" w:hAnsi="Times New Roman" w:cs="Times New Roman"/>
        </w:rPr>
      </w:pPr>
    </w:p>
    <w:p w14:paraId="3BB2A31D" w14:textId="77777777" w:rsidR="0077751A" w:rsidRPr="00F916A8" w:rsidRDefault="0077751A" w:rsidP="00F916A8">
      <w:pPr>
        <w:spacing w:line="480" w:lineRule="auto"/>
        <w:rPr>
          <w:rFonts w:ascii="Times New Roman" w:hAnsi="Times New Roman" w:cs="Times New Roman"/>
        </w:rPr>
      </w:pPr>
      <w:r w:rsidRPr="00F916A8">
        <w:rPr>
          <w:rFonts w:ascii="Times New Roman" w:hAnsi="Times New Roman" w:cs="Times New Roman"/>
        </w:rPr>
        <w:t>Data Collection: The data used for this study was obtained from secondary sources, such as financial reports, news articles, and other online sources. The data was collected for a period of five years, from 2016 to 2021.</w:t>
      </w:r>
    </w:p>
    <w:p w14:paraId="4F28573E" w14:textId="77777777" w:rsidR="0077751A" w:rsidRPr="00F916A8" w:rsidRDefault="0077751A" w:rsidP="00F916A8">
      <w:pPr>
        <w:spacing w:line="480" w:lineRule="auto"/>
        <w:rPr>
          <w:rFonts w:ascii="Times New Roman" w:hAnsi="Times New Roman" w:cs="Times New Roman"/>
        </w:rPr>
      </w:pPr>
    </w:p>
    <w:p w14:paraId="59A7B8D8" w14:textId="77777777" w:rsidR="0077751A" w:rsidRPr="00F916A8" w:rsidRDefault="0077751A" w:rsidP="00F916A8">
      <w:pPr>
        <w:spacing w:line="480" w:lineRule="auto"/>
        <w:rPr>
          <w:rFonts w:ascii="Times New Roman" w:hAnsi="Times New Roman" w:cs="Times New Roman"/>
        </w:rPr>
      </w:pPr>
      <w:r w:rsidRPr="00F916A8">
        <w:rPr>
          <w:rFonts w:ascii="Times New Roman" w:hAnsi="Times New Roman" w:cs="Times New Roman"/>
        </w:rPr>
        <w:t>Data Cleaning: The collected data was then cleaned to ensure that it was accurate and free from any errors or inconsistencies. This involved checking for missing data, correcting any errors, and removing any outliers that could skew the results.</w:t>
      </w:r>
    </w:p>
    <w:p w14:paraId="126B0FB6" w14:textId="20026B00" w:rsidR="0077751A" w:rsidRPr="00F916A8" w:rsidRDefault="00094C4B" w:rsidP="00F916A8">
      <w:pPr>
        <w:spacing w:line="480" w:lineRule="auto"/>
        <w:rPr>
          <w:rFonts w:ascii="Times New Roman" w:hAnsi="Times New Roman" w:cs="Times New Roman"/>
        </w:rPr>
      </w:pPr>
      <w:r w:rsidRPr="00F916A8">
        <w:rPr>
          <w:rFonts w:ascii="Times New Roman" w:hAnsi="Times New Roman" w:cs="Times New Roman"/>
          <w:noProof/>
        </w:rPr>
        <w:lastRenderedPageBreak/>
        <w:drawing>
          <wp:inline distT="0" distB="0" distL="0" distR="0" wp14:anchorId="17CFB0F9" wp14:editId="15C50F5C">
            <wp:extent cx="5760720" cy="3947795"/>
            <wp:effectExtent l="0" t="0" r="5080" b="1905"/>
            <wp:docPr id="148108586"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8586" name="Picture 12" descr="Chart, line chart&#10;&#10;Description automatically generated"/>
                    <pic:cNvPicPr/>
                  </pic:nvPicPr>
                  <pic:blipFill rotWithShape="1">
                    <a:blip r:embed="rId6" cstate="print">
                      <a:extLst>
                        <a:ext uri="{28A0092B-C50C-407E-A947-70E740481C1C}">
                          <a14:useLocalDpi xmlns:a14="http://schemas.microsoft.com/office/drawing/2010/main" val="0"/>
                        </a:ext>
                      </a:extLst>
                    </a:blip>
                    <a:srcRect r="3077"/>
                    <a:stretch/>
                  </pic:blipFill>
                  <pic:spPr bwMode="auto">
                    <a:xfrm>
                      <a:off x="0" y="0"/>
                      <a:ext cx="5760720" cy="3947795"/>
                    </a:xfrm>
                    <a:prstGeom prst="rect">
                      <a:avLst/>
                    </a:prstGeom>
                    <a:ln>
                      <a:noFill/>
                    </a:ln>
                    <a:extLst>
                      <a:ext uri="{53640926-AAD7-44D8-BBD7-CCE9431645EC}">
                        <a14:shadowObscured xmlns:a14="http://schemas.microsoft.com/office/drawing/2010/main"/>
                      </a:ext>
                    </a:extLst>
                  </pic:spPr>
                </pic:pic>
              </a:graphicData>
            </a:graphic>
          </wp:inline>
        </w:drawing>
      </w:r>
    </w:p>
    <w:p w14:paraId="30467968" w14:textId="77777777" w:rsidR="0077751A" w:rsidRPr="00F916A8" w:rsidRDefault="0077751A" w:rsidP="00F916A8">
      <w:pPr>
        <w:spacing w:line="480" w:lineRule="auto"/>
        <w:rPr>
          <w:rFonts w:ascii="Times New Roman" w:hAnsi="Times New Roman" w:cs="Times New Roman"/>
        </w:rPr>
      </w:pPr>
      <w:r w:rsidRPr="00F916A8">
        <w:rPr>
          <w:rFonts w:ascii="Times New Roman" w:hAnsi="Times New Roman" w:cs="Times New Roman"/>
        </w:rPr>
        <w:t>Data Normalization: The data was then normalized to bring all the values to a common scale because the range of crude oil prices are $50-$60, whereas total revenues of RIL and Jio are in 1000 million dollars. The normalization process ensures that all the values in the data are comparable.</w:t>
      </w:r>
    </w:p>
    <w:p w14:paraId="1AAC5EC7" w14:textId="60A15FE3" w:rsidR="0077751A" w:rsidRPr="00F916A8" w:rsidRDefault="00094C4B" w:rsidP="00F916A8">
      <w:pPr>
        <w:spacing w:line="480" w:lineRule="auto"/>
        <w:rPr>
          <w:rFonts w:ascii="Times New Roman" w:hAnsi="Times New Roman" w:cs="Times New Roman"/>
        </w:rPr>
      </w:pPr>
      <w:r w:rsidRPr="00F916A8">
        <w:rPr>
          <w:rFonts w:ascii="Times New Roman" w:hAnsi="Times New Roman" w:cs="Times New Roman"/>
          <w:noProof/>
        </w:rPr>
        <w:lastRenderedPageBreak/>
        <w:drawing>
          <wp:inline distT="0" distB="0" distL="0" distR="0" wp14:anchorId="29E86E31" wp14:editId="54D828C3">
            <wp:extent cx="3611880" cy="4069539"/>
            <wp:effectExtent l="0" t="0" r="0" b="0"/>
            <wp:docPr id="823310793"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10793" name="Picture 18"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29220" cy="4089076"/>
                    </a:xfrm>
                    <a:prstGeom prst="rect">
                      <a:avLst/>
                    </a:prstGeom>
                  </pic:spPr>
                </pic:pic>
              </a:graphicData>
            </a:graphic>
          </wp:inline>
        </w:drawing>
      </w:r>
    </w:p>
    <w:p w14:paraId="61BCC385" w14:textId="77777777" w:rsidR="0077751A" w:rsidRPr="00F916A8" w:rsidRDefault="0077751A" w:rsidP="00F916A8">
      <w:pPr>
        <w:spacing w:line="480" w:lineRule="auto"/>
        <w:rPr>
          <w:rFonts w:ascii="Times New Roman" w:hAnsi="Times New Roman" w:cs="Times New Roman"/>
        </w:rPr>
      </w:pPr>
      <w:r w:rsidRPr="00F916A8">
        <w:rPr>
          <w:rFonts w:ascii="Times New Roman" w:hAnsi="Times New Roman" w:cs="Times New Roman"/>
        </w:rPr>
        <w:t>Data Analysis: The next step was to analyze the data using advanced data analysis techniques. This involved using correlation analysis to assess the relationship between Reliance Industries revenue, crude oil price, and Jio revenue. By calculating the correlation coefficient, the strength and direction of the relationship between these variables were determined.</w:t>
      </w:r>
    </w:p>
    <w:p w14:paraId="21A5AD3E" w14:textId="26819679" w:rsidR="0077751A" w:rsidRDefault="00094C4B" w:rsidP="00F916A8">
      <w:pPr>
        <w:spacing w:line="480" w:lineRule="auto"/>
        <w:rPr>
          <w:rFonts w:ascii="Times New Roman" w:hAnsi="Times New Roman" w:cs="Times New Roman"/>
        </w:rPr>
      </w:pPr>
      <w:r w:rsidRPr="00F916A8">
        <w:rPr>
          <w:rFonts w:ascii="Times New Roman" w:hAnsi="Times New Roman" w:cs="Times New Roman"/>
          <w:noProof/>
        </w:rPr>
        <w:drawing>
          <wp:inline distT="0" distB="0" distL="0" distR="0" wp14:anchorId="5476747A" wp14:editId="2CA41824">
            <wp:extent cx="5943600" cy="1572895"/>
            <wp:effectExtent l="0" t="0" r="0" b="1905"/>
            <wp:docPr id="850783003"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83003" name="Picture 8"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572895"/>
                    </a:xfrm>
                    <a:prstGeom prst="rect">
                      <a:avLst/>
                    </a:prstGeom>
                  </pic:spPr>
                </pic:pic>
              </a:graphicData>
            </a:graphic>
          </wp:inline>
        </w:drawing>
      </w:r>
    </w:p>
    <w:p w14:paraId="4A796CF3" w14:textId="5776BFEB" w:rsidR="00094C4B" w:rsidRPr="00F916A8" w:rsidRDefault="00094C4B" w:rsidP="00F916A8">
      <w:pPr>
        <w:spacing w:line="480" w:lineRule="auto"/>
        <w:rPr>
          <w:rFonts w:ascii="Times New Roman" w:hAnsi="Times New Roman" w:cs="Times New Roman"/>
        </w:rPr>
      </w:pPr>
      <w:r w:rsidRPr="00F916A8">
        <w:rPr>
          <w:rFonts w:ascii="Times New Roman" w:hAnsi="Times New Roman" w:cs="Times New Roman"/>
          <w:noProof/>
        </w:rPr>
        <w:lastRenderedPageBreak/>
        <w:drawing>
          <wp:inline distT="0" distB="0" distL="0" distR="0" wp14:anchorId="01AD7ACF" wp14:editId="47A6C5BD">
            <wp:extent cx="5943600" cy="946150"/>
            <wp:effectExtent l="0" t="0" r="0" b="6350"/>
            <wp:docPr id="1469363906"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63906" name="Picture 14"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946150"/>
                    </a:xfrm>
                    <a:prstGeom prst="rect">
                      <a:avLst/>
                    </a:prstGeom>
                  </pic:spPr>
                </pic:pic>
              </a:graphicData>
            </a:graphic>
          </wp:inline>
        </w:drawing>
      </w:r>
    </w:p>
    <w:p w14:paraId="6BF3FAE3" w14:textId="77777777" w:rsidR="0077751A" w:rsidRPr="00F916A8" w:rsidRDefault="0077751A" w:rsidP="00F916A8">
      <w:pPr>
        <w:spacing w:line="480" w:lineRule="auto"/>
        <w:rPr>
          <w:rFonts w:ascii="Times New Roman" w:hAnsi="Times New Roman" w:cs="Times New Roman"/>
        </w:rPr>
      </w:pPr>
      <w:r w:rsidRPr="00F916A8">
        <w:rPr>
          <w:rFonts w:ascii="Times New Roman" w:hAnsi="Times New Roman" w:cs="Times New Roman"/>
        </w:rPr>
        <w:t>Visualization: Data visualization techniques were used to create charts and diagrams that help in identifying trends in the data and potential relationships between the variables.</w:t>
      </w:r>
    </w:p>
    <w:p w14:paraId="09ECCEBA" w14:textId="4381E9AE" w:rsidR="0077751A" w:rsidRPr="00F916A8" w:rsidRDefault="00094C4B" w:rsidP="00F916A8">
      <w:pPr>
        <w:spacing w:line="480" w:lineRule="auto"/>
        <w:rPr>
          <w:rFonts w:ascii="Times New Roman" w:hAnsi="Times New Roman" w:cs="Times New Roman"/>
        </w:rPr>
      </w:pPr>
      <w:r w:rsidRPr="00F916A8">
        <w:rPr>
          <w:rFonts w:ascii="Times New Roman" w:hAnsi="Times New Roman" w:cs="Times New Roman"/>
          <w:noProof/>
        </w:rPr>
        <w:drawing>
          <wp:inline distT="0" distB="0" distL="0" distR="0" wp14:anchorId="69EE8D67" wp14:editId="462C527E">
            <wp:extent cx="5943600" cy="3357880"/>
            <wp:effectExtent l="0" t="0" r="0" b="0"/>
            <wp:docPr id="200901163"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1163" name="Picture 16"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inline>
        </w:drawing>
      </w:r>
    </w:p>
    <w:p w14:paraId="5CC37D93" w14:textId="77777777" w:rsidR="0077751A" w:rsidRDefault="0077751A" w:rsidP="00F916A8">
      <w:pPr>
        <w:spacing w:line="480" w:lineRule="auto"/>
        <w:rPr>
          <w:rFonts w:ascii="Times New Roman" w:hAnsi="Times New Roman" w:cs="Times New Roman"/>
        </w:rPr>
      </w:pPr>
      <w:r w:rsidRPr="00F916A8">
        <w:rPr>
          <w:rFonts w:ascii="Times New Roman" w:hAnsi="Times New Roman" w:cs="Times New Roman"/>
        </w:rPr>
        <w:t>Comparison: The results obtained from the correlation analysis were compared with the results obtained from JMP. The comparison helped in ensuring the accuracy and reliability of the findings.</w:t>
      </w:r>
    </w:p>
    <w:p w14:paraId="1E1DFAA0" w14:textId="4331F558" w:rsidR="00094C4B" w:rsidRPr="00F916A8" w:rsidRDefault="00094C4B" w:rsidP="00F916A8">
      <w:pPr>
        <w:spacing w:line="480" w:lineRule="auto"/>
        <w:rPr>
          <w:rFonts w:ascii="Times New Roman" w:hAnsi="Times New Roman" w:cs="Times New Roman"/>
        </w:rPr>
      </w:pPr>
      <w:r w:rsidRPr="00F916A8">
        <w:rPr>
          <w:rFonts w:ascii="Times New Roman" w:hAnsi="Times New Roman" w:cs="Times New Roman"/>
          <w:noProof/>
        </w:rPr>
        <w:lastRenderedPageBreak/>
        <w:drawing>
          <wp:inline distT="0" distB="0" distL="0" distR="0" wp14:anchorId="6E9E1B11" wp14:editId="4B0DD342">
            <wp:extent cx="5943600" cy="5781040"/>
            <wp:effectExtent l="0" t="0" r="0" b="0"/>
            <wp:docPr id="25306686"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6686" name="Picture 17" descr="A picture containing 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781040"/>
                    </a:xfrm>
                    <a:prstGeom prst="rect">
                      <a:avLst/>
                    </a:prstGeom>
                  </pic:spPr>
                </pic:pic>
              </a:graphicData>
            </a:graphic>
          </wp:inline>
        </w:drawing>
      </w:r>
    </w:p>
    <w:p w14:paraId="52B55F98" w14:textId="462C2483" w:rsidR="0077751A" w:rsidRDefault="0077751A" w:rsidP="00F916A8">
      <w:pPr>
        <w:spacing w:line="480" w:lineRule="auto"/>
        <w:rPr>
          <w:rFonts w:ascii="Times New Roman" w:hAnsi="Times New Roman" w:cs="Times New Roman"/>
        </w:rPr>
      </w:pPr>
    </w:p>
    <w:p w14:paraId="5DB2E739" w14:textId="4E6C844F" w:rsidR="00094C4B" w:rsidRPr="00F916A8" w:rsidRDefault="00094C4B" w:rsidP="00F916A8">
      <w:pPr>
        <w:spacing w:line="480" w:lineRule="auto"/>
        <w:rPr>
          <w:rFonts w:ascii="Times New Roman" w:hAnsi="Times New Roman" w:cs="Times New Roman"/>
        </w:rPr>
      </w:pPr>
    </w:p>
    <w:p w14:paraId="4827E3CD" w14:textId="13213957" w:rsidR="0077751A" w:rsidRPr="00F916A8" w:rsidRDefault="0077751A" w:rsidP="00F916A8">
      <w:pPr>
        <w:spacing w:line="480" w:lineRule="auto"/>
        <w:rPr>
          <w:rFonts w:ascii="Times New Roman" w:hAnsi="Times New Roman" w:cs="Times New Roman"/>
        </w:rPr>
      </w:pPr>
      <w:r w:rsidRPr="00F916A8">
        <w:rPr>
          <w:rFonts w:ascii="Times New Roman" w:hAnsi="Times New Roman" w:cs="Times New Roman"/>
        </w:rPr>
        <w:t>Overall, the methodology used in this study is a combination of data collection, data cleaning, normalization, data analysis, visualization, and comparison. This approach helps in ensuring that the results obtained are accurate, reliable, and consistent.</w:t>
      </w:r>
    </w:p>
    <w:p w14:paraId="1AFC5D10" w14:textId="77777777" w:rsidR="0077751A" w:rsidRPr="00F916A8" w:rsidRDefault="0077751A" w:rsidP="00F916A8">
      <w:pPr>
        <w:spacing w:line="480" w:lineRule="auto"/>
        <w:rPr>
          <w:rFonts w:ascii="Times New Roman" w:hAnsi="Times New Roman" w:cs="Times New Roman"/>
        </w:rPr>
      </w:pPr>
    </w:p>
    <w:p w14:paraId="1951751C" w14:textId="38CE791F" w:rsidR="0077751A" w:rsidRPr="00F916A8" w:rsidRDefault="0077751A" w:rsidP="00F916A8">
      <w:pPr>
        <w:spacing w:line="480" w:lineRule="auto"/>
        <w:rPr>
          <w:rFonts w:ascii="Times New Roman" w:hAnsi="Times New Roman" w:cs="Times New Roman"/>
          <w:b/>
          <w:bCs/>
        </w:rPr>
      </w:pPr>
      <w:r w:rsidRPr="00F916A8">
        <w:rPr>
          <w:rFonts w:ascii="Times New Roman" w:hAnsi="Times New Roman" w:cs="Times New Roman"/>
          <w:b/>
          <w:bCs/>
        </w:rPr>
        <w:lastRenderedPageBreak/>
        <w:t>ANALYSIS:</w:t>
      </w:r>
    </w:p>
    <w:p w14:paraId="55E3A737" w14:textId="77777777" w:rsidR="0077751A" w:rsidRPr="00F916A8" w:rsidRDefault="0077751A" w:rsidP="00F916A8">
      <w:pPr>
        <w:spacing w:line="480" w:lineRule="auto"/>
        <w:rPr>
          <w:rFonts w:ascii="Times New Roman" w:hAnsi="Times New Roman" w:cs="Times New Roman"/>
        </w:rPr>
      </w:pPr>
    </w:p>
    <w:p w14:paraId="755BC2D4" w14:textId="64095A8C" w:rsidR="0077751A" w:rsidRPr="00F916A8" w:rsidRDefault="0077751A" w:rsidP="00F916A8">
      <w:pPr>
        <w:spacing w:line="480" w:lineRule="auto"/>
        <w:rPr>
          <w:rFonts w:ascii="Times New Roman" w:hAnsi="Times New Roman" w:cs="Times New Roman"/>
        </w:rPr>
      </w:pPr>
      <w:r w:rsidRPr="00F916A8">
        <w:rPr>
          <w:rFonts w:ascii="Times New Roman" w:hAnsi="Times New Roman" w:cs="Times New Roman"/>
        </w:rPr>
        <w:t>The analysis section of the research paper presents the results of the study based on the methodology described earlier. In this section, the analysis of the collected data is presented in a way that answers the research questions and objectives.</w:t>
      </w:r>
    </w:p>
    <w:p w14:paraId="5C4E28F6" w14:textId="77777777" w:rsidR="0077751A" w:rsidRPr="00F916A8" w:rsidRDefault="0077751A" w:rsidP="00F916A8">
      <w:pPr>
        <w:spacing w:line="480" w:lineRule="auto"/>
        <w:rPr>
          <w:rFonts w:ascii="Times New Roman" w:hAnsi="Times New Roman" w:cs="Times New Roman"/>
        </w:rPr>
      </w:pPr>
    </w:p>
    <w:p w14:paraId="3D865F93" w14:textId="77777777" w:rsidR="0077751A" w:rsidRPr="00F916A8" w:rsidRDefault="0077751A" w:rsidP="00F916A8">
      <w:pPr>
        <w:spacing w:line="480" w:lineRule="auto"/>
        <w:rPr>
          <w:rFonts w:ascii="Times New Roman" w:hAnsi="Times New Roman" w:cs="Times New Roman"/>
        </w:rPr>
      </w:pPr>
      <w:r w:rsidRPr="00F916A8">
        <w:rPr>
          <w:rFonts w:ascii="Times New Roman" w:hAnsi="Times New Roman" w:cs="Times New Roman"/>
        </w:rPr>
        <w:t>The analysis section starts with a brief description of the data collected and the statistical tools used to analyze the data. Then, the findings are presented in a comprehensive manner, supported by tables, graphs, and charts.</w:t>
      </w:r>
    </w:p>
    <w:p w14:paraId="670D6E0E" w14:textId="77777777" w:rsidR="0077751A" w:rsidRPr="00F916A8" w:rsidRDefault="0077751A" w:rsidP="00F916A8">
      <w:pPr>
        <w:spacing w:line="480" w:lineRule="auto"/>
        <w:rPr>
          <w:rFonts w:ascii="Times New Roman" w:hAnsi="Times New Roman" w:cs="Times New Roman"/>
        </w:rPr>
      </w:pPr>
    </w:p>
    <w:p w14:paraId="0943FF42" w14:textId="77777777" w:rsidR="0077751A" w:rsidRPr="00F916A8" w:rsidRDefault="0077751A" w:rsidP="00F916A8">
      <w:pPr>
        <w:spacing w:line="480" w:lineRule="auto"/>
        <w:rPr>
          <w:rFonts w:ascii="Times New Roman" w:hAnsi="Times New Roman" w:cs="Times New Roman"/>
        </w:rPr>
      </w:pPr>
      <w:r w:rsidRPr="00F916A8">
        <w:rPr>
          <w:rFonts w:ascii="Times New Roman" w:hAnsi="Times New Roman" w:cs="Times New Roman"/>
        </w:rPr>
        <w:t>The first part of the analysis focuses on the descriptive statistics of the data, such as mean, median, and standard deviation. This helps to understand the overall trend and distribution of the data.</w:t>
      </w:r>
    </w:p>
    <w:p w14:paraId="10A4373C" w14:textId="77777777" w:rsidR="0077751A" w:rsidRPr="00F916A8" w:rsidRDefault="0077751A" w:rsidP="00F916A8">
      <w:pPr>
        <w:spacing w:line="480" w:lineRule="auto"/>
        <w:rPr>
          <w:rFonts w:ascii="Times New Roman" w:hAnsi="Times New Roman" w:cs="Times New Roman"/>
        </w:rPr>
      </w:pPr>
    </w:p>
    <w:p w14:paraId="06E7AB61" w14:textId="77777777" w:rsidR="0077751A" w:rsidRPr="00F916A8" w:rsidRDefault="0077751A" w:rsidP="00F916A8">
      <w:pPr>
        <w:spacing w:line="480" w:lineRule="auto"/>
        <w:rPr>
          <w:rFonts w:ascii="Times New Roman" w:hAnsi="Times New Roman" w:cs="Times New Roman"/>
        </w:rPr>
      </w:pPr>
      <w:r w:rsidRPr="00F916A8">
        <w:rPr>
          <w:rFonts w:ascii="Times New Roman" w:hAnsi="Times New Roman" w:cs="Times New Roman"/>
        </w:rPr>
        <w:t>The second part of the analysis focuses on inferential statistics, such as correlation analysis and regression analysis. These statistical techniques help to test the hypotheses and answer the research questions.</w:t>
      </w:r>
    </w:p>
    <w:p w14:paraId="00A64CA8" w14:textId="70F86914" w:rsidR="0077751A" w:rsidRPr="00F916A8" w:rsidRDefault="00D91203" w:rsidP="00F916A8">
      <w:pPr>
        <w:spacing w:line="480" w:lineRule="auto"/>
        <w:rPr>
          <w:rFonts w:ascii="Times New Roman" w:hAnsi="Times New Roman" w:cs="Times New Roman"/>
        </w:rPr>
      </w:pPr>
      <w:r>
        <w:rPr>
          <w:rFonts w:ascii="Times New Roman" w:hAnsi="Times New Roman" w:cs="Times New Roman"/>
          <w:b/>
          <w:bCs/>
          <w:noProof/>
        </w:rPr>
        <w:lastRenderedPageBreak/>
        <w:drawing>
          <wp:inline distT="0" distB="0" distL="0" distR="0" wp14:anchorId="04E41676" wp14:editId="2DEBBB15">
            <wp:extent cx="5943600" cy="2312670"/>
            <wp:effectExtent l="0" t="0" r="0" b="0"/>
            <wp:docPr id="169697450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74500" name="Picture 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312670"/>
                    </a:xfrm>
                    <a:prstGeom prst="rect">
                      <a:avLst/>
                    </a:prstGeom>
                  </pic:spPr>
                </pic:pic>
              </a:graphicData>
            </a:graphic>
          </wp:inline>
        </w:drawing>
      </w:r>
    </w:p>
    <w:p w14:paraId="06D78727" w14:textId="77777777" w:rsidR="0077751A" w:rsidRPr="00F916A8" w:rsidRDefault="0077751A" w:rsidP="00F916A8">
      <w:pPr>
        <w:spacing w:line="480" w:lineRule="auto"/>
        <w:rPr>
          <w:rFonts w:ascii="Times New Roman" w:hAnsi="Times New Roman" w:cs="Times New Roman"/>
        </w:rPr>
      </w:pPr>
      <w:r w:rsidRPr="00F916A8">
        <w:rPr>
          <w:rFonts w:ascii="Times New Roman" w:hAnsi="Times New Roman" w:cs="Times New Roman"/>
        </w:rPr>
        <w:t>In this research, correlation analysis was used to assess the relationship between Reliance Industries revenue, crude oil price, and Jio revenue. The correlation coefficients showed a strong positive correlation between Reliance Industries revenue and Jio revenue, and a weak positive correlation between Reliance Industries revenue and crude oil price. Moreover, a weak negative correlation was found between crude oil price and Jio revenue.</w:t>
      </w:r>
    </w:p>
    <w:p w14:paraId="1568868A" w14:textId="77777777" w:rsidR="0077751A" w:rsidRPr="00F916A8" w:rsidRDefault="0077751A" w:rsidP="00F916A8">
      <w:pPr>
        <w:spacing w:line="480" w:lineRule="auto"/>
        <w:rPr>
          <w:rFonts w:ascii="Times New Roman" w:hAnsi="Times New Roman" w:cs="Times New Roman"/>
        </w:rPr>
      </w:pPr>
    </w:p>
    <w:p w14:paraId="65FE10EB" w14:textId="77777777" w:rsidR="0077751A" w:rsidRPr="00F916A8" w:rsidRDefault="0077751A" w:rsidP="00F916A8">
      <w:pPr>
        <w:spacing w:line="480" w:lineRule="auto"/>
        <w:rPr>
          <w:rFonts w:ascii="Times New Roman" w:hAnsi="Times New Roman" w:cs="Times New Roman"/>
        </w:rPr>
      </w:pPr>
      <w:r w:rsidRPr="00F916A8">
        <w:rPr>
          <w:rFonts w:ascii="Times New Roman" w:hAnsi="Times New Roman" w:cs="Times New Roman"/>
        </w:rPr>
        <w:t>Regression analysis was also used to determine the impact of crude oil price and Jio revenue on Reliance Industries' overall revenue. The results indicated that both crude oil price and Jio revenue had a significant impact on Reliance Industries revenue.</w:t>
      </w:r>
    </w:p>
    <w:p w14:paraId="5EDBF314" w14:textId="77777777" w:rsidR="0077751A" w:rsidRPr="00F916A8" w:rsidRDefault="0077751A" w:rsidP="00F916A8">
      <w:pPr>
        <w:spacing w:line="480" w:lineRule="auto"/>
        <w:rPr>
          <w:rFonts w:ascii="Times New Roman" w:hAnsi="Times New Roman" w:cs="Times New Roman"/>
        </w:rPr>
      </w:pPr>
    </w:p>
    <w:p w14:paraId="15B84D46" w14:textId="37093769" w:rsidR="0077751A" w:rsidRPr="00F916A8" w:rsidRDefault="0077751A" w:rsidP="00F916A8">
      <w:pPr>
        <w:spacing w:line="480" w:lineRule="auto"/>
        <w:rPr>
          <w:rFonts w:ascii="Times New Roman" w:hAnsi="Times New Roman" w:cs="Times New Roman"/>
        </w:rPr>
      </w:pPr>
      <w:r w:rsidRPr="00F916A8">
        <w:rPr>
          <w:rFonts w:ascii="Times New Roman" w:hAnsi="Times New Roman" w:cs="Times New Roman"/>
        </w:rPr>
        <w:t>Overall, the analysis section provides a comprehensive view of the findings, answering the research questions and objectives of the study.</w:t>
      </w:r>
    </w:p>
    <w:p w14:paraId="154437D3" w14:textId="77777777" w:rsidR="0077751A" w:rsidRPr="00F916A8" w:rsidRDefault="0077751A" w:rsidP="00F916A8">
      <w:pPr>
        <w:spacing w:line="480" w:lineRule="auto"/>
        <w:rPr>
          <w:rFonts w:ascii="Times New Roman" w:hAnsi="Times New Roman" w:cs="Times New Roman"/>
        </w:rPr>
      </w:pPr>
    </w:p>
    <w:p w14:paraId="3A0D65FB" w14:textId="77777777" w:rsidR="00BD694E" w:rsidRDefault="00BD694E" w:rsidP="00F916A8">
      <w:pPr>
        <w:spacing w:line="480" w:lineRule="auto"/>
        <w:rPr>
          <w:rFonts w:ascii="Times New Roman" w:hAnsi="Times New Roman" w:cs="Times New Roman"/>
          <w:b/>
          <w:bCs/>
        </w:rPr>
      </w:pPr>
    </w:p>
    <w:p w14:paraId="4BA3F10D" w14:textId="77777777" w:rsidR="00BD694E" w:rsidRDefault="00BD694E" w:rsidP="00F916A8">
      <w:pPr>
        <w:spacing w:line="480" w:lineRule="auto"/>
        <w:rPr>
          <w:rFonts w:ascii="Times New Roman" w:hAnsi="Times New Roman" w:cs="Times New Roman"/>
          <w:b/>
          <w:bCs/>
        </w:rPr>
      </w:pPr>
    </w:p>
    <w:p w14:paraId="5F0508BF" w14:textId="77777777" w:rsidR="00BD694E" w:rsidRDefault="00BD694E" w:rsidP="00F916A8">
      <w:pPr>
        <w:spacing w:line="480" w:lineRule="auto"/>
        <w:rPr>
          <w:rFonts w:ascii="Times New Roman" w:hAnsi="Times New Roman" w:cs="Times New Roman"/>
          <w:b/>
          <w:bCs/>
        </w:rPr>
      </w:pPr>
    </w:p>
    <w:p w14:paraId="2739BFE3" w14:textId="6B636420" w:rsidR="0077751A" w:rsidRPr="00F916A8" w:rsidRDefault="0077751A" w:rsidP="00F916A8">
      <w:pPr>
        <w:spacing w:line="480" w:lineRule="auto"/>
        <w:rPr>
          <w:rFonts w:ascii="Times New Roman" w:hAnsi="Times New Roman" w:cs="Times New Roman"/>
          <w:b/>
          <w:bCs/>
        </w:rPr>
      </w:pPr>
      <w:r w:rsidRPr="00F916A8">
        <w:rPr>
          <w:rFonts w:ascii="Times New Roman" w:hAnsi="Times New Roman" w:cs="Times New Roman"/>
          <w:b/>
          <w:bCs/>
        </w:rPr>
        <w:lastRenderedPageBreak/>
        <w:t>RESULTS:</w:t>
      </w:r>
    </w:p>
    <w:p w14:paraId="68A3922E" w14:textId="77777777" w:rsidR="0077751A" w:rsidRPr="00F916A8" w:rsidRDefault="0077751A" w:rsidP="00F916A8">
      <w:pPr>
        <w:spacing w:line="480" w:lineRule="auto"/>
        <w:rPr>
          <w:rFonts w:ascii="Times New Roman" w:hAnsi="Times New Roman" w:cs="Times New Roman"/>
          <w:b/>
          <w:bCs/>
        </w:rPr>
      </w:pPr>
    </w:p>
    <w:p w14:paraId="22FBF709" w14:textId="77777777" w:rsidR="0077751A" w:rsidRPr="00F916A8" w:rsidRDefault="0077751A" w:rsidP="00F916A8">
      <w:pPr>
        <w:spacing w:line="480" w:lineRule="auto"/>
        <w:rPr>
          <w:rFonts w:ascii="Times New Roman" w:hAnsi="Times New Roman" w:cs="Times New Roman"/>
        </w:rPr>
      </w:pPr>
      <w:r w:rsidRPr="00F916A8">
        <w:rPr>
          <w:rFonts w:ascii="Times New Roman" w:hAnsi="Times New Roman" w:cs="Times New Roman"/>
        </w:rPr>
        <w:t>The analysis revealed that there is a strong positive correlation between Reliance Jio revenue and Reliance Industries' overall revenue, with a correlation coefficient of 0.801. On the other hand, there is only a weak positive correlation between crude oil prices and Reliance Industries' overall revenue, with a correlation coefficient of 0.129. Additionally, there is a weak negative correlation between crude oil prices and Reliance Jio revenue, with a correlation coefficient of -0.139.</w:t>
      </w:r>
    </w:p>
    <w:p w14:paraId="3740D8FB" w14:textId="77777777" w:rsidR="0077751A" w:rsidRPr="00F916A8" w:rsidRDefault="0077751A" w:rsidP="00F916A8">
      <w:pPr>
        <w:spacing w:line="480" w:lineRule="auto"/>
        <w:rPr>
          <w:rFonts w:ascii="Times New Roman" w:hAnsi="Times New Roman" w:cs="Times New Roman"/>
        </w:rPr>
      </w:pPr>
    </w:p>
    <w:p w14:paraId="4DD0DE50" w14:textId="77777777" w:rsidR="0077751A" w:rsidRPr="00F916A8" w:rsidRDefault="0077751A" w:rsidP="00F916A8">
      <w:pPr>
        <w:spacing w:line="480" w:lineRule="auto"/>
        <w:rPr>
          <w:rFonts w:ascii="Times New Roman" w:hAnsi="Times New Roman" w:cs="Times New Roman"/>
        </w:rPr>
      </w:pPr>
      <w:r w:rsidRPr="00F916A8">
        <w:rPr>
          <w:rFonts w:ascii="Times New Roman" w:hAnsi="Times New Roman" w:cs="Times New Roman"/>
        </w:rPr>
        <w:t>These results suggest that Reliance Jio's performance has a more significant impact on Reliance Industries' overall revenue than crude oil prices. It also indicates that the impact of crude oil prices on Reliance Industries' revenue is not as significant as previously assumed.</w:t>
      </w:r>
    </w:p>
    <w:p w14:paraId="60ED87B1" w14:textId="77777777" w:rsidR="0077751A" w:rsidRPr="00F916A8" w:rsidRDefault="0077751A" w:rsidP="00F916A8">
      <w:pPr>
        <w:spacing w:line="480" w:lineRule="auto"/>
        <w:rPr>
          <w:rFonts w:ascii="Times New Roman" w:hAnsi="Times New Roman" w:cs="Times New Roman"/>
        </w:rPr>
      </w:pPr>
    </w:p>
    <w:p w14:paraId="23042100" w14:textId="77777777" w:rsidR="00D91203" w:rsidRDefault="00D91203" w:rsidP="00F916A8">
      <w:pPr>
        <w:spacing w:line="480" w:lineRule="auto"/>
        <w:rPr>
          <w:rFonts w:ascii="Times New Roman" w:hAnsi="Times New Roman" w:cs="Times New Roman"/>
          <w:b/>
          <w:bCs/>
        </w:rPr>
      </w:pPr>
    </w:p>
    <w:p w14:paraId="7E30643A" w14:textId="77777777" w:rsidR="00D91203" w:rsidRDefault="00D91203" w:rsidP="00F916A8">
      <w:pPr>
        <w:spacing w:line="480" w:lineRule="auto"/>
        <w:rPr>
          <w:rFonts w:ascii="Times New Roman" w:hAnsi="Times New Roman" w:cs="Times New Roman"/>
          <w:b/>
          <w:bCs/>
        </w:rPr>
      </w:pPr>
    </w:p>
    <w:p w14:paraId="11E93903" w14:textId="77777777" w:rsidR="00D91203" w:rsidRDefault="00D91203" w:rsidP="00F916A8">
      <w:pPr>
        <w:spacing w:line="480" w:lineRule="auto"/>
        <w:rPr>
          <w:rFonts w:ascii="Times New Roman" w:hAnsi="Times New Roman" w:cs="Times New Roman"/>
          <w:b/>
          <w:bCs/>
        </w:rPr>
      </w:pPr>
    </w:p>
    <w:p w14:paraId="137B68F8" w14:textId="2181F6E3" w:rsidR="0077751A" w:rsidRPr="00F916A8" w:rsidRDefault="0077751A" w:rsidP="00F916A8">
      <w:pPr>
        <w:spacing w:line="480" w:lineRule="auto"/>
        <w:rPr>
          <w:rFonts w:ascii="Times New Roman" w:hAnsi="Times New Roman" w:cs="Times New Roman"/>
          <w:b/>
          <w:bCs/>
        </w:rPr>
      </w:pPr>
      <w:r w:rsidRPr="00F916A8">
        <w:rPr>
          <w:rFonts w:ascii="Times New Roman" w:hAnsi="Times New Roman" w:cs="Times New Roman"/>
          <w:b/>
          <w:bCs/>
        </w:rPr>
        <w:t>REFERENCES:</w:t>
      </w:r>
    </w:p>
    <w:p w14:paraId="0076B981" w14:textId="77777777" w:rsidR="0077751A" w:rsidRPr="00F916A8" w:rsidRDefault="0077751A" w:rsidP="00F916A8">
      <w:pPr>
        <w:spacing w:line="480" w:lineRule="auto"/>
        <w:rPr>
          <w:rFonts w:ascii="Times New Roman" w:hAnsi="Times New Roman" w:cs="Times New Roman"/>
        </w:rPr>
      </w:pPr>
    </w:p>
    <w:p w14:paraId="65B7414F" w14:textId="77777777" w:rsidR="0077751A" w:rsidRPr="00F916A8" w:rsidRDefault="0077751A" w:rsidP="00F916A8">
      <w:pPr>
        <w:spacing w:line="480" w:lineRule="auto"/>
        <w:rPr>
          <w:rFonts w:ascii="Times New Roman" w:hAnsi="Times New Roman" w:cs="Times New Roman"/>
        </w:rPr>
      </w:pPr>
      <w:r w:rsidRPr="00F916A8">
        <w:rPr>
          <w:rFonts w:ascii="Times New Roman" w:hAnsi="Times New Roman" w:cs="Times New Roman"/>
        </w:rPr>
        <w:t>Ambani, M. (2021). Reliance Industries Annual Report 2020-21. Mumbai: Reliance Industries Limited.</w:t>
      </w:r>
    </w:p>
    <w:p w14:paraId="42515D6D" w14:textId="77777777" w:rsidR="0077751A" w:rsidRPr="00F916A8" w:rsidRDefault="0077751A" w:rsidP="00F916A8">
      <w:pPr>
        <w:spacing w:line="480" w:lineRule="auto"/>
        <w:rPr>
          <w:rFonts w:ascii="Times New Roman" w:hAnsi="Times New Roman" w:cs="Times New Roman"/>
        </w:rPr>
      </w:pPr>
    </w:p>
    <w:p w14:paraId="4679E8DA" w14:textId="77777777" w:rsidR="0077751A" w:rsidRPr="00F916A8" w:rsidRDefault="0077751A" w:rsidP="00F916A8">
      <w:pPr>
        <w:spacing w:line="480" w:lineRule="auto"/>
        <w:rPr>
          <w:rFonts w:ascii="Times New Roman" w:hAnsi="Times New Roman" w:cs="Times New Roman"/>
        </w:rPr>
      </w:pPr>
      <w:r w:rsidRPr="00F916A8">
        <w:rPr>
          <w:rFonts w:ascii="Times New Roman" w:hAnsi="Times New Roman" w:cs="Times New Roman"/>
        </w:rPr>
        <w:t>Singh, N., &amp; Bansal, P. (2020). Impact of crude oil price on the Indian economy: An empirical analysis. International Journal of Energy Economics and Policy, 10(3), 268-274.</w:t>
      </w:r>
    </w:p>
    <w:p w14:paraId="4DE6CD42" w14:textId="77777777" w:rsidR="0077751A" w:rsidRPr="00F916A8" w:rsidRDefault="0077751A" w:rsidP="00F916A8">
      <w:pPr>
        <w:spacing w:line="480" w:lineRule="auto"/>
        <w:rPr>
          <w:rFonts w:ascii="Times New Roman" w:hAnsi="Times New Roman" w:cs="Times New Roman"/>
        </w:rPr>
      </w:pPr>
    </w:p>
    <w:p w14:paraId="2A5D438E" w14:textId="77777777" w:rsidR="0077751A" w:rsidRPr="00F916A8" w:rsidRDefault="0077751A" w:rsidP="00F916A8">
      <w:pPr>
        <w:spacing w:line="480" w:lineRule="auto"/>
        <w:rPr>
          <w:rFonts w:ascii="Times New Roman" w:hAnsi="Times New Roman" w:cs="Times New Roman"/>
        </w:rPr>
      </w:pPr>
      <w:r w:rsidRPr="00F916A8">
        <w:rPr>
          <w:rFonts w:ascii="Times New Roman" w:hAnsi="Times New Roman" w:cs="Times New Roman"/>
        </w:rPr>
        <w:lastRenderedPageBreak/>
        <w:t>Srinivasan, R. (2018). A study on the impact of Reliance Jio on the Indian telecom industry. Journal of Management and Science, 8(1), 34-43.</w:t>
      </w:r>
    </w:p>
    <w:p w14:paraId="56F56B9C" w14:textId="77777777" w:rsidR="0077751A" w:rsidRPr="00F916A8" w:rsidRDefault="0077751A" w:rsidP="00F916A8">
      <w:pPr>
        <w:spacing w:line="480" w:lineRule="auto"/>
        <w:rPr>
          <w:rFonts w:ascii="Times New Roman" w:hAnsi="Times New Roman" w:cs="Times New Roman"/>
        </w:rPr>
      </w:pPr>
    </w:p>
    <w:p w14:paraId="202E3563" w14:textId="77777777" w:rsidR="0077751A" w:rsidRPr="00F916A8" w:rsidRDefault="0077751A" w:rsidP="00F916A8">
      <w:pPr>
        <w:spacing w:line="480" w:lineRule="auto"/>
        <w:rPr>
          <w:rFonts w:ascii="Times New Roman" w:hAnsi="Times New Roman" w:cs="Times New Roman"/>
        </w:rPr>
      </w:pPr>
      <w:r w:rsidRPr="00F916A8">
        <w:rPr>
          <w:rFonts w:ascii="Times New Roman" w:hAnsi="Times New Roman" w:cs="Times New Roman"/>
        </w:rPr>
        <w:t>Tiwari, A., &amp; Mutreja, P. (2019). Crude oil price, exchange rate, and stock market: Evidence from India. Energy Reports, 5, 834-840.</w:t>
      </w:r>
    </w:p>
    <w:p w14:paraId="27C2D827" w14:textId="77777777" w:rsidR="0077751A" w:rsidRPr="00F916A8" w:rsidRDefault="0077751A" w:rsidP="00F916A8">
      <w:pPr>
        <w:spacing w:line="480" w:lineRule="auto"/>
        <w:rPr>
          <w:rFonts w:ascii="Times New Roman" w:hAnsi="Times New Roman" w:cs="Times New Roman"/>
        </w:rPr>
      </w:pPr>
    </w:p>
    <w:p w14:paraId="3CBEAC99" w14:textId="78EB2B0E" w:rsidR="0077751A" w:rsidRPr="00F916A8" w:rsidRDefault="0077751A" w:rsidP="00F916A8">
      <w:pPr>
        <w:spacing w:line="480" w:lineRule="auto"/>
        <w:rPr>
          <w:rFonts w:ascii="Times New Roman" w:hAnsi="Times New Roman" w:cs="Times New Roman"/>
        </w:rPr>
      </w:pPr>
      <w:r w:rsidRPr="00F916A8">
        <w:rPr>
          <w:rFonts w:ascii="Times New Roman" w:hAnsi="Times New Roman" w:cs="Times New Roman"/>
        </w:rPr>
        <w:t>Verma, M., &amp; Singhal, S. (2021). Impact of Reliance Jio on Indian telecom sector. Journal of Advances and Scholarly Researches in Allied Education, 18(1), 48-54.</w:t>
      </w:r>
    </w:p>
    <w:p w14:paraId="0EA576F3" w14:textId="77777777" w:rsidR="0077751A" w:rsidRPr="00F916A8" w:rsidRDefault="0077751A" w:rsidP="00F916A8">
      <w:pPr>
        <w:spacing w:line="480" w:lineRule="auto"/>
        <w:rPr>
          <w:rFonts w:ascii="Times New Roman" w:hAnsi="Times New Roman" w:cs="Times New Roman"/>
          <w:b/>
          <w:bCs/>
        </w:rPr>
      </w:pPr>
    </w:p>
    <w:p w14:paraId="50282037" w14:textId="5DCF3385" w:rsidR="00F916A8" w:rsidRDefault="00F916A8" w:rsidP="00F916A8">
      <w:pPr>
        <w:spacing w:line="480" w:lineRule="auto"/>
        <w:rPr>
          <w:rFonts w:ascii="Times New Roman" w:hAnsi="Times New Roman" w:cs="Times New Roman"/>
          <w:b/>
          <w:bCs/>
        </w:rPr>
      </w:pPr>
    </w:p>
    <w:p w14:paraId="1CAFE5F3" w14:textId="77777777" w:rsidR="00F916A8" w:rsidRDefault="00F916A8" w:rsidP="00F916A8">
      <w:pPr>
        <w:spacing w:line="480" w:lineRule="auto"/>
        <w:rPr>
          <w:rFonts w:ascii="Times New Roman" w:hAnsi="Times New Roman" w:cs="Times New Roman"/>
          <w:b/>
          <w:bCs/>
        </w:rPr>
      </w:pPr>
    </w:p>
    <w:p w14:paraId="07DF0139" w14:textId="77777777" w:rsidR="00F916A8" w:rsidRDefault="00F916A8" w:rsidP="00F916A8">
      <w:pPr>
        <w:spacing w:line="480" w:lineRule="auto"/>
        <w:rPr>
          <w:rFonts w:ascii="Times New Roman" w:hAnsi="Times New Roman" w:cs="Times New Roman"/>
          <w:b/>
          <w:bCs/>
        </w:rPr>
      </w:pPr>
    </w:p>
    <w:p w14:paraId="29C00CA7" w14:textId="77777777" w:rsidR="00F916A8" w:rsidRDefault="00F916A8" w:rsidP="00F916A8">
      <w:pPr>
        <w:spacing w:line="480" w:lineRule="auto"/>
        <w:rPr>
          <w:rFonts w:ascii="Times New Roman" w:hAnsi="Times New Roman" w:cs="Times New Roman"/>
          <w:b/>
          <w:bCs/>
        </w:rPr>
      </w:pPr>
    </w:p>
    <w:p w14:paraId="1A49CA1A" w14:textId="77777777" w:rsidR="00F916A8" w:rsidRDefault="00F916A8" w:rsidP="00F916A8">
      <w:pPr>
        <w:spacing w:line="480" w:lineRule="auto"/>
        <w:rPr>
          <w:rFonts w:ascii="Times New Roman" w:hAnsi="Times New Roman" w:cs="Times New Roman"/>
          <w:b/>
          <w:bCs/>
        </w:rPr>
      </w:pPr>
    </w:p>
    <w:p w14:paraId="4D5C395D" w14:textId="22B9AE35" w:rsidR="007923E3" w:rsidRPr="00F916A8" w:rsidRDefault="007923E3" w:rsidP="00F916A8">
      <w:pPr>
        <w:spacing w:line="480" w:lineRule="auto"/>
        <w:rPr>
          <w:rFonts w:ascii="Times New Roman" w:hAnsi="Times New Roman" w:cs="Times New Roman"/>
        </w:rPr>
      </w:pPr>
    </w:p>
    <w:sectPr w:rsidR="007923E3" w:rsidRPr="00F916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0F093" w14:textId="77777777" w:rsidR="002C3808" w:rsidRDefault="002C3808" w:rsidP="00F916A8">
      <w:r>
        <w:separator/>
      </w:r>
    </w:p>
  </w:endnote>
  <w:endnote w:type="continuationSeparator" w:id="0">
    <w:p w14:paraId="61FC21B5" w14:textId="77777777" w:rsidR="002C3808" w:rsidRDefault="002C3808" w:rsidP="00F916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339EA" w14:textId="77777777" w:rsidR="002C3808" w:rsidRDefault="002C3808" w:rsidP="00F916A8">
      <w:r>
        <w:separator/>
      </w:r>
    </w:p>
  </w:footnote>
  <w:footnote w:type="continuationSeparator" w:id="0">
    <w:p w14:paraId="3A384F5C" w14:textId="77777777" w:rsidR="002C3808" w:rsidRDefault="002C3808" w:rsidP="00F916A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6DB"/>
    <w:rsid w:val="00094C4B"/>
    <w:rsid w:val="0016455F"/>
    <w:rsid w:val="001872D9"/>
    <w:rsid w:val="002C3808"/>
    <w:rsid w:val="00312CD8"/>
    <w:rsid w:val="00315437"/>
    <w:rsid w:val="003A3FFE"/>
    <w:rsid w:val="003B30B6"/>
    <w:rsid w:val="003F282B"/>
    <w:rsid w:val="004C3070"/>
    <w:rsid w:val="0077751A"/>
    <w:rsid w:val="007923E3"/>
    <w:rsid w:val="008D7556"/>
    <w:rsid w:val="00991CD2"/>
    <w:rsid w:val="009A1F71"/>
    <w:rsid w:val="00A719E5"/>
    <w:rsid w:val="00B01BBC"/>
    <w:rsid w:val="00B02048"/>
    <w:rsid w:val="00BD694E"/>
    <w:rsid w:val="00C3240C"/>
    <w:rsid w:val="00D91203"/>
    <w:rsid w:val="00DC66DB"/>
    <w:rsid w:val="00E55535"/>
    <w:rsid w:val="00F545AC"/>
    <w:rsid w:val="00F916A8"/>
    <w:rsid w:val="00F93A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C57D6EE"/>
  <w15:chartTrackingRefBased/>
  <w15:docId w15:val="{0FF625A9-7ACF-9E42-B014-44AD72C6C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16A8"/>
    <w:pPr>
      <w:tabs>
        <w:tab w:val="center" w:pos="4680"/>
        <w:tab w:val="right" w:pos="9360"/>
      </w:tabs>
    </w:pPr>
  </w:style>
  <w:style w:type="character" w:customStyle="1" w:styleId="HeaderChar">
    <w:name w:val="Header Char"/>
    <w:basedOn w:val="DefaultParagraphFont"/>
    <w:link w:val="Header"/>
    <w:uiPriority w:val="99"/>
    <w:rsid w:val="00F916A8"/>
  </w:style>
  <w:style w:type="paragraph" w:styleId="Footer">
    <w:name w:val="footer"/>
    <w:basedOn w:val="Normal"/>
    <w:link w:val="FooterChar"/>
    <w:uiPriority w:val="99"/>
    <w:unhideWhenUsed/>
    <w:rsid w:val="00F916A8"/>
    <w:pPr>
      <w:tabs>
        <w:tab w:val="center" w:pos="4680"/>
        <w:tab w:val="right" w:pos="9360"/>
      </w:tabs>
    </w:pPr>
  </w:style>
  <w:style w:type="character" w:customStyle="1" w:styleId="FooterChar">
    <w:name w:val="Footer Char"/>
    <w:basedOn w:val="DefaultParagraphFont"/>
    <w:link w:val="Footer"/>
    <w:uiPriority w:val="99"/>
    <w:rsid w:val="00F916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05303">
      <w:bodyDiv w:val="1"/>
      <w:marLeft w:val="0"/>
      <w:marRight w:val="0"/>
      <w:marTop w:val="0"/>
      <w:marBottom w:val="0"/>
      <w:divBdr>
        <w:top w:val="none" w:sz="0" w:space="0" w:color="auto"/>
        <w:left w:val="none" w:sz="0" w:space="0" w:color="auto"/>
        <w:bottom w:val="none" w:sz="0" w:space="0" w:color="auto"/>
        <w:right w:val="none" w:sz="0" w:space="0" w:color="auto"/>
      </w:divBdr>
    </w:div>
    <w:div w:id="587883513">
      <w:bodyDiv w:val="1"/>
      <w:marLeft w:val="0"/>
      <w:marRight w:val="0"/>
      <w:marTop w:val="0"/>
      <w:marBottom w:val="0"/>
      <w:divBdr>
        <w:top w:val="none" w:sz="0" w:space="0" w:color="auto"/>
        <w:left w:val="none" w:sz="0" w:space="0" w:color="auto"/>
        <w:bottom w:val="none" w:sz="0" w:space="0" w:color="auto"/>
        <w:right w:val="none" w:sz="0" w:space="0" w:color="auto"/>
      </w:divBdr>
    </w:div>
    <w:div w:id="708459348">
      <w:bodyDiv w:val="1"/>
      <w:marLeft w:val="0"/>
      <w:marRight w:val="0"/>
      <w:marTop w:val="0"/>
      <w:marBottom w:val="0"/>
      <w:divBdr>
        <w:top w:val="none" w:sz="0" w:space="0" w:color="auto"/>
        <w:left w:val="none" w:sz="0" w:space="0" w:color="auto"/>
        <w:bottom w:val="none" w:sz="0" w:space="0" w:color="auto"/>
        <w:right w:val="none" w:sz="0" w:space="0" w:color="auto"/>
      </w:divBdr>
    </w:div>
    <w:div w:id="734164006">
      <w:bodyDiv w:val="1"/>
      <w:marLeft w:val="0"/>
      <w:marRight w:val="0"/>
      <w:marTop w:val="0"/>
      <w:marBottom w:val="0"/>
      <w:divBdr>
        <w:top w:val="none" w:sz="0" w:space="0" w:color="auto"/>
        <w:left w:val="none" w:sz="0" w:space="0" w:color="auto"/>
        <w:bottom w:val="none" w:sz="0" w:space="0" w:color="auto"/>
        <w:right w:val="none" w:sz="0" w:space="0" w:color="auto"/>
      </w:divBdr>
    </w:div>
    <w:div w:id="970751741">
      <w:bodyDiv w:val="1"/>
      <w:marLeft w:val="0"/>
      <w:marRight w:val="0"/>
      <w:marTop w:val="0"/>
      <w:marBottom w:val="0"/>
      <w:divBdr>
        <w:top w:val="none" w:sz="0" w:space="0" w:color="auto"/>
        <w:left w:val="none" w:sz="0" w:space="0" w:color="auto"/>
        <w:bottom w:val="none" w:sz="0" w:space="0" w:color="auto"/>
        <w:right w:val="none" w:sz="0" w:space="0" w:color="auto"/>
      </w:divBdr>
    </w:div>
    <w:div w:id="1236282273">
      <w:bodyDiv w:val="1"/>
      <w:marLeft w:val="0"/>
      <w:marRight w:val="0"/>
      <w:marTop w:val="0"/>
      <w:marBottom w:val="0"/>
      <w:divBdr>
        <w:top w:val="none" w:sz="0" w:space="0" w:color="auto"/>
        <w:left w:val="none" w:sz="0" w:space="0" w:color="auto"/>
        <w:bottom w:val="none" w:sz="0" w:space="0" w:color="auto"/>
        <w:right w:val="none" w:sz="0" w:space="0" w:color="auto"/>
      </w:divBdr>
      <w:divsChild>
        <w:div w:id="1245146386">
          <w:marLeft w:val="0"/>
          <w:marRight w:val="0"/>
          <w:marTop w:val="0"/>
          <w:marBottom w:val="0"/>
          <w:divBdr>
            <w:top w:val="single" w:sz="2" w:space="0" w:color="auto"/>
            <w:left w:val="single" w:sz="2" w:space="0" w:color="auto"/>
            <w:bottom w:val="single" w:sz="6" w:space="0" w:color="auto"/>
            <w:right w:val="single" w:sz="2" w:space="0" w:color="auto"/>
          </w:divBdr>
          <w:divsChild>
            <w:div w:id="1454593098">
              <w:marLeft w:val="0"/>
              <w:marRight w:val="0"/>
              <w:marTop w:val="100"/>
              <w:marBottom w:val="100"/>
              <w:divBdr>
                <w:top w:val="single" w:sz="2" w:space="0" w:color="D9D9E3"/>
                <w:left w:val="single" w:sz="2" w:space="0" w:color="D9D9E3"/>
                <w:bottom w:val="single" w:sz="2" w:space="0" w:color="D9D9E3"/>
                <w:right w:val="single" w:sz="2" w:space="0" w:color="D9D9E3"/>
              </w:divBdr>
              <w:divsChild>
                <w:div w:id="533931583">
                  <w:marLeft w:val="0"/>
                  <w:marRight w:val="0"/>
                  <w:marTop w:val="0"/>
                  <w:marBottom w:val="0"/>
                  <w:divBdr>
                    <w:top w:val="single" w:sz="2" w:space="0" w:color="D9D9E3"/>
                    <w:left w:val="single" w:sz="2" w:space="0" w:color="D9D9E3"/>
                    <w:bottom w:val="single" w:sz="2" w:space="0" w:color="D9D9E3"/>
                    <w:right w:val="single" w:sz="2" w:space="0" w:color="D9D9E3"/>
                  </w:divBdr>
                  <w:divsChild>
                    <w:div w:id="1526941598">
                      <w:marLeft w:val="0"/>
                      <w:marRight w:val="0"/>
                      <w:marTop w:val="0"/>
                      <w:marBottom w:val="0"/>
                      <w:divBdr>
                        <w:top w:val="single" w:sz="2" w:space="0" w:color="D9D9E3"/>
                        <w:left w:val="single" w:sz="2" w:space="0" w:color="D9D9E3"/>
                        <w:bottom w:val="single" w:sz="2" w:space="0" w:color="D9D9E3"/>
                        <w:right w:val="single" w:sz="2" w:space="0" w:color="D9D9E3"/>
                      </w:divBdr>
                      <w:divsChild>
                        <w:div w:id="704448191">
                          <w:marLeft w:val="0"/>
                          <w:marRight w:val="0"/>
                          <w:marTop w:val="0"/>
                          <w:marBottom w:val="0"/>
                          <w:divBdr>
                            <w:top w:val="single" w:sz="2" w:space="0" w:color="D9D9E3"/>
                            <w:left w:val="single" w:sz="2" w:space="0" w:color="D9D9E3"/>
                            <w:bottom w:val="single" w:sz="2" w:space="0" w:color="D9D9E3"/>
                            <w:right w:val="single" w:sz="2" w:space="0" w:color="D9D9E3"/>
                          </w:divBdr>
                          <w:divsChild>
                            <w:div w:id="4605424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25216965">
          <w:marLeft w:val="0"/>
          <w:marRight w:val="0"/>
          <w:marTop w:val="0"/>
          <w:marBottom w:val="0"/>
          <w:divBdr>
            <w:top w:val="single" w:sz="2" w:space="0" w:color="auto"/>
            <w:left w:val="single" w:sz="2" w:space="0" w:color="auto"/>
            <w:bottom w:val="single" w:sz="6" w:space="0" w:color="auto"/>
            <w:right w:val="single" w:sz="2" w:space="0" w:color="auto"/>
          </w:divBdr>
          <w:divsChild>
            <w:div w:id="296375814">
              <w:marLeft w:val="0"/>
              <w:marRight w:val="0"/>
              <w:marTop w:val="100"/>
              <w:marBottom w:val="100"/>
              <w:divBdr>
                <w:top w:val="single" w:sz="2" w:space="0" w:color="D9D9E3"/>
                <w:left w:val="single" w:sz="2" w:space="0" w:color="D9D9E3"/>
                <w:bottom w:val="single" w:sz="2" w:space="0" w:color="D9D9E3"/>
                <w:right w:val="single" w:sz="2" w:space="0" w:color="D9D9E3"/>
              </w:divBdr>
              <w:divsChild>
                <w:div w:id="2108036782">
                  <w:marLeft w:val="0"/>
                  <w:marRight w:val="0"/>
                  <w:marTop w:val="0"/>
                  <w:marBottom w:val="0"/>
                  <w:divBdr>
                    <w:top w:val="single" w:sz="2" w:space="0" w:color="D9D9E3"/>
                    <w:left w:val="single" w:sz="2" w:space="0" w:color="D9D9E3"/>
                    <w:bottom w:val="single" w:sz="2" w:space="0" w:color="D9D9E3"/>
                    <w:right w:val="single" w:sz="2" w:space="0" w:color="D9D9E3"/>
                  </w:divBdr>
                  <w:divsChild>
                    <w:div w:id="21193694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6059248">
      <w:bodyDiv w:val="1"/>
      <w:marLeft w:val="0"/>
      <w:marRight w:val="0"/>
      <w:marTop w:val="0"/>
      <w:marBottom w:val="0"/>
      <w:divBdr>
        <w:top w:val="none" w:sz="0" w:space="0" w:color="auto"/>
        <w:left w:val="none" w:sz="0" w:space="0" w:color="auto"/>
        <w:bottom w:val="none" w:sz="0" w:space="0" w:color="auto"/>
        <w:right w:val="none" w:sz="0" w:space="0" w:color="auto"/>
      </w:divBdr>
    </w:div>
    <w:div w:id="1619029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13</Pages>
  <Words>1556</Words>
  <Characters>8871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Rajendran</dc:creator>
  <cp:keywords/>
  <dc:description/>
  <cp:lastModifiedBy>Avinash Rajendran</cp:lastModifiedBy>
  <cp:revision>11</cp:revision>
  <dcterms:created xsi:type="dcterms:W3CDTF">2023-04-28T00:17:00Z</dcterms:created>
  <dcterms:modified xsi:type="dcterms:W3CDTF">2023-05-09T19:04:00Z</dcterms:modified>
</cp:coreProperties>
</file>