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F36B" w14:textId="77777777" w:rsidR="008D4B19" w:rsidRDefault="008D4B19" w:rsidP="008D4B19">
      <w:pPr>
        <w:pStyle w:val="Heading2"/>
      </w:pPr>
      <w:r>
        <w:t>Oracle Financial Services Software Limited — Associate Software Engineer</w:t>
      </w:r>
    </w:p>
    <w:p w14:paraId="44432DFB" w14:textId="77777777" w:rsidR="008D4B19" w:rsidRDefault="008D4B19" w:rsidP="008D4B19">
      <w:pPr>
        <w:spacing w:after="140"/>
      </w:pPr>
      <w:r>
        <w:rPr>
          <w:i/>
          <w:iCs/>
          <w:color w:val="595959"/>
          <w:sz w:val="18"/>
          <w:szCs w:val="18"/>
        </w:rPr>
        <w:t>Role Category: SDE</w:t>
      </w:r>
    </w:p>
    <w:p w14:paraId="6047D56A" w14:textId="77777777" w:rsidR="008D4B19" w:rsidRDefault="008D4B19" w:rsidP="008D4B19">
      <w:pPr>
        <w:pBdr>
          <w:left w:val="single" w:sz="18" w:space="8" w:color="B5651D"/>
        </w:pBdr>
        <w:shd w:val="clear" w:color="auto" w:fill="EEF2F6"/>
        <w:spacing w:after="160"/>
      </w:pPr>
      <w:r>
        <w:rPr>
          <w:b/>
          <w:bCs/>
          <w:color w:val="14324D"/>
          <w:sz w:val="20"/>
          <w:szCs w:val="20"/>
        </w:rPr>
        <w:t xml:space="preserve">  Bengaluru / Mumbai, India   ·   Full-Time   ·   ₹5,50,000 CTC</w:t>
      </w:r>
      <w:r>
        <w:rPr>
          <w:i/>
          <w:iCs/>
          <w:color w:val="595959"/>
          <w:sz w:val="18"/>
          <w:szCs w:val="18"/>
        </w:rPr>
        <w:t xml:space="preserve">   Annual performance bonus based on individual and team performance</w:t>
      </w:r>
    </w:p>
    <w:p w14:paraId="3ED33E8A" w14:textId="77777777" w:rsidR="008D4B19" w:rsidRDefault="008D4B19" w:rsidP="008D4B19">
      <w:pPr>
        <w:spacing w:before="160" w:after="60"/>
      </w:pPr>
      <w:r>
        <w:rPr>
          <w:b/>
          <w:bCs/>
          <w:color w:val="14324D"/>
        </w:rPr>
        <w:t>Role Overview</w:t>
      </w:r>
    </w:p>
    <w:p w14:paraId="491317B6" w14:textId="77777777" w:rsidR="008D4B19" w:rsidRDefault="008D4B19" w:rsidP="008D4B19">
      <w:pPr>
        <w:spacing w:after="140"/>
      </w:pPr>
      <w:r>
        <w:t>Join the team building and maintaining enterprise-grade banking and financial services products such as FLEXCUBE and OBDX, used by banks globally. You'll work across development, customization, and support in an Agile environment.</w:t>
      </w:r>
    </w:p>
    <w:p w14:paraId="7C818A50" w14:textId="77777777" w:rsidR="008D4B19" w:rsidRDefault="008D4B19" w:rsidP="008D4B19">
      <w:pPr>
        <w:spacing w:before="160" w:after="60"/>
      </w:pPr>
      <w:r>
        <w:rPr>
          <w:b/>
          <w:bCs/>
          <w:color w:val="14324D"/>
        </w:rPr>
        <w:t>Key Responsibilities</w:t>
      </w:r>
    </w:p>
    <w:p w14:paraId="10A4202B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Develop, customize, and maintain modules within our banking product suite</w:t>
      </w:r>
    </w:p>
    <w:p w14:paraId="0372C3E7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Write and debug code, and interact directly with relational databases</w:t>
      </w:r>
    </w:p>
    <w:p w14:paraId="64D223D2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Perform unit testing and collaborate closely with QA</w:t>
      </w:r>
    </w:p>
    <w:p w14:paraId="6CB52440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Participate in Agile ceremonies and coordinate with product teams</w:t>
      </w:r>
    </w:p>
    <w:p w14:paraId="7C3C99D7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Document your work clearly for future maintainers</w:t>
      </w:r>
    </w:p>
    <w:p w14:paraId="3BE6D134" w14:textId="77777777" w:rsidR="008D4B19" w:rsidRDefault="008D4B19" w:rsidP="008D4B19">
      <w:pPr>
        <w:spacing w:before="160" w:after="60"/>
      </w:pPr>
      <w:r>
        <w:rPr>
          <w:b/>
          <w:bCs/>
          <w:color w:val="14324D"/>
        </w:rPr>
        <w:t>What We're Looking For</w:t>
      </w:r>
    </w:p>
    <w:p w14:paraId="20F49AB9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Solid programming fundamentals — able to read and predict the output of code, and solve basic string/array manipulation problems confidently</w:t>
      </w:r>
    </w:p>
    <w:p w14:paraId="62E07516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Practical SQL knowledge — correct SELECT/WHERE syntax, understanding of DELETE vs. TRUNCATE, and comfort writing simple queries against a relational schema</w:t>
      </w:r>
    </w:p>
    <w:p w14:paraId="57F8AA94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Core data structures knowledge — arrays vs. linked lists, when to use a stack or a queue, and basic algorithmic problem-solving</w:t>
      </w:r>
    </w:p>
    <w:p w14:paraId="79B4C495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Object-oriented programming fundamentals — inheritance, polymorphism, abstract classes vs. interfaces, explained with real examples</w:t>
      </w:r>
    </w:p>
    <w:p w14:paraId="26E679A6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Operating systems basics — what a process is, fundamentals of multithreading and memory management</w:t>
      </w:r>
    </w:p>
    <w:p w14:paraId="72D58FF9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Strong quantitative aptitude — time-and-work, ratios, percentages, and logical/seating-arrangement style reasoning</w:t>
      </w:r>
    </w:p>
    <w:p w14:paraId="060125EB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Clear communication and a collaborative attitude — comfortable explaining your final-year project and working under deadline pressure</w:t>
      </w:r>
    </w:p>
    <w:p w14:paraId="75184F8E" w14:textId="77777777" w:rsidR="008D4B19" w:rsidRDefault="008D4B19" w:rsidP="008D4B19">
      <w:pPr>
        <w:pStyle w:val="ListParagraph"/>
        <w:numPr>
          <w:ilvl w:val="0"/>
          <w:numId w:val="1"/>
        </w:numPr>
        <w:spacing w:after="60"/>
        <w:contextualSpacing w:val="0"/>
      </w:pPr>
      <w:r>
        <w:t>Awareness of the software development lifecycle and the difference between Agile and Waterfall, and why documentation matters</w:t>
      </w:r>
    </w:p>
    <w:p w14:paraId="40B0FAB7" w14:textId="77777777" w:rsidR="008D4B19" w:rsidRDefault="008D4B19" w:rsidP="008D4B19">
      <w:pPr>
        <w:spacing w:before="160" w:after="60"/>
      </w:pPr>
      <w:r>
        <w:rPr>
          <w:b/>
          <w:bCs/>
          <w:color w:val="14324D"/>
        </w:rPr>
        <w:t>Nice to Have</w:t>
      </w:r>
    </w:p>
    <w:p w14:paraId="608F0955" w14:textId="77777777" w:rsidR="008D4B19" w:rsidRDefault="008D4B19" w:rsidP="008D4B19">
      <w:pPr>
        <w:spacing w:after="140"/>
      </w:pPr>
      <w:r>
        <w:t>Coursework or a project in banking/financial systems; willingness to work in shifts or from client locations.</w:t>
      </w:r>
    </w:p>
    <w:p w14:paraId="6A65ED53" w14:textId="77777777" w:rsidR="008D4B19" w:rsidRDefault="008D4B19" w:rsidP="008D4B19">
      <w:pPr>
        <w:spacing w:before="160" w:after="60"/>
      </w:pPr>
      <w:r>
        <w:rPr>
          <w:b/>
          <w:bCs/>
          <w:color w:val="14324D"/>
        </w:rPr>
        <w:t>Benefits</w:t>
      </w:r>
    </w:p>
    <w:p w14:paraId="634E751F" w14:textId="77777777" w:rsidR="008D4B19" w:rsidRDefault="008D4B19" w:rsidP="008D4B19">
      <w:pPr>
        <w:spacing w:after="140"/>
      </w:pPr>
      <w:r>
        <w:rPr>
          <w:color w:val="595959"/>
        </w:rPr>
        <w:t>Health insurance, provident fund, gratuity, learning and certification programs, subsidized meals.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5802DD"/>
    <w:rsid w:val="00762B2B"/>
    <w:rsid w:val="00887CD6"/>
    <w:rsid w:val="008D4B19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2026-07-06T05:45:00Z</cp:lastPrinted>
  <dcterms:created xsi:type="dcterms:W3CDTF">2026-07-06T05:46:00Z</dcterms:created>
  <dcterms:modified xsi:type="dcterms:W3CDTF">2026-07-06T05:46:00Z</dcterms:modified>
</cp:coreProperties>
</file>