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REP-2026-OIML-B93EB5</w:t>
            </w:r>
          </w:p>
        </w:tc>
        <w:tc>
          <w:tcPr>
            <w:tcW w:type="dxa" w:w="5256"/>
          </w:tcPr>
          <w:p>
            <w:r>
              <w:t>Date: 19-Sep-2026</w:t>
            </w:r>
          </w:p>
        </w:tc>
      </w:tr>
      <w:tr>
        <w:tc>
          <w:tcPr>
            <w:tcW w:type="dxa" w:w="5256"/>
          </w:tcPr>
          <w:p>
            <w:r>
              <w:t>Session Number: TS-20260919-F03317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t>Overall Result: MANUAL REVIEW / INCOMPLETE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WeighTech Metrology India Ltd.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Plot 42, Electronics City, Bangalore, India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WeighTech Metrology India Ltd.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Plot 42, Electronics City, Bangalore, India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MW-3000 / S/N: SN-E2E-TEST-56C7ACC3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3000.0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3000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OIML R-76 Test Applicability &amp; Coverage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Test Procedure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1752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A.1</w:t>
            </w:r>
          </w:p>
        </w:tc>
        <w:tc>
          <w:tcPr>
            <w:tcW w:type="dxa" w:w="1752"/>
          </w:tcPr>
          <w:p>
            <w:r>
              <w:t>Clause A.1</w:t>
            </w:r>
          </w:p>
        </w:tc>
        <w:tc>
          <w:tcPr>
            <w:tcW w:type="dxa" w:w="1752"/>
          </w:tcPr>
          <w:p>
            <w:r>
              <w:t>Administrative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A.2</w:t>
            </w:r>
          </w:p>
        </w:tc>
        <w:tc>
          <w:tcPr>
            <w:tcW w:type="dxa" w:w="1752"/>
          </w:tcPr>
          <w:p>
            <w:r>
              <w:t>Clause A.2</w:t>
            </w:r>
          </w:p>
        </w:tc>
        <w:tc>
          <w:tcPr>
            <w:tcW w:type="dxa" w:w="1752"/>
          </w:tcPr>
          <w:p>
            <w:r>
              <w:t>Compare Construction with Documentation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A.3</w:t>
            </w:r>
          </w:p>
        </w:tc>
        <w:tc>
          <w:tcPr>
            <w:tcW w:type="dxa" w:w="1752"/>
          </w:tcPr>
          <w:p>
            <w:r>
              <w:t>Clause A.3</w:t>
            </w:r>
          </w:p>
        </w:tc>
        <w:tc>
          <w:tcPr>
            <w:tcW w:type="dxa" w:w="1752"/>
          </w:tcPr>
          <w:p>
            <w:r>
              <w:t>Initial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A.4.2.1</w:t>
            </w:r>
          </w:p>
        </w:tc>
        <w:tc>
          <w:tcPr>
            <w:tcW w:type="dxa" w:w="1752"/>
          </w:tcPr>
          <w:p>
            <w:r>
              <w:t>Clause 4.5.1 / A.4.2.1</w:t>
            </w:r>
          </w:p>
        </w:tc>
        <w:tc>
          <w:tcPr>
            <w:tcW w:type="dxa" w:w="1752"/>
          </w:tcPr>
          <w:p>
            <w:r>
              <w:t>Range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A.4.2.3</w:t>
            </w:r>
          </w:p>
        </w:tc>
        <w:tc>
          <w:tcPr>
            <w:tcW w:type="dxa" w:w="1752"/>
          </w:tcPr>
          <w:p>
            <w:r>
              <w:t>Clause A.4.2.3</w:t>
            </w:r>
          </w:p>
        </w:tc>
        <w:tc>
          <w:tcPr>
            <w:tcW w:type="dxa" w:w="1752"/>
          </w:tcPr>
          <w:p>
            <w:r>
              <w:t>Accuracy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A.4.4.1</w:t>
            </w:r>
          </w:p>
        </w:tc>
        <w:tc>
          <w:tcPr>
            <w:tcW w:type="dxa" w:w="1752"/>
          </w:tcPr>
          <w:p>
            <w:r>
              <w:t>Clause A.4.4.1 &amp; A.4.4.3</w:t>
            </w:r>
          </w:p>
        </w:tc>
        <w:tc>
          <w:tcPr>
            <w:tcW w:type="dxa" w:w="1752"/>
          </w:tcPr>
          <w:p>
            <w:r>
              <w:t>Weighing Performance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A.4.7</w:t>
            </w:r>
          </w:p>
        </w:tc>
        <w:tc>
          <w:tcPr>
            <w:tcW w:type="dxa" w:w="1752"/>
          </w:tcPr>
          <w:p>
            <w:r>
              <w:t>Clause A.4.7</w:t>
            </w:r>
          </w:p>
        </w:tc>
        <w:tc>
          <w:tcPr>
            <w:tcW w:type="dxa" w:w="1752"/>
          </w:tcPr>
          <w:p>
            <w:r>
              <w:t>Eccentricity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A.4.8</w:t>
            </w:r>
          </w:p>
        </w:tc>
        <w:tc>
          <w:tcPr>
            <w:tcW w:type="dxa" w:w="1752"/>
          </w:tcPr>
          <w:p>
            <w:r>
              <w:t>Clause A.4.8</w:t>
            </w:r>
          </w:p>
        </w:tc>
        <w:tc>
          <w:tcPr>
            <w:tcW w:type="dxa" w:w="1752"/>
          </w:tcPr>
          <w:p>
            <w:r>
              <w:t>Discrimination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A.4.10</w:t>
            </w:r>
          </w:p>
        </w:tc>
        <w:tc>
          <w:tcPr>
            <w:tcW w:type="dxa" w:w="1752"/>
          </w:tcPr>
          <w:p>
            <w:r>
              <w:t>Clause A.4.10</w:t>
            </w:r>
          </w:p>
        </w:tc>
        <w:tc>
          <w:tcPr>
            <w:tcW w:type="dxa" w:w="1752"/>
          </w:tcPr>
          <w:p>
            <w:r>
              <w:t>Repeatability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A.4.11.1</w:t>
            </w:r>
          </w:p>
        </w:tc>
        <w:tc>
          <w:tcPr>
            <w:tcW w:type="dxa" w:w="1752"/>
          </w:tcPr>
          <w:p>
            <w:r>
              <w:t>Clause A.4.11.1</w:t>
            </w:r>
          </w:p>
        </w:tc>
        <w:tc>
          <w:tcPr>
            <w:tcW w:type="dxa" w:w="1752"/>
          </w:tcPr>
          <w:p>
            <w:r>
              <w:t>Creep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A.4.11.2</w:t>
            </w:r>
          </w:p>
        </w:tc>
        <w:tc>
          <w:tcPr>
            <w:tcW w:type="dxa" w:w="1752"/>
          </w:tcPr>
          <w:p>
            <w:r>
              <w:t>Clause A.4.11.2</w:t>
            </w:r>
          </w:p>
        </w:tc>
        <w:tc>
          <w:tcPr>
            <w:tcW w:type="dxa" w:w="1752"/>
          </w:tcPr>
          <w:p>
            <w:r>
              <w:t>Zero Return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A.5.1</w:t>
            </w:r>
          </w:p>
        </w:tc>
        <w:tc>
          <w:tcPr>
            <w:tcW w:type="dxa" w:w="1752"/>
          </w:tcPr>
          <w:p>
            <w:r>
              <w:t>Clause A.5.1</w:t>
            </w:r>
          </w:p>
        </w:tc>
        <w:tc>
          <w:tcPr>
            <w:tcW w:type="dxa" w:w="1752"/>
          </w:tcPr>
          <w:p>
            <w:r>
              <w:t>Tilting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A.5.3.1</w:t>
            </w:r>
          </w:p>
        </w:tc>
        <w:tc>
          <w:tcPr>
            <w:tcW w:type="dxa" w:w="1752"/>
          </w:tcPr>
          <w:p>
            <w:r>
              <w:t>Clause A.5.3.1</w:t>
            </w:r>
          </w:p>
        </w:tc>
        <w:tc>
          <w:tcPr>
            <w:tcW w:type="dxa" w:w="1752"/>
          </w:tcPr>
          <w:p>
            <w:r>
              <w:t>Static Temperatures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A.5.3.2</w:t>
            </w:r>
          </w:p>
        </w:tc>
        <w:tc>
          <w:tcPr>
            <w:tcW w:type="dxa" w:w="1752"/>
          </w:tcPr>
          <w:p>
            <w:r>
              <w:t>Clause A.5.3.2</w:t>
            </w:r>
          </w:p>
        </w:tc>
        <w:tc>
          <w:tcPr>
            <w:tcW w:type="dxa" w:w="1752"/>
          </w:tcPr>
          <w:p>
            <w:r>
              <w:t>Temperature Effect on No-Load Indication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A.5.4</w:t>
            </w:r>
          </w:p>
        </w:tc>
        <w:tc>
          <w:tcPr>
            <w:tcW w:type="dxa" w:w="1752"/>
          </w:tcPr>
          <w:p>
            <w:r>
              <w:t>Clause A.5.4</w:t>
            </w:r>
          </w:p>
        </w:tc>
        <w:tc>
          <w:tcPr>
            <w:tcW w:type="dxa" w:w="1752"/>
          </w:tcPr>
          <w:p>
            <w:r>
              <w:t>Voltage Variations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A.6</w:t>
            </w:r>
          </w:p>
        </w:tc>
        <w:tc>
          <w:tcPr>
            <w:tcW w:type="dxa" w:w="1752"/>
          </w:tcPr>
          <w:p>
            <w:r>
              <w:t>Clause A.6</w:t>
            </w:r>
          </w:p>
        </w:tc>
        <w:tc>
          <w:tcPr>
            <w:tcW w:type="dxa" w:w="1752"/>
          </w:tcPr>
          <w:p>
            <w:r>
              <w:t>Endurance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B.2</w:t>
            </w:r>
          </w:p>
        </w:tc>
        <w:tc>
          <w:tcPr>
            <w:tcW w:type="dxa" w:w="1752"/>
          </w:tcPr>
          <w:p>
            <w:r>
              <w:t>Clause B.2</w:t>
            </w:r>
          </w:p>
        </w:tc>
        <w:tc>
          <w:tcPr>
            <w:tcW w:type="dxa" w:w="1752"/>
          </w:tcPr>
          <w:p>
            <w:r>
              <w:t>Damp Heat, Steady State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B.3</w:t>
            </w:r>
          </w:p>
        </w:tc>
        <w:tc>
          <w:tcPr>
            <w:tcW w:type="dxa" w:w="1752"/>
          </w:tcPr>
          <w:p>
            <w:r>
              <w:t>Clause B.3</w:t>
            </w:r>
          </w:p>
        </w:tc>
        <w:tc>
          <w:tcPr>
            <w:tcW w:type="dxa" w:w="1752"/>
          </w:tcPr>
          <w:p>
            <w:r>
              <w:t>Performance Tests for Disturbances (EMC / ESD / Dips)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B.4</w:t>
            </w:r>
          </w:p>
        </w:tc>
        <w:tc>
          <w:tcPr>
            <w:tcW w:type="dxa" w:w="1752"/>
          </w:tcPr>
          <w:p>
            <w:r>
              <w:t>Clause B.4</w:t>
            </w:r>
          </w:p>
        </w:tc>
        <w:tc>
          <w:tcPr>
            <w:tcW w:type="dxa" w:w="1752"/>
          </w:tcPr>
          <w:p>
            <w:r>
              <w:t>Span Stability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Annex G</w:t>
            </w:r>
          </w:p>
        </w:tc>
        <w:tc>
          <w:tcPr>
            <w:tcW w:type="dxa" w:w="1752"/>
          </w:tcPr>
          <w:p>
            <w:r>
              <w:t>Annex G (Cl. G.1 - G.4)</w:t>
            </w:r>
          </w:p>
        </w:tc>
        <w:tc>
          <w:tcPr>
            <w:tcW w:type="dxa" w:w="1752"/>
          </w:tcPr>
          <w:p>
            <w:r>
              <w:t>Software-Controlled Instrument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</w:tbl>
    <w:p/>
    <w:p>
      <w:pPr>
        <w:pStyle w:val="Heading2"/>
      </w:pPr>
      <w:r>
        <w:rPr>
          <w:color w:val="1E3A8A"/>
        </w:rPr>
        <w:t>4. Summary of Executed Test Results &amp; Metrological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A.4.2.3</w:t>
            </w:r>
          </w:p>
        </w:tc>
        <w:tc>
          <w:tcPr>
            <w:tcW w:type="dxa" w:w="2102"/>
          </w:tcPr>
          <w:p>
            <w:r>
              <w:t>Accuracy of Zero-Setting</w:t>
            </w:r>
          </w:p>
        </w:tc>
        <w:tc>
          <w:tcPr>
            <w:tcW w:type="dxa" w:w="2102"/>
          </w:tcPr>
          <w:p>
            <w:r>
              <w:t>E0 = +0.050 kg</w:t>
            </w:r>
          </w:p>
        </w:tc>
        <w:tc>
          <w:tcPr>
            <w:tcW w:type="dxa" w:w="2102"/>
          </w:tcPr>
          <w:p>
            <w:r>
              <w:t>Limit = ±0.250 kg (0.25e)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5 points evaluated (Max |Ec| = 0.200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A.4.7</w:t>
            </w:r>
          </w:p>
        </w:tc>
        <w:tc>
          <w:tcPr>
            <w:tcW w:type="dxa" w:w="2102"/>
          </w:tcPr>
          <w:p>
            <w:r>
              <w:t>Eccentricity Test</w:t>
            </w:r>
          </w:p>
        </w:tc>
        <w:tc>
          <w:tcPr>
            <w:tcW w:type="dxa" w:w="2102"/>
          </w:tcPr>
          <w:p>
            <w:r>
              <w:t>Max eccentricity error = 0.090 kg</w:t>
            </w:r>
          </w:p>
        </w:tc>
        <w:tc>
          <w:tcPr>
            <w:tcW w:type="dxa" w:w="2102"/>
          </w:tcPr>
          <w:p>
            <w:r>
              <w:t>Limit = ±1.000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A.4.10 &amp; 3.6.1</w:t>
            </w:r>
          </w:p>
        </w:tc>
        <w:tc>
          <w:tcPr>
            <w:tcW w:type="dxa" w:w="2102"/>
          </w:tcPr>
          <w:p>
            <w:r>
              <w:t>Repeatability Test</w:t>
            </w:r>
          </w:p>
        </w:tc>
        <w:tc>
          <w:tcPr>
            <w:tcW w:type="dxa" w:w="2102"/>
          </w:tcPr>
          <w:p>
            <w:r>
              <w:t>ΔE (Max-Min) = 0.030 kg</w:t>
            </w:r>
          </w:p>
        </w:tc>
        <w:tc>
          <w:tcPr>
            <w:tcW w:type="dxa" w:w="2102"/>
          </w:tcPr>
          <w:p>
            <w:r>
              <w:t>Limit = 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</w:tbl>
    <w:p/>
    <w:p>
      <w:r>
        <w:rPr>
          <w:b/>
        </w:rPr>
        <w:br/>
        <w:t>5.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19-Sep-2026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READY FOR REVIEW (Pending Review)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Pending Final Approval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