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REP-2026-OIML-001</w:t>
            </w:r>
          </w:p>
        </w:tc>
        <w:tc>
          <w:tcPr>
            <w:tcW w:type="dxa" w:w="5256"/>
          </w:tcPr>
          <w:p>
            <w:r>
              <w:t>Date: 14-Sep-2026</w:t>
            </w:r>
          </w:p>
        </w:tc>
      </w:tr>
      <w:tr>
        <w:tc>
          <w:tcPr>
            <w:tcW w:type="dxa" w:w="5256"/>
          </w:tcPr>
          <w:p>
            <w:r>
              <w:t>Session Number: TS-2026-001-MW3000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PASS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Demo WeighTech Pvt.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45, Okhla Industrial Area Phase III, New Delhi 110020,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Demo WeighTech Pvt.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45, Okhla Industrial Area Phase III, New Delhi 110020,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MW3000-2026-IND-001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5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14-Sep-2026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FINALIZED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FINALIZED / SEALED</w:t>
              <w:br/>
              <w:t>Date: 12-Sep-2026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