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F4F9" w14:textId="77777777" w:rsidR="00100A70" w:rsidRDefault="00000000">
      <w:pPr>
        <w:pStyle w:val="Title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39FAC6A7" w14:textId="77777777" w:rsidR="00100A70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64A3D878" w14:textId="77777777" w:rsidR="00100A70" w:rsidRDefault="00100A70">
      <w:pPr>
        <w:pStyle w:val="BodyText"/>
        <w:spacing w:before="51" w:after="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00A70" w14:paraId="4A817F42" w14:textId="77777777">
        <w:trPr>
          <w:trHeight w:val="259"/>
        </w:trPr>
        <w:tc>
          <w:tcPr>
            <w:tcW w:w="4500" w:type="dxa"/>
          </w:tcPr>
          <w:p w14:paraId="7CB471B2" w14:textId="77777777" w:rsidR="00100A70" w:rsidRDefault="00000000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317AAE67" w14:textId="77777777" w:rsidR="00100A70" w:rsidRDefault="00000000">
            <w:pPr>
              <w:pStyle w:val="TableParagraph"/>
              <w:spacing w:before="12" w:line="228" w:lineRule="exact"/>
              <w:ind w:left="109"/>
            </w:pPr>
            <w:r>
              <w:t>28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00A70" w14:paraId="718647E3" w14:textId="77777777">
        <w:trPr>
          <w:trHeight w:val="280"/>
        </w:trPr>
        <w:tc>
          <w:tcPr>
            <w:tcW w:w="4500" w:type="dxa"/>
          </w:tcPr>
          <w:p w14:paraId="64FBD8A5" w14:textId="77777777" w:rsidR="00100A70" w:rsidRDefault="00000000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2CB331B2" w14:textId="135B83E0" w:rsidR="00100A70" w:rsidRDefault="00000000">
            <w:pPr>
              <w:pStyle w:val="TableParagraph"/>
              <w:spacing w:before="15" w:line="244" w:lineRule="exact"/>
              <w:ind w:left="109"/>
            </w:pPr>
            <w:r>
              <w:rPr>
                <w:spacing w:val="-2"/>
              </w:rPr>
              <w:t>LTVIP2025TMID</w:t>
            </w:r>
            <w:r w:rsidR="00EA66DB">
              <w:rPr>
                <w:spacing w:val="-2"/>
              </w:rPr>
              <w:t>28937</w:t>
            </w:r>
          </w:p>
        </w:tc>
      </w:tr>
      <w:tr w:rsidR="00100A70" w14:paraId="5F2AF58F" w14:textId="77777777">
        <w:trPr>
          <w:trHeight w:val="260"/>
        </w:trPr>
        <w:tc>
          <w:tcPr>
            <w:tcW w:w="4500" w:type="dxa"/>
          </w:tcPr>
          <w:p w14:paraId="4780C195" w14:textId="77777777" w:rsidR="00100A70" w:rsidRDefault="00000000">
            <w:pPr>
              <w:pStyle w:val="TableParagraph"/>
              <w:spacing w:line="240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318F3D2F" w14:textId="77777777" w:rsidR="00100A70" w:rsidRDefault="00000000">
            <w:pPr>
              <w:pStyle w:val="TableParagraph"/>
              <w:spacing w:line="240" w:lineRule="exact"/>
              <w:ind w:left="109"/>
            </w:pPr>
            <w:r>
              <w:t>Cafeteria</w:t>
            </w:r>
            <w:r>
              <w:rPr>
                <w:spacing w:val="-11"/>
              </w:rPr>
              <w:t xml:space="preserve"> </w:t>
            </w:r>
            <w:r>
              <w:t>Menu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Display</w:t>
            </w:r>
          </w:p>
        </w:tc>
      </w:tr>
      <w:tr w:rsidR="00100A70" w14:paraId="14DF7F46" w14:textId="77777777">
        <w:trPr>
          <w:trHeight w:val="260"/>
        </w:trPr>
        <w:tc>
          <w:tcPr>
            <w:tcW w:w="4500" w:type="dxa"/>
          </w:tcPr>
          <w:p w14:paraId="0E1B65B7" w14:textId="77777777" w:rsidR="00100A70" w:rsidRDefault="00000000">
            <w:pPr>
              <w:pStyle w:val="TableParagraph"/>
              <w:spacing w:before="3" w:line="237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C19CD22" w14:textId="77777777" w:rsidR="00100A70" w:rsidRDefault="00000000">
            <w:pPr>
              <w:pStyle w:val="TableParagraph"/>
              <w:spacing w:before="3" w:line="237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2265D0" w14:textId="77777777" w:rsidR="00100A70" w:rsidRDefault="00100A70">
      <w:pPr>
        <w:pStyle w:val="BodyText"/>
        <w:spacing w:before="164"/>
        <w:rPr>
          <w:b/>
          <w:sz w:val="24"/>
        </w:rPr>
      </w:pPr>
    </w:p>
    <w:p w14:paraId="0BA8BE0C" w14:textId="77777777" w:rsidR="00100A70" w:rsidRDefault="00000000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638F91E6" w14:textId="77777777" w:rsidR="00100A70" w:rsidRDefault="00000000">
      <w:pPr>
        <w:pStyle w:val="BodyText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15DCFF98" w14:textId="77777777" w:rsidR="00100A70" w:rsidRDefault="00100A70">
      <w:pPr>
        <w:pStyle w:val="BodyText"/>
        <w:spacing w:before="7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100A70" w14:paraId="4548180F" w14:textId="77777777">
        <w:trPr>
          <w:trHeight w:val="320"/>
        </w:trPr>
        <w:tc>
          <w:tcPr>
            <w:tcW w:w="920" w:type="dxa"/>
          </w:tcPr>
          <w:p w14:paraId="5A46384B" w14:textId="77777777" w:rsidR="00100A70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60" w:type="dxa"/>
          </w:tcPr>
          <w:p w14:paraId="52EA796D" w14:textId="77777777" w:rsidR="00100A70" w:rsidRDefault="00000000">
            <w:pPr>
              <w:pStyle w:val="TableParagraph"/>
              <w:spacing w:before="11"/>
              <w:ind w:left="104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40" w:type="dxa"/>
          </w:tcPr>
          <w:p w14:paraId="08411ED2" w14:textId="77777777" w:rsidR="00100A70" w:rsidRDefault="0000000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100A70" w14:paraId="569A3694" w14:textId="77777777">
        <w:trPr>
          <w:trHeight w:val="800"/>
        </w:trPr>
        <w:tc>
          <w:tcPr>
            <w:tcW w:w="920" w:type="dxa"/>
          </w:tcPr>
          <w:p w14:paraId="79CFD302" w14:textId="77777777" w:rsidR="00100A70" w:rsidRDefault="00000000">
            <w:pPr>
              <w:pStyle w:val="TableParagraph"/>
              <w:spacing w:before="1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60" w:type="dxa"/>
          </w:tcPr>
          <w:p w14:paraId="34DEF295" w14:textId="77777777" w:rsidR="00100A70" w:rsidRDefault="00000000">
            <w:pPr>
              <w:pStyle w:val="TableParagraph"/>
              <w:spacing w:before="16"/>
              <w:ind w:left="104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Authentication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t xml:space="preserve">Role </w:t>
            </w:r>
            <w:r>
              <w:rPr>
                <w:spacing w:val="-2"/>
              </w:rPr>
              <w:t>Management</w:t>
            </w:r>
          </w:p>
        </w:tc>
        <w:tc>
          <w:tcPr>
            <w:tcW w:w="5240" w:type="dxa"/>
          </w:tcPr>
          <w:p w14:paraId="680D0589" w14:textId="77777777" w:rsidR="00100A70" w:rsidRDefault="00000000">
            <w:pPr>
              <w:pStyle w:val="TableParagraph"/>
              <w:spacing w:line="270" w:lineRule="atLeast"/>
              <w:ind w:right="2972"/>
              <w:jc w:val="both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Login</w:t>
            </w:r>
            <w:r>
              <w:rPr>
                <w:spacing w:val="-12"/>
              </w:rPr>
              <w:t xml:space="preserve"> </w:t>
            </w:r>
            <w:r>
              <w:t>Functionality Password Management Session Management</w:t>
            </w:r>
          </w:p>
        </w:tc>
      </w:tr>
      <w:tr w:rsidR="00100A70" w14:paraId="7F66BA5A" w14:textId="77777777">
        <w:trPr>
          <w:trHeight w:val="789"/>
        </w:trPr>
        <w:tc>
          <w:tcPr>
            <w:tcW w:w="920" w:type="dxa"/>
          </w:tcPr>
          <w:p w14:paraId="752CB57D" w14:textId="77777777" w:rsidR="00100A70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60" w:type="dxa"/>
          </w:tcPr>
          <w:p w14:paraId="4F3B6190" w14:textId="77777777" w:rsidR="00100A70" w:rsidRDefault="00000000">
            <w:pPr>
              <w:pStyle w:val="TableParagraph"/>
              <w:spacing w:before="6"/>
              <w:ind w:left="104"/>
            </w:pPr>
            <w:r>
              <w:t>Menu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Editing</w:t>
            </w:r>
          </w:p>
        </w:tc>
        <w:tc>
          <w:tcPr>
            <w:tcW w:w="5240" w:type="dxa"/>
          </w:tcPr>
          <w:p w14:paraId="341AB38B" w14:textId="77777777" w:rsidR="00100A70" w:rsidRDefault="00000000">
            <w:pPr>
              <w:pStyle w:val="TableParagraph"/>
              <w:spacing w:line="270" w:lineRule="atLeast"/>
              <w:ind w:right="2939"/>
            </w:pPr>
            <w:r>
              <w:t>Add New Menu Item Edit</w:t>
            </w:r>
            <w:r>
              <w:rPr>
                <w:spacing w:val="-13"/>
              </w:rPr>
              <w:t xml:space="preserve"> </w:t>
            </w:r>
            <w:r>
              <w:t>Existing</w:t>
            </w:r>
            <w:r>
              <w:rPr>
                <w:spacing w:val="-12"/>
              </w:rPr>
              <w:t xml:space="preserve"> </w:t>
            </w:r>
            <w:r>
              <w:t>Menu</w:t>
            </w:r>
            <w:r>
              <w:rPr>
                <w:spacing w:val="-13"/>
              </w:rPr>
              <w:t xml:space="preserve"> </w:t>
            </w:r>
            <w:r>
              <w:t>Item Delete Menu Item</w:t>
            </w:r>
          </w:p>
        </w:tc>
      </w:tr>
      <w:tr w:rsidR="00100A70" w14:paraId="4920D0A1" w14:textId="77777777">
        <w:trPr>
          <w:trHeight w:val="780"/>
        </w:trPr>
        <w:tc>
          <w:tcPr>
            <w:tcW w:w="920" w:type="dxa"/>
          </w:tcPr>
          <w:p w14:paraId="23080D40" w14:textId="77777777" w:rsidR="00100A70" w:rsidRDefault="00000000">
            <w:pPr>
              <w:pStyle w:val="TableParagraph"/>
              <w:spacing w:line="266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60" w:type="dxa"/>
          </w:tcPr>
          <w:p w14:paraId="06F12227" w14:textId="77777777" w:rsidR="00100A70" w:rsidRDefault="00000000">
            <w:pPr>
              <w:pStyle w:val="TableParagraph"/>
              <w:spacing w:line="266" w:lineRule="exact"/>
              <w:ind w:left="104"/>
            </w:pPr>
            <w:r>
              <w:t>Scheduling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Menus</w:t>
            </w:r>
          </w:p>
        </w:tc>
        <w:tc>
          <w:tcPr>
            <w:tcW w:w="5240" w:type="dxa"/>
          </w:tcPr>
          <w:p w14:paraId="6BB7D3BC" w14:textId="77777777" w:rsidR="00100A70" w:rsidRDefault="00000000">
            <w:pPr>
              <w:pStyle w:val="TableParagraph"/>
              <w:ind w:right="2939"/>
            </w:pPr>
            <w:r>
              <w:t>Date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Time</w:t>
            </w:r>
            <w:r>
              <w:rPr>
                <w:spacing w:val="-13"/>
              </w:rPr>
              <w:t xml:space="preserve"> </w:t>
            </w:r>
            <w:r>
              <w:t>Selection Recurring Schedules</w:t>
            </w:r>
          </w:p>
          <w:p w14:paraId="0642BB87" w14:textId="77777777" w:rsidR="00100A70" w:rsidRDefault="00000000">
            <w:pPr>
              <w:pStyle w:val="TableParagraph"/>
              <w:spacing w:line="226" w:lineRule="exact"/>
            </w:pPr>
            <w:r>
              <w:t>Meal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Association</w:t>
            </w:r>
          </w:p>
        </w:tc>
      </w:tr>
      <w:tr w:rsidR="00100A70" w14:paraId="0458F7D1" w14:textId="77777777">
        <w:trPr>
          <w:trHeight w:val="799"/>
        </w:trPr>
        <w:tc>
          <w:tcPr>
            <w:tcW w:w="920" w:type="dxa"/>
          </w:tcPr>
          <w:p w14:paraId="0AF09F3C" w14:textId="77777777" w:rsidR="00100A70" w:rsidRDefault="00000000">
            <w:pPr>
              <w:pStyle w:val="TableParagraph"/>
              <w:spacing w:before="1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60" w:type="dxa"/>
          </w:tcPr>
          <w:p w14:paraId="4C19861B" w14:textId="77777777" w:rsidR="00100A70" w:rsidRDefault="00000000">
            <w:pPr>
              <w:pStyle w:val="TableParagraph"/>
              <w:spacing w:before="18"/>
              <w:ind w:left="104"/>
            </w:pPr>
            <w:r>
              <w:t>Display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Digital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Signage</w:t>
            </w:r>
          </w:p>
        </w:tc>
        <w:tc>
          <w:tcPr>
            <w:tcW w:w="5240" w:type="dxa"/>
          </w:tcPr>
          <w:p w14:paraId="0A3A9453" w14:textId="77777777" w:rsidR="00100A70" w:rsidRDefault="00000000">
            <w:pPr>
              <w:pStyle w:val="TableParagraph"/>
              <w:spacing w:line="270" w:lineRule="atLeast"/>
              <w:ind w:right="2788"/>
            </w:pPr>
            <w:r>
              <w:t>Real-Time Content Sync Multi-Screen Support Responsive</w:t>
            </w:r>
            <w:r>
              <w:rPr>
                <w:spacing w:val="-13"/>
              </w:rPr>
              <w:t xml:space="preserve"> </w:t>
            </w:r>
            <w:r>
              <w:t>Display</w:t>
            </w:r>
            <w:r>
              <w:rPr>
                <w:spacing w:val="-12"/>
              </w:rPr>
              <w:t xml:space="preserve"> </w:t>
            </w:r>
            <w:r>
              <w:t>Layout</w:t>
            </w:r>
          </w:p>
        </w:tc>
      </w:tr>
      <w:tr w:rsidR="00100A70" w14:paraId="6670E7D7" w14:textId="77777777">
        <w:trPr>
          <w:trHeight w:val="810"/>
        </w:trPr>
        <w:tc>
          <w:tcPr>
            <w:tcW w:w="920" w:type="dxa"/>
          </w:tcPr>
          <w:p w14:paraId="6427C139" w14:textId="77777777" w:rsidR="00100A70" w:rsidRDefault="00000000">
            <w:pPr>
              <w:pStyle w:val="TableParagraph"/>
              <w:spacing w:before="8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60" w:type="dxa"/>
          </w:tcPr>
          <w:p w14:paraId="642C9FAA" w14:textId="77777777" w:rsidR="00100A70" w:rsidRDefault="00000000">
            <w:pPr>
              <w:pStyle w:val="TableParagraph"/>
              <w:spacing w:before="8"/>
              <w:ind w:left="104"/>
            </w:pPr>
            <w:r>
              <w:t>Preview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Feature</w:t>
            </w:r>
          </w:p>
        </w:tc>
        <w:tc>
          <w:tcPr>
            <w:tcW w:w="5240" w:type="dxa"/>
          </w:tcPr>
          <w:p w14:paraId="1EF6358B" w14:textId="77777777" w:rsidR="00100A70" w:rsidRDefault="00000000">
            <w:pPr>
              <w:pStyle w:val="TableParagraph"/>
              <w:spacing w:line="270" w:lineRule="atLeast"/>
              <w:ind w:right="3123"/>
            </w:pPr>
            <w:r>
              <w:t>Live Preview Button Screen</w:t>
            </w:r>
            <w:r>
              <w:rPr>
                <w:spacing w:val="-13"/>
              </w:rPr>
              <w:t xml:space="preserve"> </w:t>
            </w:r>
            <w:r>
              <w:t>Size</w:t>
            </w:r>
            <w:r>
              <w:rPr>
                <w:spacing w:val="-12"/>
              </w:rPr>
              <w:t xml:space="preserve"> </w:t>
            </w:r>
            <w:r>
              <w:t>Simulation Meal Time Preview</w:t>
            </w:r>
          </w:p>
        </w:tc>
      </w:tr>
      <w:tr w:rsidR="00100A70" w14:paraId="5E2E8CFA" w14:textId="77777777">
        <w:trPr>
          <w:trHeight w:val="799"/>
        </w:trPr>
        <w:tc>
          <w:tcPr>
            <w:tcW w:w="920" w:type="dxa"/>
          </w:tcPr>
          <w:p w14:paraId="147B14D9" w14:textId="77777777" w:rsidR="00100A70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3160" w:type="dxa"/>
          </w:tcPr>
          <w:p w14:paraId="50DB9855" w14:textId="77777777" w:rsidR="00100A70" w:rsidRDefault="00000000">
            <w:pPr>
              <w:pStyle w:val="TableParagraph"/>
              <w:spacing w:line="268" w:lineRule="exact"/>
              <w:ind w:left="104"/>
            </w:pPr>
            <w:r>
              <w:rPr>
                <w:color w:val="212121"/>
              </w:rPr>
              <w:t>Menu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Versioning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Audit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spacing w:val="-2"/>
              </w:rPr>
              <w:t>Trail</w:t>
            </w:r>
          </w:p>
        </w:tc>
        <w:tc>
          <w:tcPr>
            <w:tcW w:w="5240" w:type="dxa"/>
          </w:tcPr>
          <w:p w14:paraId="136FC402" w14:textId="77777777" w:rsidR="00100A70" w:rsidRDefault="00000000">
            <w:pPr>
              <w:pStyle w:val="TableParagraph"/>
              <w:ind w:right="2939"/>
            </w:pPr>
            <w:r>
              <w:t>Change</w:t>
            </w:r>
            <w:r>
              <w:rPr>
                <w:spacing w:val="-13"/>
              </w:rPr>
              <w:t xml:space="preserve"> </w:t>
            </w:r>
            <w:r>
              <w:t>History</w:t>
            </w:r>
            <w:r>
              <w:rPr>
                <w:spacing w:val="-12"/>
              </w:rPr>
              <w:t xml:space="preserve"> </w:t>
            </w:r>
            <w:r>
              <w:t>Logging Version Tracking</w:t>
            </w:r>
          </w:p>
          <w:p w14:paraId="41BF2D02" w14:textId="77777777" w:rsidR="00100A70" w:rsidRDefault="00000000">
            <w:pPr>
              <w:pStyle w:val="TableParagraph"/>
              <w:spacing w:line="244" w:lineRule="exact"/>
            </w:pPr>
            <w:r>
              <w:t>view</w:t>
            </w:r>
            <w:r>
              <w:rPr>
                <w:spacing w:val="-6"/>
              </w:rPr>
              <w:t xml:space="preserve"> </w:t>
            </w:r>
            <w:r>
              <w:t>Change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History</w:t>
            </w:r>
          </w:p>
        </w:tc>
      </w:tr>
      <w:tr w:rsidR="00100A70" w14:paraId="5925527F" w14:textId="77777777">
        <w:trPr>
          <w:trHeight w:val="799"/>
        </w:trPr>
        <w:tc>
          <w:tcPr>
            <w:tcW w:w="920" w:type="dxa"/>
          </w:tcPr>
          <w:p w14:paraId="3AE33833" w14:textId="77777777" w:rsidR="00100A70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7</w:t>
            </w:r>
          </w:p>
        </w:tc>
        <w:tc>
          <w:tcPr>
            <w:tcW w:w="3160" w:type="dxa"/>
          </w:tcPr>
          <w:p w14:paraId="39EFCD27" w14:textId="77777777" w:rsidR="00100A70" w:rsidRDefault="00000000">
            <w:pPr>
              <w:pStyle w:val="TableParagraph"/>
              <w:ind w:left="104"/>
            </w:pPr>
            <w:r>
              <w:rPr>
                <w:color w:val="212121"/>
              </w:rPr>
              <w:t>Multilingual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Support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(optional)</w:t>
            </w:r>
          </w:p>
        </w:tc>
        <w:tc>
          <w:tcPr>
            <w:tcW w:w="5240" w:type="dxa"/>
          </w:tcPr>
          <w:p w14:paraId="3F9E15BA" w14:textId="77777777" w:rsidR="00100A70" w:rsidRDefault="00000000">
            <w:pPr>
              <w:pStyle w:val="TableParagraph"/>
              <w:ind w:right="1324"/>
            </w:pPr>
            <w:r>
              <w:t>Language</w:t>
            </w:r>
            <w:r>
              <w:rPr>
                <w:spacing w:val="-12"/>
              </w:rPr>
              <w:t xml:space="preserve"> </w:t>
            </w:r>
            <w:r>
              <w:t>Selection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Admin</w:t>
            </w:r>
            <w:r>
              <w:rPr>
                <w:spacing w:val="-12"/>
              </w:rPr>
              <w:t xml:space="preserve"> </w:t>
            </w:r>
            <w:r>
              <w:t>Panel Localized Display Output</w:t>
            </w:r>
          </w:p>
          <w:p w14:paraId="2EB46221" w14:textId="77777777" w:rsidR="00100A70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Fallback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Language</w:t>
            </w:r>
          </w:p>
        </w:tc>
      </w:tr>
      <w:tr w:rsidR="00100A70" w14:paraId="4A3BAF93" w14:textId="77777777">
        <w:trPr>
          <w:trHeight w:val="800"/>
        </w:trPr>
        <w:tc>
          <w:tcPr>
            <w:tcW w:w="920" w:type="dxa"/>
          </w:tcPr>
          <w:p w14:paraId="07DAA90F" w14:textId="77777777" w:rsidR="00100A70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8</w:t>
            </w:r>
          </w:p>
        </w:tc>
        <w:tc>
          <w:tcPr>
            <w:tcW w:w="3160" w:type="dxa"/>
          </w:tcPr>
          <w:p w14:paraId="6A944C89" w14:textId="77777777" w:rsidR="00100A70" w:rsidRDefault="00000000">
            <w:pPr>
              <w:pStyle w:val="TableParagraph"/>
              <w:ind w:left="104"/>
            </w:pPr>
            <w:r>
              <w:rPr>
                <w:color w:val="212121"/>
                <w:spacing w:val="-2"/>
              </w:rPr>
              <w:t>Responsive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  <w:spacing w:val="-2"/>
              </w:rPr>
              <w:t>Content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  <w:spacing w:val="-2"/>
              </w:rPr>
              <w:t>Rendering</w:t>
            </w:r>
          </w:p>
        </w:tc>
        <w:tc>
          <w:tcPr>
            <w:tcW w:w="5240" w:type="dxa"/>
          </w:tcPr>
          <w:p w14:paraId="5649046D" w14:textId="77777777" w:rsidR="00100A70" w:rsidRDefault="00000000">
            <w:pPr>
              <w:pStyle w:val="TableParagraph"/>
              <w:spacing w:line="270" w:lineRule="atLeast"/>
              <w:ind w:right="2168"/>
            </w:pPr>
            <w:r>
              <w:t>Auto-Scaling</w:t>
            </w:r>
            <w:r>
              <w:rPr>
                <w:spacing w:val="-13"/>
              </w:rPr>
              <w:t xml:space="preserve"> </w:t>
            </w:r>
            <w:r>
              <w:t>Layout</w:t>
            </w:r>
            <w:r>
              <w:rPr>
                <w:spacing w:val="-12"/>
              </w:rPr>
              <w:t xml:space="preserve"> </w:t>
            </w:r>
            <w:r>
              <w:t>Components Flexible Grid &amp; Layout System Adaptive Font Sizing</w:t>
            </w:r>
          </w:p>
        </w:tc>
      </w:tr>
      <w:tr w:rsidR="00100A70" w14:paraId="27B54494" w14:textId="77777777">
        <w:trPr>
          <w:trHeight w:val="790"/>
        </w:trPr>
        <w:tc>
          <w:tcPr>
            <w:tcW w:w="920" w:type="dxa"/>
          </w:tcPr>
          <w:p w14:paraId="6ECB7C68" w14:textId="77777777" w:rsidR="00100A70" w:rsidRDefault="00000000">
            <w:pPr>
              <w:pStyle w:val="TableParagraph"/>
              <w:spacing w:line="260" w:lineRule="exact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9</w:t>
            </w:r>
          </w:p>
        </w:tc>
        <w:tc>
          <w:tcPr>
            <w:tcW w:w="3160" w:type="dxa"/>
          </w:tcPr>
          <w:p w14:paraId="0F70921A" w14:textId="77777777" w:rsidR="00100A70" w:rsidRDefault="00000000">
            <w:pPr>
              <w:pStyle w:val="TableParagraph"/>
              <w:ind w:left="104" w:right="203"/>
            </w:pPr>
            <w:r>
              <w:rPr>
                <w:color w:val="212121"/>
              </w:rPr>
              <w:t>Error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Messages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 xml:space="preserve">and </w:t>
            </w:r>
            <w:r>
              <w:rPr>
                <w:color w:val="212121"/>
                <w:spacing w:val="-2"/>
              </w:rPr>
              <w:t>Notifications</w:t>
            </w:r>
          </w:p>
        </w:tc>
        <w:tc>
          <w:tcPr>
            <w:tcW w:w="5240" w:type="dxa"/>
          </w:tcPr>
          <w:p w14:paraId="6CA1ADB5" w14:textId="77777777" w:rsidR="00100A70" w:rsidRDefault="00000000">
            <w:pPr>
              <w:pStyle w:val="TableParagraph"/>
              <w:ind w:right="1324"/>
            </w:pPr>
            <w:r>
              <w:t>User Input Validation Errors Authentication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Authorization</w:t>
            </w:r>
            <w:r>
              <w:rPr>
                <w:spacing w:val="-13"/>
              </w:rPr>
              <w:t xml:space="preserve"> </w:t>
            </w:r>
            <w:r>
              <w:t>Errors</w:t>
            </w:r>
          </w:p>
          <w:p w14:paraId="1191F6C9" w14:textId="77777777" w:rsidR="00100A70" w:rsidRDefault="00000000">
            <w:pPr>
              <w:pStyle w:val="TableParagraph"/>
              <w:spacing w:line="242" w:lineRule="exact"/>
            </w:pPr>
            <w:r>
              <w:t>Network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Alerts</w:t>
            </w:r>
          </w:p>
        </w:tc>
      </w:tr>
    </w:tbl>
    <w:p w14:paraId="7014A726" w14:textId="77777777" w:rsidR="00100A70" w:rsidRDefault="00100A70">
      <w:pPr>
        <w:pStyle w:val="TableParagraph"/>
        <w:spacing w:line="242" w:lineRule="exact"/>
        <w:sectPr w:rsidR="00100A70">
          <w:type w:val="continuous"/>
          <w:pgSz w:w="11920" w:h="16840"/>
          <w:pgMar w:top="820" w:right="992" w:bottom="280" w:left="1417" w:header="720" w:footer="720" w:gutter="0"/>
          <w:cols w:space="720"/>
        </w:sectPr>
      </w:pPr>
    </w:p>
    <w:p w14:paraId="635D3E49" w14:textId="77777777" w:rsidR="00100A70" w:rsidRDefault="00000000">
      <w:pPr>
        <w:pStyle w:val="Heading1"/>
        <w:spacing w:before="35"/>
      </w:pPr>
      <w:r>
        <w:rPr>
          <w:spacing w:val="-2"/>
        </w:rPr>
        <w:lastRenderedPageBreak/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0B2B5C80" w14:textId="77777777" w:rsidR="00100A70" w:rsidRDefault="00000000">
      <w:pPr>
        <w:pStyle w:val="BodyText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19885625" w14:textId="77777777" w:rsidR="00100A70" w:rsidRDefault="00100A70">
      <w:pPr>
        <w:pStyle w:val="BodyText"/>
        <w:spacing w:before="8"/>
        <w:rPr>
          <w:sz w:val="13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100A70" w14:paraId="4EB74105" w14:textId="77777777">
        <w:trPr>
          <w:trHeight w:val="320"/>
        </w:trPr>
        <w:tc>
          <w:tcPr>
            <w:tcW w:w="920" w:type="dxa"/>
          </w:tcPr>
          <w:p w14:paraId="1E5D9366" w14:textId="77777777" w:rsidR="00100A70" w:rsidRDefault="00000000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0" w:type="dxa"/>
          </w:tcPr>
          <w:p w14:paraId="06EC6E40" w14:textId="77777777" w:rsidR="00100A70" w:rsidRDefault="00000000">
            <w:pPr>
              <w:pStyle w:val="TableParagraph"/>
              <w:spacing w:before="9"/>
              <w:ind w:left="10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40" w:type="dxa"/>
          </w:tcPr>
          <w:p w14:paraId="374E3796" w14:textId="77777777" w:rsidR="00100A70" w:rsidRDefault="00000000">
            <w:pPr>
              <w:pStyle w:val="TableParagraph"/>
              <w:spacing w:before="9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100A70" w14:paraId="4006969D" w14:textId="77777777">
        <w:trPr>
          <w:trHeight w:val="1019"/>
        </w:trPr>
        <w:tc>
          <w:tcPr>
            <w:tcW w:w="920" w:type="dxa"/>
          </w:tcPr>
          <w:p w14:paraId="67463A40" w14:textId="77777777" w:rsidR="00100A70" w:rsidRDefault="00000000">
            <w:pPr>
              <w:pStyle w:val="TableParagraph"/>
              <w:spacing w:before="14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0" w:type="dxa"/>
          </w:tcPr>
          <w:p w14:paraId="0C359680" w14:textId="77777777" w:rsidR="00100A70" w:rsidRDefault="00000000">
            <w:pPr>
              <w:pStyle w:val="TableParagraph"/>
              <w:spacing w:before="14"/>
              <w:ind w:left="104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40" w:type="dxa"/>
          </w:tcPr>
          <w:p w14:paraId="7EDB5987" w14:textId="77777777" w:rsidR="00100A7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254"/>
              <w:ind w:left="829" w:right="411"/>
            </w:pPr>
            <w:r>
              <w:t>Menu</w:t>
            </w:r>
            <w:r>
              <w:rPr>
                <w:spacing w:val="-11"/>
              </w:rPr>
              <w:t xml:space="preserve"> </w:t>
            </w:r>
            <w:r>
              <w:t>updates</w:t>
            </w:r>
            <w:r>
              <w:rPr>
                <w:spacing w:val="-9"/>
              </w:rPr>
              <w:t xml:space="preserve"> </w:t>
            </w:r>
            <w:r>
              <w:t>must</w:t>
            </w:r>
            <w:r>
              <w:rPr>
                <w:spacing w:val="-9"/>
              </w:rPr>
              <w:t xml:space="preserve"> </w:t>
            </w:r>
            <w:r>
              <w:t>reflect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screens within 30 seconds of being published.</w:t>
            </w:r>
          </w:p>
        </w:tc>
      </w:tr>
      <w:tr w:rsidR="00100A70" w14:paraId="0926DA40" w14:textId="77777777">
        <w:trPr>
          <w:trHeight w:val="1820"/>
        </w:trPr>
        <w:tc>
          <w:tcPr>
            <w:tcW w:w="920" w:type="dxa"/>
          </w:tcPr>
          <w:p w14:paraId="57CCE791" w14:textId="77777777" w:rsidR="00100A70" w:rsidRDefault="00000000">
            <w:pPr>
              <w:pStyle w:val="TableParagraph"/>
              <w:spacing w:before="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0" w:type="dxa"/>
          </w:tcPr>
          <w:p w14:paraId="6ADC7A0B" w14:textId="77777777" w:rsidR="00100A70" w:rsidRDefault="00000000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40" w:type="dxa"/>
          </w:tcPr>
          <w:p w14:paraId="2742E611" w14:textId="77777777" w:rsidR="00100A7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47"/>
              <w:ind w:left="829" w:right="515"/>
            </w:pPr>
            <w:r>
              <w:t>All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menu</w:t>
            </w:r>
            <w:r>
              <w:rPr>
                <w:spacing w:val="-8"/>
              </w:rPr>
              <w:t xml:space="preserve"> </w:t>
            </w:r>
            <w:r>
              <w:t>content</w:t>
            </w:r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8"/>
              </w:rPr>
              <w:t xml:space="preserve"> </w:t>
            </w:r>
            <w:r>
              <w:t>be transmitted over HTTPS.</w:t>
            </w:r>
          </w:p>
          <w:p w14:paraId="4C80ED92" w14:textId="77777777" w:rsidR="00100A7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left="829" w:right="985"/>
            </w:pPr>
            <w:r>
              <w:t>Role-based access must prevent unauthorized</w:t>
            </w:r>
            <w:r>
              <w:rPr>
                <w:spacing w:val="-13"/>
              </w:rPr>
              <w:t xml:space="preserve"> </w:t>
            </w:r>
            <w:r>
              <w:t>users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editing</w:t>
            </w:r>
            <w:r>
              <w:rPr>
                <w:spacing w:val="-12"/>
              </w:rPr>
              <w:t xml:space="preserve"> </w:t>
            </w:r>
            <w:r>
              <w:t>or scheduling content.</w:t>
            </w:r>
          </w:p>
        </w:tc>
      </w:tr>
      <w:tr w:rsidR="00100A70" w14:paraId="07C98F5B" w14:textId="77777777">
        <w:trPr>
          <w:trHeight w:val="1540"/>
        </w:trPr>
        <w:tc>
          <w:tcPr>
            <w:tcW w:w="920" w:type="dxa"/>
          </w:tcPr>
          <w:p w14:paraId="328F856B" w14:textId="77777777" w:rsidR="00100A70" w:rsidRDefault="00000000">
            <w:pPr>
              <w:pStyle w:val="TableParagraph"/>
              <w:spacing w:before="4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0" w:type="dxa"/>
          </w:tcPr>
          <w:p w14:paraId="46FE2E3E" w14:textId="77777777" w:rsidR="00100A70" w:rsidRDefault="00000000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40" w:type="dxa"/>
          </w:tcPr>
          <w:p w14:paraId="2040C83B" w14:textId="77777777" w:rsidR="00100A7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44"/>
              <w:ind w:left="829" w:right="203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must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99.9%</w:t>
            </w:r>
            <w:r>
              <w:rPr>
                <w:spacing w:val="-10"/>
              </w:rPr>
              <w:t xml:space="preserve"> </w:t>
            </w:r>
            <w:r>
              <w:t>uptime</w:t>
            </w:r>
            <w:r>
              <w:rPr>
                <w:spacing w:val="-10"/>
              </w:rPr>
              <w:t xml:space="preserve"> </w:t>
            </w:r>
            <w:r>
              <w:t>during operational hours (6 AM – 9 PM</w:t>
            </w:r>
            <w:proofErr w:type="gramStart"/>
            <w:r>
              <w:t>)..</w:t>
            </w:r>
            <w:proofErr w:type="gramEnd"/>
          </w:p>
          <w:p w14:paraId="704E52C0" w14:textId="77777777" w:rsidR="00100A7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left="829" w:right="339"/>
            </w:pPr>
            <w:r>
              <w:t>Scheduled</w:t>
            </w:r>
            <w:r>
              <w:rPr>
                <w:spacing w:val="-9"/>
              </w:rPr>
              <w:t xml:space="preserve"> </w:t>
            </w:r>
            <w:r>
              <w:t>menus</w:t>
            </w:r>
            <w:r>
              <w:rPr>
                <w:spacing w:val="-9"/>
              </w:rPr>
              <w:t xml:space="preserve"> </w:t>
            </w:r>
            <w:r>
              <w:t>must</w:t>
            </w:r>
            <w:r>
              <w:rPr>
                <w:spacing w:val="-9"/>
              </w:rPr>
              <w:t xml:space="preserve"> </w:t>
            </w:r>
            <w:r>
              <w:t>still</w:t>
            </w:r>
            <w:r>
              <w:rPr>
                <w:spacing w:val="-9"/>
              </w:rPr>
              <w:t xml:space="preserve"> </w:t>
            </w: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even</w:t>
            </w:r>
            <w:r>
              <w:rPr>
                <w:spacing w:val="-9"/>
              </w:rPr>
              <w:t xml:space="preserve"> </w:t>
            </w:r>
            <w:r>
              <w:t>if the editor portal is temporarily down.</w:t>
            </w:r>
          </w:p>
        </w:tc>
      </w:tr>
      <w:tr w:rsidR="00100A70" w14:paraId="4B4302A3" w14:textId="77777777">
        <w:trPr>
          <w:trHeight w:val="1560"/>
        </w:trPr>
        <w:tc>
          <w:tcPr>
            <w:tcW w:w="920" w:type="dxa"/>
          </w:tcPr>
          <w:p w14:paraId="5A8D566C" w14:textId="77777777" w:rsidR="00100A70" w:rsidRDefault="00000000">
            <w:pPr>
              <w:pStyle w:val="TableParagraph"/>
              <w:spacing w:before="14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0" w:type="dxa"/>
          </w:tcPr>
          <w:p w14:paraId="7B394832" w14:textId="77777777" w:rsidR="00100A70" w:rsidRDefault="00100A70">
            <w:pPr>
              <w:pStyle w:val="TableParagraph"/>
              <w:spacing w:before="201"/>
              <w:ind w:left="0"/>
              <w:rPr>
                <w:sz w:val="24"/>
              </w:rPr>
            </w:pPr>
          </w:p>
          <w:p w14:paraId="5F9393A2" w14:textId="77777777" w:rsidR="00100A70" w:rsidRDefault="00000000">
            <w:pPr>
              <w:pStyle w:val="TableParagraph"/>
              <w:ind w:left="104"/>
              <w:rPr>
                <w:b/>
                <w:sz w:val="24"/>
              </w:rPr>
            </w:pPr>
            <w:bookmarkStart w:id="0" w:name="Usability_"/>
            <w:bookmarkEnd w:id="0"/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4940" w:type="dxa"/>
          </w:tcPr>
          <w:p w14:paraId="3B93963A" w14:textId="77777777" w:rsidR="00100A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54"/>
              <w:ind w:left="829" w:right="124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interface</w:t>
            </w:r>
            <w:r>
              <w:rPr>
                <w:spacing w:val="-10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intuitive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require no more than 1 hour of training.</w:t>
            </w:r>
          </w:p>
          <w:p w14:paraId="27F709E3" w14:textId="77777777" w:rsidR="00100A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left="829" w:right="222"/>
            </w:pPr>
            <w:r>
              <w:t>Editors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full</w:t>
            </w:r>
            <w:r>
              <w:rPr>
                <w:spacing w:val="-7"/>
              </w:rPr>
              <w:t xml:space="preserve"> </w:t>
            </w:r>
            <w:r>
              <w:t>meal menu in under 10 minutes.</w:t>
            </w:r>
          </w:p>
        </w:tc>
      </w:tr>
      <w:tr w:rsidR="00100A70" w14:paraId="2C29B67F" w14:textId="77777777">
        <w:trPr>
          <w:trHeight w:val="1279"/>
        </w:trPr>
        <w:tc>
          <w:tcPr>
            <w:tcW w:w="920" w:type="dxa"/>
          </w:tcPr>
          <w:p w14:paraId="64C8F164" w14:textId="77777777" w:rsidR="00100A70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0" w:type="dxa"/>
          </w:tcPr>
          <w:p w14:paraId="0BE182CA" w14:textId="77777777" w:rsidR="00100A70" w:rsidRDefault="00000000">
            <w:pPr>
              <w:pStyle w:val="TableParagraph"/>
              <w:spacing w:before="3"/>
              <w:ind w:left="104"/>
              <w:rPr>
                <w:b/>
              </w:rPr>
            </w:pPr>
            <w:r>
              <w:rPr>
                <w:b/>
                <w:spacing w:val="-2"/>
              </w:rPr>
              <w:t>Accessibility</w:t>
            </w:r>
          </w:p>
        </w:tc>
        <w:tc>
          <w:tcPr>
            <w:tcW w:w="4940" w:type="dxa"/>
          </w:tcPr>
          <w:p w14:paraId="656343B7" w14:textId="77777777" w:rsidR="00100A7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43"/>
              <w:ind w:left="829" w:right="126"/>
            </w:pPr>
            <w:r>
              <w:t>Menu displays must be readable from at least</w:t>
            </w:r>
            <w:r>
              <w:rPr>
                <w:spacing w:val="-8"/>
              </w:rPr>
              <w:t xml:space="preserve"> </w:t>
            </w:r>
            <w:r>
              <w:t>6</w:t>
            </w:r>
            <w:r>
              <w:rPr>
                <w:spacing w:val="-8"/>
              </w:rPr>
              <w:t xml:space="preserve"> </w:t>
            </w:r>
            <w:r>
              <w:t>feet</w:t>
            </w:r>
            <w:r>
              <w:rPr>
                <w:spacing w:val="-8"/>
              </w:rPr>
              <w:t xml:space="preserve"> </w:t>
            </w:r>
            <w:r>
              <w:t>away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comply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basic</w:t>
            </w:r>
            <w:r>
              <w:rPr>
                <w:spacing w:val="-8"/>
              </w:rPr>
              <w:t xml:space="preserve"> </w:t>
            </w:r>
            <w:r>
              <w:t xml:space="preserve">ADA </w:t>
            </w:r>
            <w:r>
              <w:rPr>
                <w:spacing w:val="-2"/>
              </w:rPr>
              <w:t>guidelines</w:t>
            </w:r>
          </w:p>
        </w:tc>
      </w:tr>
      <w:tr w:rsidR="00100A70" w14:paraId="22F468A1" w14:textId="77777777">
        <w:trPr>
          <w:trHeight w:val="1280"/>
        </w:trPr>
        <w:tc>
          <w:tcPr>
            <w:tcW w:w="920" w:type="dxa"/>
          </w:tcPr>
          <w:p w14:paraId="574AF902" w14:textId="77777777" w:rsidR="00100A70" w:rsidRDefault="00000000">
            <w:pPr>
              <w:pStyle w:val="TableParagraph"/>
              <w:spacing w:before="3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0" w:type="dxa"/>
          </w:tcPr>
          <w:p w14:paraId="723F9784" w14:textId="77777777" w:rsidR="00100A70" w:rsidRDefault="00000000">
            <w:pPr>
              <w:pStyle w:val="TableParagraph"/>
              <w:spacing w:before="3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40" w:type="dxa"/>
          </w:tcPr>
          <w:p w14:paraId="0CA4A256" w14:textId="77777777" w:rsidR="00100A7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43"/>
              <w:ind w:left="829" w:right="497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>expansion</w:t>
            </w:r>
            <w:r>
              <w:rPr>
                <w:spacing w:val="-12"/>
              </w:rPr>
              <w:t xml:space="preserve"> </w:t>
            </w:r>
            <w:r>
              <w:t xml:space="preserve">to additional cafeterias or kiosks without </w:t>
            </w:r>
            <w:r>
              <w:rPr>
                <w:spacing w:val="-2"/>
              </w:rPr>
              <w:t>redesign.</w:t>
            </w:r>
          </w:p>
        </w:tc>
      </w:tr>
      <w:tr w:rsidR="00100A70" w14:paraId="065B3575" w14:textId="77777777">
        <w:trPr>
          <w:trHeight w:val="1819"/>
        </w:trPr>
        <w:tc>
          <w:tcPr>
            <w:tcW w:w="920" w:type="dxa"/>
          </w:tcPr>
          <w:p w14:paraId="155EA27C" w14:textId="77777777" w:rsidR="00100A70" w:rsidRDefault="00000000">
            <w:pPr>
              <w:pStyle w:val="TableParagraph"/>
              <w:spacing w:before="4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7</w:t>
            </w:r>
          </w:p>
        </w:tc>
        <w:tc>
          <w:tcPr>
            <w:tcW w:w="3460" w:type="dxa"/>
          </w:tcPr>
          <w:p w14:paraId="6A8C3926" w14:textId="77777777" w:rsidR="00100A70" w:rsidRDefault="00000000">
            <w:pPr>
              <w:pStyle w:val="TableParagraph"/>
              <w:spacing w:before="244"/>
              <w:ind w:left="104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Maintainability</w:t>
            </w:r>
          </w:p>
        </w:tc>
        <w:tc>
          <w:tcPr>
            <w:tcW w:w="4940" w:type="dxa"/>
          </w:tcPr>
          <w:p w14:paraId="2079594C" w14:textId="77777777" w:rsidR="00100A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44"/>
              <w:ind w:left="829" w:right="322"/>
            </w:pP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allow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content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 xml:space="preserve">display rules to be updated without full </w:t>
            </w:r>
            <w:r>
              <w:rPr>
                <w:spacing w:val="-2"/>
              </w:rPr>
              <w:t>redeployment.</w:t>
            </w:r>
          </w:p>
          <w:p w14:paraId="6A638110" w14:textId="77777777" w:rsidR="00100A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829" w:right="286"/>
            </w:pPr>
            <w:r>
              <w:t>Logs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status</w:t>
            </w:r>
            <w:r>
              <w:rPr>
                <w:spacing w:val="-11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viewable by IT support staff.</w:t>
            </w:r>
          </w:p>
        </w:tc>
      </w:tr>
    </w:tbl>
    <w:p w14:paraId="741E7988" w14:textId="77777777" w:rsidR="00650BD8" w:rsidRDefault="00650BD8"/>
    <w:sectPr w:rsidR="00650BD8">
      <w:pgSz w:w="11920" w:h="16840"/>
      <w:pgMar w:top="8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1FB"/>
    <w:multiLevelType w:val="hybridMultilevel"/>
    <w:tmpl w:val="7BFE5EA0"/>
    <w:lvl w:ilvl="0" w:tplc="A2FE8256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0E336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DBB410C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8E0ABE0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2B1E761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D2AED71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BCCC616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BEEC09B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18C8055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051963"/>
    <w:multiLevelType w:val="hybridMultilevel"/>
    <w:tmpl w:val="3D4E582C"/>
    <w:lvl w:ilvl="0" w:tplc="25EAED18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BE58C0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44B6566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AFEA37D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F1A28A5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73A62E78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04941DB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EE30583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2058493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F80027"/>
    <w:multiLevelType w:val="hybridMultilevel"/>
    <w:tmpl w:val="E8B2B4E4"/>
    <w:lvl w:ilvl="0" w:tplc="33A0009E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803278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A802CB3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6D6C4EE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447C975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9B00C25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974CEAC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6C44EAF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D51AF05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615D47"/>
    <w:multiLevelType w:val="hybridMultilevel"/>
    <w:tmpl w:val="851267EE"/>
    <w:lvl w:ilvl="0" w:tplc="7AE2C818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52E850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FEB28DA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44C47568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BA4CA14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BBE4B4E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4DE8355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E0B66A7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AF3E6DB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93198C"/>
    <w:multiLevelType w:val="hybridMultilevel"/>
    <w:tmpl w:val="9E025952"/>
    <w:lvl w:ilvl="0" w:tplc="05A6FD38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BC17A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084DD9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547C6B7C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E9F26B2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B0AE9B80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E90272C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80A488D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37088B1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743D3D"/>
    <w:multiLevelType w:val="hybridMultilevel"/>
    <w:tmpl w:val="1B8EA0BC"/>
    <w:lvl w:ilvl="0" w:tplc="FB3CB086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806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CADE4526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1BCE122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92AE825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69C8BA0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F190CF3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35845C8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0798ACB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C720D7"/>
    <w:multiLevelType w:val="hybridMultilevel"/>
    <w:tmpl w:val="36281538"/>
    <w:lvl w:ilvl="0" w:tplc="4A3C6262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CA2EF0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0BFCFF5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28F22ED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4" w:tplc="5B2C027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6AEC458E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6" w:tplc="C7D8653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7" w:tplc="55FE6BA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 w:tplc="D452F7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 w16cid:durableId="104692699">
    <w:abstractNumId w:val="3"/>
  </w:num>
  <w:num w:numId="2" w16cid:durableId="1355959617">
    <w:abstractNumId w:val="2"/>
  </w:num>
  <w:num w:numId="3" w16cid:durableId="1808931087">
    <w:abstractNumId w:val="6"/>
  </w:num>
  <w:num w:numId="4" w16cid:durableId="1268350701">
    <w:abstractNumId w:val="1"/>
  </w:num>
  <w:num w:numId="5" w16cid:durableId="1970474878">
    <w:abstractNumId w:val="0"/>
  </w:num>
  <w:num w:numId="6" w16cid:durableId="1548686039">
    <w:abstractNumId w:val="5"/>
  </w:num>
  <w:num w:numId="7" w16cid:durableId="1560046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0"/>
    <w:rsid w:val="00100A70"/>
    <w:rsid w:val="002C7AFD"/>
    <w:rsid w:val="00650BD8"/>
    <w:rsid w:val="00E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A1A5"/>
  <w15:docId w15:val="{C49F0BAA-C009-42DD-BC8C-922D8CB1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</w:pPr>
  </w:style>
  <w:style w:type="paragraph" w:styleId="Title">
    <w:name w:val="Title"/>
    <w:basedOn w:val="Normal"/>
    <w:uiPriority w:val="10"/>
    <w:qFormat/>
    <w:pPr>
      <w:spacing w:before="23"/>
      <w:ind w:right="43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Solution Requirements.docx</dc:title>
  <dc:creator>keerthi</dc:creator>
  <cp:lastModifiedBy>keerthi lavanya manyam</cp:lastModifiedBy>
  <cp:revision>2</cp:revision>
  <dcterms:created xsi:type="dcterms:W3CDTF">2025-06-28T12:56:00Z</dcterms:created>
  <dcterms:modified xsi:type="dcterms:W3CDTF">2025-06-28T12:56:00Z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