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43E2F" w:rsidRPr="007671AB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B43E2F" w:rsidRPr="007671AB" w:rsidRDefault="004A46A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46A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9553296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9553297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5F4EC5">
        <w:rPr>
          <w:rFonts w:ascii="Times New Roman" w:hAnsi="Times New Roman" w:cs="Times New Roman"/>
          <w:sz w:val="28"/>
          <w:szCs w:val="28"/>
        </w:rPr>
        <w:t>SaaS</w:t>
      </w:r>
      <w:proofErr w:type="spellEnd"/>
      <w:r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заведениях.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», настраивает музыкальное расписание, скачивает и устанавливает плеер себе на устройство либо приобретает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FM.Box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– сетевой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с установленным приложением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FM.Player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чего может легально пользоваться музыкальным сопровождением.</w:t>
      </w:r>
    </w:p>
    <w:p w:rsidR="00B44582" w:rsidRPr="00B019BE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воспроизведения музыки,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B01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собирает информацию о том где и когда воспроизводился тот или иной трек чтобы 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46A4" w:rsidRPr="00ED2E9A" w:rsidRDefault="004A46A4" w:rsidP="004A46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</w:t>
      </w:r>
      <w:r w:rsidRPr="00ED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отправки и получения данных базируется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B44582" w:rsidRPr="00F168E7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B8ADE" wp14:editId="4F9B4C07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получения информации о пользователе</w:t>
      </w:r>
    </w:p>
    <w:p w:rsidR="009E2137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Например, при получении данных о пользователе, информация о котором храниться в БД (базе данных) на сервере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B5E2C">
        <w:rPr>
          <w:rFonts w:ascii="Times New Roman" w:hAnsi="Times New Roman" w:cs="Times New Roman"/>
          <w:sz w:val="28"/>
          <w:szCs w:val="28"/>
        </w:rPr>
        <w:t>казать путь до сервера (URI)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на сервере</w:t>
      </w:r>
    </w:p>
    <w:p w:rsidR="00B44582" w:rsidRPr="000B5E2C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Pr="000B5E2C">
        <w:rPr>
          <w:rFonts w:ascii="Times New Roman" w:hAnsi="Times New Roman" w:cs="Times New Roman"/>
          <w:sz w:val="28"/>
          <w:szCs w:val="28"/>
        </w:rPr>
        <w:t>идентификатор пользователя (ID)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Данный процесс «общения» клиента и сервера,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60D7D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качественнее и точнее она будет, тем …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сервера спроектирована таким образом, что каждый клиент взаимодействует с определенной частью сервиса.</w:t>
      </w:r>
    </w:p>
    <w:p w:rsidR="00B44582" w:rsidRPr="00341BC8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помимо написания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в обязанности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разработчика входит написание и поддержание в актуальном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написание документации занимает 1/3 всей разработки, было принято решение автоматизировать данный процесс.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подробной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методами входит в обязанности любого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написание и поддержание в актуальном состоянии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методами для всех клиентов входит в обязанности любого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59553298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59553299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59553300"/>
      <w:r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553301"/>
      <w:r w:rsidRPr="00463B69">
        <w:t xml:space="preserve">Описание модели внедрения программных продуктов </w:t>
      </w:r>
      <w:proofErr w:type="spellStart"/>
      <w:r w:rsidRPr="00463B69">
        <w:t>Agile</w:t>
      </w:r>
      <w:proofErr w:type="spellEnd"/>
      <w:r w:rsidRPr="00463B69">
        <w:t xml:space="preserve"> </w:t>
      </w:r>
      <w:proofErr w:type="spellStart"/>
      <w:r w:rsidRPr="00463B69">
        <w:t>Scrum</w:t>
      </w:r>
      <w:bookmarkEnd w:id="8"/>
      <w:proofErr w:type="spellEnd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59553302"/>
      <w:r w:rsidRPr="00463B69">
        <w:lastRenderedPageBreak/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59553303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553304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553305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59553306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4" w:name="_Toc59553307"/>
      <w:r w:rsidRPr="00D34A68">
        <w:t>Сравнение аналогов и прототипов</w:t>
      </w:r>
      <w:bookmarkEnd w:id="14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5" w:name="_Toc56957443"/>
      <w:bookmarkStart w:id="16" w:name="_Toc59553308"/>
      <w:r w:rsidRPr="00120E13">
        <w:rPr>
          <w:rFonts w:cs="Times New Roman"/>
          <w:szCs w:val="28"/>
        </w:rPr>
        <w:t>РАСЧЕТНО-КОНСТРУКТОРСКАЯ ЧАСТЬ</w:t>
      </w:r>
      <w:bookmarkEnd w:id="15"/>
      <w:bookmarkEnd w:id="16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7" w:name="_Toc56957444"/>
      <w:bookmarkStart w:id="18" w:name="_Toc56957512"/>
      <w:bookmarkStart w:id="19" w:name="_Toc56957631"/>
      <w:bookmarkStart w:id="20" w:name="_Toc57547508"/>
      <w:bookmarkStart w:id="21" w:name="_Toc58776094"/>
      <w:bookmarkStart w:id="22" w:name="_Toc58776533"/>
      <w:bookmarkEnd w:id="17"/>
      <w:bookmarkEnd w:id="18"/>
      <w:bookmarkEnd w:id="19"/>
      <w:bookmarkEnd w:id="20"/>
      <w:bookmarkEnd w:id="21"/>
      <w:bookmarkEnd w:id="22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3" w:name="_Toc56957445"/>
      <w:bookmarkStart w:id="24" w:name="_Toc595533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3"/>
      <w:bookmarkEnd w:id="2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5" w:name="_Toc56957446"/>
      <w:bookmarkStart w:id="26" w:name="_Toc59553310"/>
      <w:r w:rsidRPr="003F73AB">
        <w:rPr>
          <w:rFonts w:cs="Times New Roman"/>
          <w:b/>
          <w:szCs w:val="28"/>
        </w:rPr>
        <w:lastRenderedPageBreak/>
        <w:t>Разработка структуры автоматизированной системы</w:t>
      </w:r>
      <w:bookmarkEnd w:id="25"/>
      <w:bookmarkEnd w:id="2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7"/>
      <w:bookmarkStart w:id="28" w:name="_Toc595533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7"/>
      <w:bookmarkEnd w:id="28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8"/>
      <w:bookmarkStart w:id="30" w:name="_Toc595533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9"/>
      <w:bookmarkEnd w:id="30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9"/>
      <w:bookmarkStart w:id="32" w:name="_Toc595533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3" w:name="_Toc56957450"/>
      <w:bookmarkStart w:id="34" w:name="_Toc59553314"/>
      <w:r w:rsidRPr="00120E13">
        <w:rPr>
          <w:rFonts w:cs="Times New Roman"/>
          <w:szCs w:val="28"/>
        </w:rPr>
        <w:t>ЭКСПЕРИМЕНТАЛЬНАЯ ЧАСТЬ</w:t>
      </w:r>
      <w:bookmarkEnd w:id="33"/>
      <w:bookmarkEnd w:id="34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51"/>
      <w:bookmarkStart w:id="36" w:name="_Toc595533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5"/>
      <w:bookmarkEnd w:id="36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2"/>
      <w:bookmarkStart w:id="38" w:name="_Toc595533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3"/>
      <w:bookmarkStart w:id="40" w:name="_Toc59553317"/>
      <w:r w:rsidRPr="003F73AB">
        <w:rPr>
          <w:rFonts w:cs="Times New Roman"/>
          <w:b/>
          <w:szCs w:val="28"/>
        </w:rPr>
        <w:t>Руководство пользователя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1" w:name="_Toc56957454"/>
      <w:bookmarkStart w:id="42" w:name="_Toc59553318"/>
      <w:r>
        <w:t>ЗАКЛЮЧЕНИЕ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3" w:name="_Toc56957455"/>
      <w:bookmarkStart w:id="44" w:name="_Toc59553319"/>
      <w:r w:rsidRPr="00A20306">
        <w:t>СПИСОК ЛИТЕРАТУРЫ</w:t>
      </w:r>
      <w:bookmarkEnd w:id="43"/>
      <w:bookmarkEnd w:id="44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A46A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B44582" w:rsidRPr="00023C4C" w:rsidRDefault="00B44582" w:rsidP="00B44582">
      <w:pPr>
        <w:pStyle w:val="aa"/>
        <w:rPr>
          <w:lang w:val="en-US"/>
        </w:rPr>
      </w:pPr>
      <w:r>
        <w:rPr>
          <w:rStyle w:val="ac"/>
        </w:rPr>
        <w:footnoteRef/>
      </w:r>
      <w:r w:rsidRPr="000B5E2C">
        <w:rPr>
          <w:lang w:val="en-US"/>
        </w:rPr>
        <w:t xml:space="preserve"> https://en.wikipedia.org/wiki/Software_as_a_service</w:t>
      </w:r>
    </w:p>
  </w:footnote>
  <w:footnote w:id="2">
    <w:p w:rsidR="004A46A4" w:rsidRPr="00ED2E9A" w:rsidRDefault="004A46A4" w:rsidP="004A46A4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15"/>
  </w:num>
  <w:num w:numId="8">
    <w:abstractNumId w:val="10"/>
  </w:num>
  <w:num w:numId="9">
    <w:abstractNumId w:val="0"/>
  </w:num>
  <w:num w:numId="10">
    <w:abstractNumId w:val="2"/>
  </w:num>
  <w:num w:numId="11">
    <w:abstractNumId w:val="13"/>
  </w:num>
  <w:num w:numId="12">
    <w:abstractNumId w:val="16"/>
  </w:num>
  <w:num w:numId="13">
    <w:abstractNumId w:val="12"/>
  </w:num>
  <w:num w:numId="14">
    <w:abstractNumId w:val="1"/>
  </w:num>
  <w:num w:numId="15">
    <w:abstractNumId w:val="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3323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F73AB"/>
    <w:rsid w:val="00416092"/>
    <w:rsid w:val="00450A05"/>
    <w:rsid w:val="00463B69"/>
    <w:rsid w:val="004A46A4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60D7D"/>
    <w:rsid w:val="00684199"/>
    <w:rsid w:val="006A3344"/>
    <w:rsid w:val="006E276A"/>
    <w:rsid w:val="00750487"/>
    <w:rsid w:val="007521EB"/>
    <w:rsid w:val="00756CCC"/>
    <w:rsid w:val="007671AB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582"/>
    <w:rsid w:val="00B44DD3"/>
    <w:rsid w:val="00BA3403"/>
    <w:rsid w:val="00BA7DB6"/>
    <w:rsid w:val="00BD603B"/>
    <w:rsid w:val="00C347F0"/>
    <w:rsid w:val="00C3754D"/>
    <w:rsid w:val="00C940DC"/>
    <w:rsid w:val="00D16AF1"/>
    <w:rsid w:val="00D34A68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3C0792B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3.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6F1BD-6B4B-4125-8434-709C45FE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7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39</cp:revision>
  <cp:lastPrinted>2020-12-13T16:36:00Z</cp:lastPrinted>
  <dcterms:created xsi:type="dcterms:W3CDTF">2020-11-22T08:48:00Z</dcterms:created>
  <dcterms:modified xsi:type="dcterms:W3CDTF">2020-12-25T09:43:00Z</dcterms:modified>
</cp:coreProperties>
</file>