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668978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2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0D003D" w:rsidRPr="00342997" w:rsidRDefault="00A677A5" w:rsidP="002A70B0">
          <w:pPr>
            <w:pStyle w:val="1"/>
            <w:spacing w:before="0" w:line="360" w:lineRule="auto"/>
            <w:rPr>
              <w:rFonts w:cs="Times New Roman"/>
              <w:sz w:val="24"/>
              <w:szCs w:val="24"/>
            </w:rPr>
          </w:pPr>
          <w:r w:rsidRPr="002A70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9569A" w:rsidRDefault="000D003D" w:rsidP="00B43E2F">
          <w:pPr>
            <w:pStyle w:val="22"/>
            <w:jc w:val="right"/>
            <w:rPr>
              <w:noProof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78" w:history="1">
            <w:r w:rsidRPr="00913BD2">
              <w:rPr>
                <w:rStyle w:val="a8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79" w:history="1">
            <w:r w:rsidRPr="00913BD2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0" w:history="1">
            <w:r w:rsidRPr="00913BD2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1" w:history="1">
            <w:r w:rsidRPr="00913BD2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2" w:history="1">
            <w:r w:rsidRPr="00913BD2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3" w:history="1">
            <w:r w:rsidRPr="00913BD2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4" w:history="1">
            <w:r w:rsidRPr="00913BD2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5" w:history="1">
            <w:r w:rsidRPr="00913BD2">
              <w:rPr>
                <w:rStyle w:val="a8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Схема ручного сопровождения API-документации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6" w:history="1">
            <w:r w:rsidRPr="00913BD2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7" w:history="1">
            <w:r w:rsidRPr="00913BD2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8" w:history="1">
            <w:r w:rsidRPr="00913BD2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9" w:history="1">
            <w:r w:rsidRPr="00913BD2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0" w:history="1">
            <w:r w:rsidRPr="00913BD2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1" w:history="1">
            <w:r w:rsidRPr="00913BD2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API</w:t>
            </w:r>
            <w:r w:rsidRPr="00913BD2">
              <w:rPr>
                <w:rStyle w:val="a8"/>
                <w:noProof/>
              </w:rPr>
              <w:t xml:space="preserve"> </w:t>
            </w:r>
            <w:r w:rsidRPr="00913BD2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2" w:history="1">
            <w:r w:rsidRPr="00913BD2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3" w:history="1">
            <w:r w:rsidRPr="00913BD2">
              <w:rPr>
                <w:rStyle w:val="a8"/>
                <w:noProof/>
                <w:lang w:val="en-US"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4" w:history="1">
            <w:r w:rsidRPr="00913BD2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5" w:history="1">
            <w:r w:rsidRPr="00913BD2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6" w:history="1">
            <w:r w:rsidRPr="00913BD2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7" w:history="1">
            <w:r w:rsidRPr="00913BD2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8" w:history="1">
            <w:r w:rsidRPr="00913BD2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9" w:history="1">
            <w:r w:rsidRPr="00913BD2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0" w:history="1">
            <w:r w:rsidRPr="00913BD2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1" w:history="1">
            <w:r w:rsidRPr="00913BD2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2" w:history="1">
            <w:r w:rsidRPr="00913BD2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3" w:history="1">
            <w:r w:rsidRPr="00913BD2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4" w:history="1">
            <w:r w:rsidRPr="00913BD2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5" w:history="1">
            <w:r w:rsidRPr="00913BD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6" w:history="1">
            <w:r w:rsidRPr="00913BD2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56957438"/>
      <w:bookmarkStart w:id="2" w:name="_Toc60668979"/>
      <w:r>
        <w:rPr>
          <w:rFonts w:cs="Times New Roman"/>
          <w:szCs w:val="28"/>
        </w:rPr>
        <w:lastRenderedPageBreak/>
        <w:t>ТЕРМИНЫ И ОПРЕДЕЛЕНИЯ</w:t>
      </w:r>
      <w:bookmarkEnd w:id="2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0668980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15FDEF" wp14:editId="3FBB7B6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0668981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0668982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668983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795C56" wp14:editId="48D7FAC6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668984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0668985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066898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668987"/>
      <w:r w:rsidRPr="00D34A68">
        <w:lastRenderedPageBreak/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668988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</w:t>
      </w:r>
      <w:r>
        <w:rPr>
          <w:rFonts w:ascii="Times New Roman" w:hAnsi="Times New Roman" w:cs="Times New Roman"/>
          <w:sz w:val="28"/>
          <w:szCs w:val="28"/>
        </w:rPr>
        <w:t xml:space="preserve"> продолжительность времени необходимое на сопровождение документации.</w:t>
      </w:r>
    </w:p>
    <w:p w:rsidR="00EF3448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0668989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lastRenderedPageBreak/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0668990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="00A957E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A957E4">
        <w:rPr>
          <w:rFonts w:ascii="Times New Roman" w:hAnsi="Times New Roman" w:cs="Times New Roman"/>
          <w:sz w:val="28"/>
          <w:szCs w:val="28"/>
        </w:rPr>
        <w:t xml:space="preserve">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448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44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C6C3A" wp14:editId="7790AEE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proofErr w:type="spellStart"/>
      <w:r w:rsidR="0071346A" w:rsidRPr="0071346A">
        <w:rPr>
          <w:rFonts w:ascii="Times New Roman" w:hAnsi="Times New Roman" w:cs="Times New Roman"/>
          <w:sz w:val="28"/>
          <w:szCs w:val="28"/>
        </w:rPr>
        <w:t>SwaggerHub</w:t>
      </w:r>
      <w:proofErr w:type="spellEnd"/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 API.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0668991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668992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A677A5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Текст</w:t>
      </w:r>
    </w:p>
    <w:p w:rsidR="00002D63" w:rsidRPr="00A677A5" w:rsidRDefault="00002D6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668993"/>
      <w:r>
        <w:rPr>
          <w:lang w:val="en-US"/>
        </w:rPr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кросплатфроменное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2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3732C6" w:rsidRPr="003732C6" w:rsidRDefault="003732C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73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коллекции) на верхнем уровне и </w:t>
      </w:r>
      <w:r w:rsidR="00120D8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запрос) на нижнем. Коллекции предназначены для группировки запросов по проектам.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продуктов.</w:t>
      </w:r>
    </w:p>
    <w:p w:rsidR="00B0235A" w:rsidRDefault="00A9569A" w:rsidP="00836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работы, о</w:t>
      </w:r>
      <w:r w:rsidR="00B0235A">
        <w:rPr>
          <w:rFonts w:ascii="Times New Roman" w:hAnsi="Times New Roman" w:cs="Times New Roman"/>
          <w:sz w:val="28"/>
          <w:szCs w:val="28"/>
        </w:rPr>
        <w:t xml:space="preserve">днако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. </w:t>
      </w:r>
      <w:r w:rsidR="003C6E96">
        <w:rPr>
          <w:rFonts w:ascii="Times New Roman" w:hAnsi="Times New Roman" w:cs="Times New Roman"/>
          <w:sz w:val="28"/>
          <w:szCs w:val="28"/>
        </w:rPr>
        <w:t>Для реализации данного функционала было принято решение разработать отдельную утилиту.</w:t>
      </w:r>
    </w:p>
    <w:p w:rsidR="00B0235A" w:rsidRDefault="00B0235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рабоотоспособности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3D3B4" wp14:editId="362D61F4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AC" w:rsidRPr="00B60070" w:rsidRDefault="008545AC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0668994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</w:t>
      </w:r>
      <w:r>
        <w:rPr>
          <w:rFonts w:ascii="Times New Roman" w:hAnsi="Times New Roman" w:cs="Times New Roman"/>
          <w:sz w:val="28"/>
          <w:szCs w:val="28"/>
        </w:rPr>
        <w:t xml:space="preserve">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A677A5" w:rsidRDefault="00B56F27" w:rsidP="00B56F27">
      <w:pPr>
        <w:pStyle w:val="3"/>
        <w:numPr>
          <w:ilvl w:val="0"/>
          <w:numId w:val="28"/>
        </w:numPr>
        <w:spacing w:before="0" w:line="360" w:lineRule="auto"/>
        <w:jc w:val="left"/>
        <w:rPr>
          <w:lang w:val="en-US"/>
        </w:rPr>
      </w:pPr>
      <w:r>
        <w:t>Вывод</w:t>
      </w:r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GoBack"/>
      <w:bookmarkEnd w:id="19"/>
      <w:r w:rsidRPr="00B56F27">
        <w:rPr>
          <w:rFonts w:ascii="Times New Roman" w:hAnsi="Times New Roman" w:cs="Times New Roman"/>
          <w:sz w:val="28"/>
          <w:szCs w:val="28"/>
        </w:rPr>
        <w:t xml:space="preserve">По результатам сравнения аналогов видно, что </w:t>
      </w:r>
      <w:proofErr w:type="spellStart"/>
      <w:r w:rsidRPr="00B56F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56F27">
        <w:rPr>
          <w:rFonts w:ascii="Times New Roman" w:hAnsi="Times New Roman" w:cs="Times New Roman"/>
          <w:sz w:val="28"/>
          <w:szCs w:val="28"/>
        </w:rPr>
        <w:t xml:space="preserve"> имеет наивысший балл и соответственно разработка </w:t>
      </w:r>
      <w:proofErr w:type="spellStart"/>
      <w:r w:rsidRPr="00B56F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56F27">
        <w:rPr>
          <w:rFonts w:ascii="Times New Roman" w:hAnsi="Times New Roman" w:cs="Times New Roman"/>
          <w:sz w:val="28"/>
          <w:szCs w:val="28"/>
        </w:rPr>
        <w:t xml:space="preserve">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60668995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942184">
      <w:pPr>
        <w:pStyle w:val="a7"/>
        <w:keepNext/>
        <w:keepLines/>
        <w:numPr>
          <w:ilvl w:val="0"/>
          <w:numId w:val="24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Start w:id="25" w:name="_Toc57547508"/>
      <w:bookmarkStart w:id="26" w:name="_Toc58776094"/>
      <w:bookmarkStart w:id="27" w:name="_Toc58776533"/>
      <w:bookmarkEnd w:id="22"/>
      <w:bookmarkEnd w:id="23"/>
      <w:bookmarkEnd w:id="24"/>
      <w:bookmarkEnd w:id="25"/>
      <w:bookmarkEnd w:id="26"/>
      <w:bookmarkEnd w:id="27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5"/>
      <w:bookmarkStart w:id="29" w:name="_Toc60668996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8"/>
      <w:bookmarkEnd w:id="29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0" w:name="_Toc56957446"/>
      <w:bookmarkStart w:id="31" w:name="_Toc60668997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0"/>
      <w:bookmarkEnd w:id="31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47"/>
      <w:bookmarkStart w:id="33" w:name="_Toc60668998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2"/>
      <w:bookmarkEnd w:id="33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4" w:name="_Toc56957448"/>
      <w:bookmarkStart w:id="35" w:name="_Toc60668999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4"/>
      <w:bookmarkEnd w:id="35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49"/>
      <w:bookmarkStart w:id="37" w:name="_Toc60669000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6"/>
      <w:bookmarkEnd w:id="3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8" w:name="_Toc56957450"/>
      <w:bookmarkStart w:id="39" w:name="_Toc60669001"/>
      <w:r w:rsidRPr="00120E13">
        <w:rPr>
          <w:rFonts w:cs="Times New Roman"/>
          <w:szCs w:val="28"/>
        </w:rPr>
        <w:t>ЭКСПЕРИМЕНТАЛЬНАЯ ЧАСТЬ</w:t>
      </w:r>
      <w:bookmarkEnd w:id="38"/>
      <w:bookmarkEnd w:id="39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0" w:name="_Toc56957451"/>
      <w:bookmarkStart w:id="41" w:name="_Toc60669002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0"/>
      <w:bookmarkEnd w:id="41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2" w:name="_Toc56957452"/>
      <w:bookmarkStart w:id="43" w:name="_Toc60669003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2"/>
      <w:bookmarkEnd w:id="43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4" w:name="_Toc56957453"/>
      <w:bookmarkStart w:id="45" w:name="_Toc60669004"/>
      <w:r w:rsidRPr="003F73AB">
        <w:rPr>
          <w:rFonts w:cs="Times New Roman"/>
          <w:b/>
          <w:szCs w:val="28"/>
        </w:rPr>
        <w:lastRenderedPageBreak/>
        <w:t>Руководство пользователя</w:t>
      </w:r>
      <w:bookmarkEnd w:id="44"/>
      <w:bookmarkEnd w:id="45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6" w:name="_Toc56957454"/>
      <w:bookmarkStart w:id="47" w:name="_Toc60669005"/>
      <w:r>
        <w:t>ЗАКЛЮЧЕНИЕ</w:t>
      </w:r>
      <w:bookmarkEnd w:id="46"/>
      <w:bookmarkEnd w:id="4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8" w:name="_Toc56957455"/>
      <w:bookmarkStart w:id="49" w:name="_Toc60669006"/>
      <w:r w:rsidRPr="00A20306">
        <w:t>СПИСОК ЛИТЕРАТУРЫ</w:t>
      </w:r>
      <w:bookmarkEnd w:id="48"/>
      <w:bookmarkEnd w:id="49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4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5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69A" w:rsidRDefault="00A9569A" w:rsidP="00756CCC">
      <w:pPr>
        <w:spacing w:after="0" w:line="240" w:lineRule="auto"/>
      </w:pPr>
      <w:r>
        <w:separator/>
      </w:r>
    </w:p>
  </w:endnote>
  <w:end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A9569A" w:rsidRPr="00EC6AB3" w:rsidRDefault="00A9569A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9569A" w:rsidRPr="00EC6AB3" w:rsidRDefault="00A9569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F27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569A" w:rsidRPr="00EC6AB3" w:rsidRDefault="00A9569A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69A" w:rsidRDefault="00A9569A" w:rsidP="00756CCC">
      <w:pPr>
        <w:spacing w:after="0" w:line="240" w:lineRule="auto"/>
      </w:pPr>
      <w:r>
        <w:separator/>
      </w:r>
    </w:p>
  </w:footnote>
  <w:foot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footnote>
  <w:footnote w:id="1">
    <w:p w:rsidR="00A9569A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9569A" w:rsidRPr="00EF3448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4"/>
  </w:num>
  <w:num w:numId="5">
    <w:abstractNumId w:val="13"/>
  </w:num>
  <w:num w:numId="6">
    <w:abstractNumId w:val="9"/>
  </w:num>
  <w:num w:numId="7">
    <w:abstractNumId w:val="26"/>
  </w:num>
  <w:num w:numId="8">
    <w:abstractNumId w:val="19"/>
  </w:num>
  <w:num w:numId="9">
    <w:abstractNumId w:val="0"/>
  </w:num>
  <w:num w:numId="10">
    <w:abstractNumId w:val="4"/>
  </w:num>
  <w:num w:numId="11">
    <w:abstractNumId w:val="23"/>
  </w:num>
  <w:num w:numId="12">
    <w:abstractNumId w:val="27"/>
  </w:num>
  <w:num w:numId="13">
    <w:abstractNumId w:val="22"/>
  </w:num>
  <w:num w:numId="14">
    <w:abstractNumId w:val="3"/>
  </w:num>
  <w:num w:numId="15">
    <w:abstractNumId w:val="11"/>
  </w:num>
  <w:num w:numId="16">
    <w:abstractNumId w:val="25"/>
  </w:num>
  <w:num w:numId="17">
    <w:abstractNumId w:val="10"/>
  </w:num>
  <w:num w:numId="18">
    <w:abstractNumId w:val="7"/>
  </w:num>
  <w:num w:numId="19">
    <w:abstractNumId w:val="1"/>
  </w:num>
  <w:num w:numId="20">
    <w:abstractNumId w:val="16"/>
  </w:num>
  <w:num w:numId="21">
    <w:abstractNumId w:val="21"/>
  </w:num>
  <w:num w:numId="22">
    <w:abstractNumId w:val="2"/>
  </w:num>
  <w:num w:numId="23">
    <w:abstractNumId w:val="24"/>
  </w:num>
  <w:num w:numId="24">
    <w:abstractNumId w:val="12"/>
  </w:num>
  <w:num w:numId="25">
    <w:abstractNumId w:val="6"/>
  </w:num>
  <w:num w:numId="26">
    <w:abstractNumId w:val="15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20D84"/>
    <w:rsid w:val="00120E13"/>
    <w:rsid w:val="00140673"/>
    <w:rsid w:val="00193334"/>
    <w:rsid w:val="001A0140"/>
    <w:rsid w:val="001A1CAD"/>
    <w:rsid w:val="001A226C"/>
    <w:rsid w:val="001B29D0"/>
    <w:rsid w:val="001C2965"/>
    <w:rsid w:val="001F554A"/>
    <w:rsid w:val="00200925"/>
    <w:rsid w:val="002016E0"/>
    <w:rsid w:val="00203734"/>
    <w:rsid w:val="00211DB6"/>
    <w:rsid w:val="00234B0A"/>
    <w:rsid w:val="00242985"/>
    <w:rsid w:val="00254693"/>
    <w:rsid w:val="002821B4"/>
    <w:rsid w:val="002A70B0"/>
    <w:rsid w:val="003240F0"/>
    <w:rsid w:val="0033135D"/>
    <w:rsid w:val="00341BC8"/>
    <w:rsid w:val="00342997"/>
    <w:rsid w:val="00350F79"/>
    <w:rsid w:val="00355B20"/>
    <w:rsid w:val="003732C6"/>
    <w:rsid w:val="00396044"/>
    <w:rsid w:val="003A4210"/>
    <w:rsid w:val="003B7976"/>
    <w:rsid w:val="003C6E9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C419C"/>
    <w:rsid w:val="005D02C0"/>
    <w:rsid w:val="005D4C09"/>
    <w:rsid w:val="005D5EDC"/>
    <w:rsid w:val="005F4EC5"/>
    <w:rsid w:val="00600638"/>
    <w:rsid w:val="00600AAD"/>
    <w:rsid w:val="00636923"/>
    <w:rsid w:val="006434CF"/>
    <w:rsid w:val="006600FB"/>
    <w:rsid w:val="00660D7D"/>
    <w:rsid w:val="00684199"/>
    <w:rsid w:val="006A3344"/>
    <w:rsid w:val="006E276A"/>
    <w:rsid w:val="0071346A"/>
    <w:rsid w:val="00725269"/>
    <w:rsid w:val="007447AD"/>
    <w:rsid w:val="00750487"/>
    <w:rsid w:val="007521EB"/>
    <w:rsid w:val="00756CCC"/>
    <w:rsid w:val="007671AB"/>
    <w:rsid w:val="00767ECC"/>
    <w:rsid w:val="00793761"/>
    <w:rsid w:val="007B1736"/>
    <w:rsid w:val="007B52C1"/>
    <w:rsid w:val="007E02A4"/>
    <w:rsid w:val="007E152C"/>
    <w:rsid w:val="007E1974"/>
    <w:rsid w:val="007F68BF"/>
    <w:rsid w:val="0080622C"/>
    <w:rsid w:val="00816543"/>
    <w:rsid w:val="00830BEA"/>
    <w:rsid w:val="008360A6"/>
    <w:rsid w:val="008405BA"/>
    <w:rsid w:val="008545AC"/>
    <w:rsid w:val="00884209"/>
    <w:rsid w:val="008A3F6D"/>
    <w:rsid w:val="008B0CD4"/>
    <w:rsid w:val="008C741D"/>
    <w:rsid w:val="008E12BD"/>
    <w:rsid w:val="008E5F6E"/>
    <w:rsid w:val="008F5317"/>
    <w:rsid w:val="00901688"/>
    <w:rsid w:val="00904809"/>
    <w:rsid w:val="00922699"/>
    <w:rsid w:val="00941700"/>
    <w:rsid w:val="00942184"/>
    <w:rsid w:val="00943A68"/>
    <w:rsid w:val="00946C56"/>
    <w:rsid w:val="0096723A"/>
    <w:rsid w:val="009751F9"/>
    <w:rsid w:val="0099097C"/>
    <w:rsid w:val="00996A05"/>
    <w:rsid w:val="009C276C"/>
    <w:rsid w:val="009D245F"/>
    <w:rsid w:val="009E0669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E69D0"/>
    <w:rsid w:val="00B019BE"/>
    <w:rsid w:val="00B0235A"/>
    <w:rsid w:val="00B07045"/>
    <w:rsid w:val="00B14067"/>
    <w:rsid w:val="00B34CB7"/>
    <w:rsid w:val="00B35188"/>
    <w:rsid w:val="00B41313"/>
    <w:rsid w:val="00B43E2F"/>
    <w:rsid w:val="00B44DD3"/>
    <w:rsid w:val="00B56F27"/>
    <w:rsid w:val="00B5749D"/>
    <w:rsid w:val="00B60070"/>
    <w:rsid w:val="00B95DBA"/>
    <w:rsid w:val="00BA3403"/>
    <w:rsid w:val="00BA7DB6"/>
    <w:rsid w:val="00BD603B"/>
    <w:rsid w:val="00BE1E23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F3756"/>
    <w:rsid w:val="00D16AF1"/>
    <w:rsid w:val="00D34A68"/>
    <w:rsid w:val="00D7671E"/>
    <w:rsid w:val="00DE11A4"/>
    <w:rsid w:val="00E255A1"/>
    <w:rsid w:val="00E27EA9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EF3448"/>
    <w:rsid w:val="00F05645"/>
    <w:rsid w:val="00F061B9"/>
    <w:rsid w:val="00F168E7"/>
    <w:rsid w:val="00F47C0B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08A0090E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etbootstrap.com/docs/3.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/" TargetMode="External"/><Relationship Id="rId17" Type="http://schemas.openxmlformats.org/officeDocument/2006/relationships/hyperlink" Target="https://ra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ing.postman.com/docs/publishing-your-api/documenting-your-ap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blueprint.org/document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AI/OpenAPI-Specif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E982-9380-402A-8B25-E3C9E6CD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14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cp:lastPrinted>2020-12-25T20:15:00Z</cp:lastPrinted>
  <dcterms:created xsi:type="dcterms:W3CDTF">2020-11-22T08:48:00Z</dcterms:created>
  <dcterms:modified xsi:type="dcterms:W3CDTF">2021-01-04T17:14:00Z</dcterms:modified>
</cp:coreProperties>
</file>