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ld3oirkg8uhv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Error Surfaces for learning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connect this to the loss function?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far, we have iteratively modified w and b till we reached the values which yielded minimum loss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instead of a smooth descent from initial value to the minimum, the loss fluctuates each iteration.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eg, for the previously used dataset, loss over each iteration was</w:t>
      </w:r>
    </w:p>
    <w:tbl>
      <w:tblPr>
        <w:tblStyle w:val="Table1"/>
        <w:tblW w:w="540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95"/>
        <w:gridCol w:w="600"/>
        <w:gridCol w:w="1050"/>
        <w:gridCol w:w="2205"/>
        <w:tblGridChange w:id="0">
          <w:tblGrid>
            <w:gridCol w:w="1050"/>
            <w:gridCol w:w="495"/>
            <w:gridCol w:w="600"/>
            <w:gridCol w:w="105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Increase/decrease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0.1609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decrease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increase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increase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decrease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decrease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0.0696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increase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...final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decrease</w:t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this erratic fluctuation is undesirable. We need to use an algorithm that </w:t>
      </w:r>
      <w:r w:rsidDel="00000000" w:rsidR="00000000" w:rsidRPr="00000000">
        <w:rPr>
          <w:rFonts w:ascii="Nunito" w:cs="Nunito" w:eastAsia="Nunito" w:hAnsi="Nunito"/>
          <w:highlight w:val="yellow"/>
          <w:u w:val="single"/>
          <w:rtl w:val="0"/>
        </w:rPr>
        <w:t xml:space="preserve">ensures that the loss decreases on every iteration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or at the very least, doesn’t increase.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following image shows the plot of the loss wrt w and b. The lowest point refers to the minimum loss which corresponds to the ideal parameters of w(2) and b(-7).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943600" cy="28908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3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