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30"/>
          <w:szCs w:val="30"/>
        </w:rPr>
      </w:pPr>
      <w:bookmarkStart w:colFirst="0" w:colLast="0" w:name="_hxx62xnzrhp6" w:id="0"/>
      <w:bookmarkEnd w:id="0"/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The complete learning algorithm</w:t>
      </w:r>
    </w:p>
    <w:p w:rsidR="00000000" w:rsidDel="00000000" w:rsidP="00000000" w:rsidRDefault="00000000" w:rsidRPr="00000000" w14:paraId="00000002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How does the algorithm look like now?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algorithm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9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Initialise: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w, b randomly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Iterate over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Compute ŷ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Compute L(w,b)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t+1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= w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t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-  η𝚫w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b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t+1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= b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t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+  η𝚫b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Pytorch/Tensorflow have functions to compute </w:t>
      </w:r>
      <m:oMath>
        <m:f>
          <m:fPr>
            <m:ctrlPr>
              <w:rPr>
                <w:rFonts w:ascii="Nunito" w:cs="Nunito" w:eastAsia="Nunito" w:hAnsi="Nunito"/>
              </w:rPr>
            </m:ctrlPr>
          </m:fPr>
          <m:num>
            <m:r>
              <m:t>δ</m:t>
            </m:r>
            <m:r>
              <w:rPr>
                <w:rFonts w:ascii="Nunito" w:cs="Nunito" w:eastAsia="Nunito" w:hAnsi="Nunito"/>
              </w:rPr>
              <m:t xml:space="preserve">l</m:t>
            </m:r>
          </m:num>
          <m:den>
            <m:r>
              <w:rPr>
                <w:rFonts w:ascii="Nunito" w:cs="Nunito" w:eastAsia="Nunito" w:hAnsi="Nunito"/>
              </w:rPr>
              <m:t>δ</m:t>
            </m:r>
            <m:r>
              <w:rPr>
                <w:rFonts w:ascii="Nunito" w:cs="Nunito" w:eastAsia="Nunito" w:hAnsi="Nunito"/>
              </w:rPr>
              <m:t xml:space="preserve">w</m:t>
            </m:r>
          </m:den>
        </m:f>
        <m:r>
          <w:rPr>
            <w:rFonts w:ascii="Nunito" w:cs="Nunito" w:eastAsia="Nunito" w:hAnsi="Nunito"/>
          </w:rPr>
          <m:t xml:space="preserve"> and </m:t>
        </m:r>
        <m:f>
          <m:fPr>
            <m:ctrlPr>
              <w:rPr>
                <w:rFonts w:ascii="Nunito" w:cs="Nunito" w:eastAsia="Nunito" w:hAnsi="Nunito"/>
              </w:rPr>
            </m:ctrlPr>
          </m:fPr>
          <m:num>
            <m:r>
              <w:rPr>
                <w:rFonts w:ascii="Nunito" w:cs="Nunito" w:eastAsia="Nunito" w:hAnsi="Nunito"/>
              </w:rPr>
              <m:t>δ</m:t>
            </m:r>
            <m:r>
              <w:rPr>
                <w:rFonts w:ascii="Nunito" w:cs="Nunito" w:eastAsia="Nunito" w:hAnsi="Nunito"/>
              </w:rPr>
              <m:t xml:space="preserve">l</m:t>
            </m:r>
          </m:num>
          <m:den>
            <m:r>
              <w:rPr>
                <w:rFonts w:ascii="Nunito" w:cs="Nunito" w:eastAsia="Nunito" w:hAnsi="Nunito"/>
              </w:rPr>
              <m:t>δ</m:t>
            </m:r>
            <m:r>
              <w:rPr>
                <w:rFonts w:ascii="Nunito" w:cs="Nunito" w:eastAsia="Nunito" w:hAnsi="Nunito"/>
              </w:rPr>
              <m:t xml:space="preserve">b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9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Till satisfied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Number of epochs is reached ( ie 1000 passes/epochs)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Continue till Loss &lt; ε (some defined value)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Continue till Loss(w,b)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t+1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≈ Loss(w,b)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t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Nunito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  <w:font w:name="Nova Mono">
    <w:embedRegular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rPr>
        <w:rFonts w:ascii="Nunito" w:cs="Nunito" w:eastAsia="Nunito" w:hAnsi="Nunito"/>
        <w:b w:val="1"/>
        <w:sz w:val="36"/>
        <w:szCs w:val="36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6 Jars of Sigmoid Neuron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0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11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Nunito-regular.ttf"/><Relationship Id="rId5" Type="http://schemas.openxmlformats.org/officeDocument/2006/relationships/font" Target="fonts/Nunito-bold.ttf"/><Relationship Id="rId6" Type="http://schemas.openxmlformats.org/officeDocument/2006/relationships/font" Target="fonts/Nunito-italic.ttf"/><Relationship Id="rId7" Type="http://schemas.openxmlformats.org/officeDocument/2006/relationships/font" Target="fonts/Nunito-boldItalic.ttf"/><Relationship Id="rId8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