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j0zy0oauso5j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Random Variable Intuition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is a Random Variable (intuition)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Suppose a student gets one of 3 possible grades in a course: A, B, 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One way of interpreting this is that there are 3 possible events here.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eg, to find P(A) we take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No. of students with A grade</m:t>
            </m:r>
          </m:num>
          <m:den>
            <m:r>
              <w:rPr>
                <w:rFonts w:ascii="Nunito" w:cs="Nunito" w:eastAsia="Nunito" w:hAnsi="Nunito"/>
              </w:rPr>
              <m:t xml:space="preserve">Total No. of students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way of looking at this is that there is a random variable G which maps each student to one of the 3 possible values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819650" cy="20145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1800" y="0"/>
                          <a:ext cx="4819650" cy="2014538"/>
                          <a:chOff x="2191800" y="0"/>
                          <a:chExt cx="5737125" cy="3134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96350" y="11186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59199" y="1104213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97199" y="1363113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30175" y="1542766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88242" y="1823188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1624" y="1808792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91800" y="914050"/>
                            <a:ext cx="3136500" cy="22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684924" y="2131825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2924" y="2390725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5900" y="2570379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13967" y="2850800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37349" y="2836405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055124" y="1118600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93124" y="1377500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6100" y="1557154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84167" y="1837575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07549" y="1823180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61824" y="2117438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9824" y="2376338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2800" y="2555991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0867" y="2836413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4249" y="2822017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516625" y="241950"/>
                            <a:ext cx="506400" cy="178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6584725" y="363750"/>
                            <a:ext cx="370200" cy="15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338025" y="836125"/>
                            <a:ext cx="1178600" cy="110067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467925" y="0"/>
                            <a:ext cx="14610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454925" y="71922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9650" cy="20145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0" cy="2014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random variable G is treated more like a function that serves to map a student to a grade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And we are interested in </w:t>
      </w:r>
      <m:oMath>
        <m:r>
          <w:rPr>
            <w:rFonts w:ascii="Nunito" w:cs="Nunito" w:eastAsia="Nunito" w:hAnsi="Nunito"/>
          </w:rPr>
          <m:t xml:space="preserve">P(G=g)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where </w:t>
      </w:r>
      <m:oMath>
        <m:r>
          <w:rPr>
            <w:rFonts w:ascii="Nunito" w:cs="Nunito" w:eastAsia="Nunito" w:hAnsi="Nunito"/>
          </w:rPr>
          <m:t xml:space="preserve">g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{A,B,C}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benefit of this is that we can use multiple random variables on the same set to map to different outcomes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4657725" cy="25003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4900" y="1013000"/>
                          <a:ext cx="4657725" cy="2500313"/>
                          <a:chOff x="2074900" y="1013000"/>
                          <a:chExt cx="5437725" cy="40236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279450" y="2268000"/>
                            <a:ext cx="370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42299" y="2253613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80299" y="2512513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13275" y="2692166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71342" y="2972588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4724" y="2958192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74900" y="2063450"/>
                            <a:ext cx="3136500" cy="222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68024" y="3281225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6024" y="3540125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9000" y="3719779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97067" y="4000200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20449" y="3985805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38224" y="2268000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6224" y="2526900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09200" y="2706554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67267" y="2986975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0649" y="2972580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544924" y="3266838"/>
                            <a:ext cx="276000" cy="258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924" y="3525738"/>
                            <a:ext cx="72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5900" y="3705391"/>
                            <a:ext cx="37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73967" y="3985813"/>
                            <a:ext cx="116100" cy="18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97349" y="3971417"/>
                            <a:ext cx="116100" cy="19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041731" y="1440813"/>
                            <a:ext cx="348600" cy="114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6078850" y="1383625"/>
                            <a:ext cx="2547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221125" y="1687770"/>
                            <a:ext cx="810877" cy="708615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959525" y="1013000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Grades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338025" y="186862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701725" y="2851025"/>
                            <a:ext cx="810900" cy="8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767000" y="2851025"/>
                            <a:ext cx="7422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 flipH="1" rot="10800000">
                            <a:off x="5221123" y="3079652"/>
                            <a:ext cx="1499061" cy="75837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908100" y="3888800"/>
                            <a:ext cx="810900" cy="8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973375" y="3888800"/>
                            <a:ext cx="742200" cy="11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Short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5221130" y="3992080"/>
                            <a:ext cx="705392" cy="125367"/>
                          </a:xfrm>
                          <a:custGeom>
                            <a:rect b="b" l="l" r="r" t="t"/>
                            <a:pathLst>
                              <a:path extrusionOk="0" h="44027" w="47144">
                                <a:moveTo>
                                  <a:pt x="0" y="44027"/>
                                </a:moveTo>
                                <a:cubicBezTo>
                                  <a:pt x="2533" y="37728"/>
                                  <a:pt x="7338" y="13572"/>
                                  <a:pt x="15195" y="6234"/>
                                </a:cubicBezTo>
                                <a:cubicBezTo>
                                  <a:pt x="23052" y="-1104"/>
                                  <a:pt x="41819" y="1039"/>
                                  <a:pt x="471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736075" y="2512525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Height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942450" y="3511500"/>
                            <a:ext cx="742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669225" y="2778950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338025" y="3627575"/>
                            <a:ext cx="3312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7725" cy="25003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25003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Probability Theory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