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apjzex4sy5bb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Output Layer of a Multi-Class Classification Problem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Deciding the output layer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Output Activation function is chosen depending on the task at hand (can be a softmax, linear etc)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multi-class classification problem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276850" cy="48815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276350"/>
                          <a:ext cx="5276850" cy="4881563"/>
                          <a:chOff x="827950" y="276350"/>
                          <a:chExt cx="8084776" cy="691057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42278" y="430985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2278" y="473915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423327" y="425008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23327" y="473015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48027" y="632804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008571" y="654280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6181" y="63281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96724" y="65429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021779" y="632832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082322" y="654307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51527" y="516854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51381" y="516838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51479" y="516852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430406" y="430971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0406" y="473901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1527" y="516824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39681" y="516838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39479" y="516822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016030" y="430957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6030" y="473887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1527" y="516824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39681" y="516808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25279" y="516822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942343" y="2756795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2343" y="3186095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423340" y="2731202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423340" y="3132245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430471" y="2756657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0471" y="3185957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016095" y="275652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6095" y="318582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51478" y="3615350"/>
                            <a:ext cx="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51606" y="3615512"/>
                            <a:ext cx="1488000" cy="69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51430" y="3615374"/>
                            <a:ext cx="3073800" cy="69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1478" y="3615350"/>
                            <a:ext cx="148830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39606" y="3615212"/>
                            <a:ext cx="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39730" y="3615374"/>
                            <a:ext cx="1585500" cy="69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1478" y="3615050"/>
                            <a:ext cx="3073800" cy="69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39606" y="3615212"/>
                            <a:ext cx="158580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25230" y="3615074"/>
                            <a:ext cx="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735181" y="774065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35181" y="1203365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004846" y="831682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2004846" y="126792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223309" y="773927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3309" y="1203227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1543" y="1632695"/>
                            <a:ext cx="7929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1543" y="1632395"/>
                            <a:ext cx="2280900" cy="112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44271" y="1632557"/>
                            <a:ext cx="6954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39671" y="1632557"/>
                            <a:ext cx="7929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32395" y="1632420"/>
                            <a:ext cx="7929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44395" y="1632720"/>
                            <a:ext cx="2280900" cy="11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2735194" y="276350"/>
                            <a:ext cx="1352100" cy="42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827950" y="5367945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827950" y="377203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827950" y="2008142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5576625" y="774065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76625" y="1203365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7064753" y="773927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64753" y="1203227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6514412" y="63281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6574956" y="65429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8100010" y="632832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8160554" y="654307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29612" y="516868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29710" y="516852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6508638" y="430971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08638" y="473901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29538" y="516831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17912" y="516838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17710" y="516822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8094262" y="430957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94262" y="473887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29662" y="5168174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917912" y="516808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503510" y="516822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6508702" y="2756657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08702" y="3185957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8094326" y="275652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94326" y="318582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29538" y="3615512"/>
                            <a:ext cx="1488300" cy="69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29962" y="3615374"/>
                            <a:ext cx="3073500" cy="69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29602" y="3615257"/>
                            <a:ext cx="148830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17838" y="3615212"/>
                            <a:ext cx="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17962" y="3615374"/>
                            <a:ext cx="1585500" cy="69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29726" y="3615120"/>
                            <a:ext cx="307380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917838" y="3615212"/>
                            <a:ext cx="158580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503462" y="3615074"/>
                            <a:ext cx="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1543" y="1632695"/>
                            <a:ext cx="36342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1543" y="1632395"/>
                            <a:ext cx="5122500" cy="112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39671" y="1632557"/>
                            <a:ext cx="21462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39671" y="1632557"/>
                            <a:ext cx="36342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25295" y="1632720"/>
                            <a:ext cx="560400" cy="11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25295" y="1632420"/>
                            <a:ext cx="20487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44395" y="1632720"/>
                            <a:ext cx="2280900" cy="11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32395" y="1632420"/>
                            <a:ext cx="7929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44502" y="1632557"/>
                            <a:ext cx="37734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32502" y="1632557"/>
                            <a:ext cx="22854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85802" y="1632557"/>
                            <a:ext cx="9321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917902" y="1632557"/>
                            <a:ext cx="5562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44326" y="1632720"/>
                            <a:ext cx="5359200" cy="11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32626" y="1632420"/>
                            <a:ext cx="38709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85926" y="1632720"/>
                            <a:ext cx="2517600" cy="11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473926" y="1632420"/>
                            <a:ext cx="10296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1478" y="3615350"/>
                            <a:ext cx="456630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1478" y="3615050"/>
                            <a:ext cx="6152100" cy="69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39606" y="3615212"/>
                            <a:ext cx="307830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39606" y="3615212"/>
                            <a:ext cx="466380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51538" y="3615512"/>
                            <a:ext cx="4566300" cy="69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39538" y="3615212"/>
                            <a:ext cx="3078300" cy="69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51662" y="3615374"/>
                            <a:ext cx="6151800" cy="69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39662" y="3615374"/>
                            <a:ext cx="4663800" cy="69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1527" y="516824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1527" y="5168247"/>
                            <a:ext cx="6151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39681" y="516838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39681" y="5168084"/>
                            <a:ext cx="4663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51C75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51612" y="516838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39612" y="516838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51410" y="5168522"/>
                            <a:ext cx="61521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39710" y="5168222"/>
                            <a:ext cx="4663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4223322" y="276350"/>
                            <a:ext cx="1352100" cy="42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Banana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5486186" y="276350"/>
                            <a:ext cx="1352100" cy="42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Orange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4" name="Shape 124"/>
                        <wps:spPr>
                          <a:xfrm>
                            <a:off x="6985837" y="276350"/>
                            <a:ext cx="1352100" cy="42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Grape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48815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48815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At the last layer, we compute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need to apply a function to ŷ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O(a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such that the 4 outputs form a probability distribution.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Output activation function has to be chosen such that the output is probability.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assume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[3  4  10  3]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Take each entry and divide by the sum of all entries to get a probability distribution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acc>
          <m:accPr>
            <m:chr m:val="̂"/>
          </m:accPr>
          <m:e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y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1</m:t>
                </m:r>
              </m:sub>
            </m:sSub>
          </m:e>
        </m:acc>
        <m:r>
          <w:rPr>
            <w:rFonts w:ascii="Nunito" w:cs="Nunito" w:eastAsia="Nunito" w:hAnsi="Nunito"/>
          </w:rPr>
          <m:t xml:space="preserve">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3</m:t>
            </m:r>
          </m:num>
          <m:den>
            <m:r>
              <w:rPr>
                <w:rFonts w:ascii="Nunito" w:cs="Nunito" w:eastAsia="Nunito" w:hAnsi="Nunito"/>
              </w:rPr>
              <m:t xml:space="preserve">(3+4+10+3)</m:t>
            </m:r>
          </m:den>
        </m:f>
        <m:r>
          <w:rPr>
            <w:rFonts w:ascii="Nunito" w:cs="Nunito" w:eastAsia="Nunito" w:hAnsi="Nunito"/>
          </w:rPr>
          <m:t xml:space="preserve"> = 0.15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acc>
          <m:accPr>
            <m:chr m:val="̂"/>
          </m:accPr>
          <m:e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y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2</m:t>
                </m:r>
              </m:sub>
            </m:sSub>
          </m:e>
        </m:acc>
        <m:r>
          <w:rPr>
            <w:rFonts w:ascii="Nunito" w:cs="Nunito" w:eastAsia="Nunito" w:hAnsi="Nunito"/>
          </w:rPr>
          <m:t xml:space="preserve">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4</m:t>
            </m:r>
          </m:num>
          <m:den>
            <m:r>
              <w:rPr>
                <w:rFonts w:ascii="Nunito" w:cs="Nunito" w:eastAsia="Nunito" w:hAnsi="Nunito"/>
              </w:rPr>
              <m:t xml:space="preserve">(3+4+10+3)</m:t>
            </m:r>
          </m:den>
        </m:f>
        <m:r>
          <w:rPr>
            <w:rFonts w:ascii="Nunito" w:cs="Nunito" w:eastAsia="Nunito" w:hAnsi="Nunito"/>
          </w:rPr>
          <m:t xml:space="preserve"> = 0.20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acc>
          <m:accPr>
            <m:chr m:val="̂"/>
          </m:accPr>
          <m:e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y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3</m:t>
                </m:r>
              </m:sub>
            </m:sSub>
          </m:e>
        </m:acc>
        <m:r>
          <w:rPr>
            <w:rFonts w:ascii="Nunito" w:cs="Nunito" w:eastAsia="Nunito" w:hAnsi="Nunito"/>
          </w:rPr>
          <m:t xml:space="preserve">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10</m:t>
            </m:r>
          </m:num>
          <m:den>
            <m:r>
              <w:rPr>
                <w:rFonts w:ascii="Nunito" w:cs="Nunito" w:eastAsia="Nunito" w:hAnsi="Nunito"/>
              </w:rPr>
              <m:t xml:space="preserve">(3+4+10+3)</m:t>
            </m:r>
          </m:den>
        </m:f>
        <m:r>
          <w:rPr>
            <w:rFonts w:ascii="Nunito" w:cs="Nunito" w:eastAsia="Nunito" w:hAnsi="Nunito"/>
          </w:rPr>
          <m:t xml:space="preserve"> = 0.50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acc>
          <m:accPr>
            <m:chr m:val="̂"/>
          </m:accPr>
          <m:e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y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4</m:t>
                </m:r>
              </m:sub>
            </m:sSub>
          </m:e>
        </m:acc>
        <m:r>
          <w:rPr>
            <w:rFonts w:ascii="Nunito" w:cs="Nunito" w:eastAsia="Nunito" w:hAnsi="Nunito"/>
          </w:rPr>
          <m:t xml:space="preserve">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3</m:t>
            </m:r>
          </m:num>
          <m:den>
            <m:r>
              <w:rPr>
                <w:rFonts w:ascii="Nunito" w:cs="Nunito" w:eastAsia="Nunito" w:hAnsi="Nunito"/>
              </w:rPr>
              <m:t xml:space="preserve">(3+4+10+3)</m:t>
            </m:r>
          </m:den>
        </m:f>
        <m:r>
          <w:rPr>
            <w:rFonts w:ascii="Nunito" w:cs="Nunito" w:eastAsia="Nunito" w:hAnsi="Nunito"/>
          </w:rPr>
          <m:t xml:space="preserve"> = 0.15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this will not work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if any of the entries are negative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we consider the softmax function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  <w:sz w:val="30"/>
            <w:szCs w:val="30"/>
          </w:rPr>
          <m:t xml:space="preserve">softmax(</m:t>
        </m:r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z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i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) = 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z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i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>Σ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k</m:t>
                    </m:r>
                  </m:sup>
                </m:sSup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j=1</m:t>
                </m:r>
              </m:sub>
            </m:sSub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z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j</m:t>
                    </m:r>
                  </m:sub>
                </m:sSub>
              </m:sup>
            </m:sSup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for i = 1...k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Note: the output of e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 always positive, irrespective of the input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224088" cy="15266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52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property is important to counter the negative-value shortcoming that we observed in the previous example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let us illustrate the softmax function at the last layer of our Neural Network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a = [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3</m:t>
            </m:r>
          </m:sub>
        </m:sSub>
        <m:r>
          <w:rPr>
            <w:rFonts w:ascii="Nunito" w:cs="Nunito" w:eastAsia="Nunito" w:hAnsi="Nunito"/>
          </w:rPr>
          <m:t xml:space="preserve">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4</m:t>
            </m:r>
          </m:sub>
        </m:sSub>
        <m:r>
          <w:rPr>
            <w:rFonts w:ascii="Nunito" w:cs="Nunito" w:eastAsia="Nunito" w:hAnsi="Nunito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  <w:sz w:val="30"/>
            <w:szCs w:val="30"/>
          </w:rPr>
          <m:t xml:space="preserve">softmax(a) = [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1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>Σ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k</m:t>
                    </m:r>
                  </m:sup>
                </m:sSup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j=1</m:t>
                </m:r>
              </m:sub>
            </m:sSub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j</m:t>
                    </m:r>
                  </m:sub>
                </m:sSub>
              </m:sup>
            </m:sSup>
          </m:den>
        </m:f>
        <m:r>
          <w:rPr>
            <w:rFonts w:ascii="Nunito" w:cs="Nunito" w:eastAsia="Nunito" w:hAnsi="Nunito"/>
            <w:sz w:val="30"/>
            <w:szCs w:val="30"/>
          </w:rPr>
          <m:t xml:space="preserve"> 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2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>Σ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k</m:t>
                    </m:r>
                  </m:sup>
                </m:sSup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j=1</m:t>
                </m:r>
              </m:sub>
            </m:sSub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j</m:t>
                    </m:r>
                  </m:sub>
                </m:sSub>
              </m:sup>
            </m:sSup>
          </m:den>
        </m:f>
        <m:r>
          <w:rPr>
            <w:rFonts w:ascii="Nunito" w:cs="Nunito" w:eastAsia="Nunito" w:hAnsi="Nunito"/>
            <w:sz w:val="30"/>
            <w:szCs w:val="30"/>
          </w:rPr>
          <m:t xml:space="preserve"> 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3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>Σ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k</m:t>
                    </m:r>
                  </m:sup>
                </m:sSup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j=1</m:t>
                </m:r>
              </m:sub>
            </m:sSub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j</m:t>
                    </m:r>
                  </m:sub>
                </m:sSub>
              </m:sup>
            </m:sSup>
          </m:den>
        </m:f>
        <m:r>
          <w:rPr>
            <w:rFonts w:ascii="Nunito" w:cs="Nunito" w:eastAsia="Nunito" w:hAnsi="Nunito"/>
            <w:sz w:val="30"/>
            <w:szCs w:val="30"/>
          </w:rPr>
          <m:t xml:space="preserve"> 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4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>Σ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k</m:t>
                    </m:r>
                  </m:sup>
                </m:sSup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j=1</m:t>
                </m:r>
              </m:sub>
            </m:sSub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j</m:t>
                    </m:r>
                  </m:sub>
                </m:sSub>
              </m:sup>
            </m:sSup>
          </m:den>
        </m:f>
        <m:r>
          <w:rPr>
            <w:rFonts w:ascii="Nunito" w:cs="Nunito" w:eastAsia="Nunito" w:hAnsi="Nunito"/>
            <w:sz w:val="30"/>
            <w:szCs w:val="30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Raising the numerators to e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ensures that they are all positive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denominator is just the sum of all the values raised to e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softmax(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 is the 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i</m:t>
            </m:r>
          </m:e>
          <m:sup>
            <m:r>
              <w:rPr>
                <w:rFonts w:ascii="Nunito" w:cs="Nunito" w:eastAsia="Nunito" w:hAnsi="Nunito"/>
              </w:rPr>
              <m:t xml:space="preserve">th</m:t>
            </m:r>
          </m:sup>
        </m:sSup>
        <m:r>
          <w:rPr>
            <w:rFonts w:ascii="Nunito" w:cs="Nunito" w:eastAsia="Nunito" w:hAnsi="Nunito"/>
          </w:rPr>
          <m:t xml:space="preserve">element of the softmax output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for our multi-class fruit classifier, the equations are as follows</w:t>
      </w:r>
    </w:p>
    <w:tbl>
      <w:tblPr>
        <w:tblStyle w:val="Table1"/>
        <w:tblW w:w="630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370"/>
        <w:gridCol w:w="2085"/>
        <w:tblGridChange w:id="0">
          <w:tblGrid>
            <w:gridCol w:w="1845"/>
            <w:gridCol w:w="2370"/>
            <w:gridCol w:w="2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Pre-activation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Activation/Output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Hidden Layer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a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1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= 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W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1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*x + 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b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1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= g(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a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1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Hidden 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a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2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= 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W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2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*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1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 + 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b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2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= g(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a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2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Output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a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3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= 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W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3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*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h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2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 + 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b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</w:rPr>
                    <m:t xml:space="preserve">y</m:t>
                  </m:r>
                </m:e>
              </m:acc>
              <m:r>
                <w:rPr>
                  <w:rFonts w:ascii="Nunito" w:cs="Nunito" w:eastAsia="Nunito" w:hAnsi="Nunito"/>
                </w:rPr>
                <m:t xml:space="preserve">= softmax(</m:t>
              </m:r>
              <m:sSub>
                <m:sSubPr>
                  <m:ctrlPr>
                    <w:rPr>
                      <w:rFonts w:ascii="Nunito" w:cs="Nunito" w:eastAsia="Nunito" w:hAnsi="Nunito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</w:rPr>
                    <m:t xml:space="preserve">a</m:t>
                  </m:r>
                </m:e>
                <m:sub>
                  <m:r>
                    <w:rPr>
                      <w:rFonts w:ascii="Nunito" w:cs="Nunito" w:eastAsia="Nunito" w:hAnsi="Nunito"/>
                    </w:rPr>
                    <m:t xml:space="preserve">3</m:t>
                  </m:r>
                </m:sub>
              </m:sSub>
              <m:r>
                <w:rPr>
                  <w:rFonts w:ascii="Nunito" w:cs="Nunito" w:eastAsia="Nunito" w:hAnsi="Nunito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17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2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