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mgs6w8l8dhmd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Loss function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rh1zes8a87ae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Loss function for Binary Classification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loss function that you can use for a binary classification 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normal cases, the number of neurons in the output layer would be equal to the number of classes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 a shortcut in the case of binary classification would be to use only one output neuron that uses a sigmoid function. Here is a diagrammatic representation of that configuration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69635" cy="3145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91375"/>
                          <a:ext cx="3969635" cy="3145050"/>
                          <a:chOff x="751227" y="91375"/>
                          <a:chExt cx="7131685" cy="564419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602206" y="4623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206" y="8916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367603" y="91375"/>
                            <a:ext cx="12876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39946" y="891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23319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338" y="1320862"/>
                            <a:ext cx="22344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270175" y="2341914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8439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530" y="1321024"/>
                            <a:ext cx="7416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406" y="1320965"/>
                            <a:ext cx="30645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9635" cy="3145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635" cy="3145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ŷ = P(y = 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Therefore, we can obtain P(y = 0) = 1 - P(y = 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values for the variables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</w:t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[0.5  0.8  -0.6  0.3]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[0.3  0.5  -0.4  0.3]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values are as follows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     = [0.8  0.52  0.68  0.67]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       = [0.69  0.63  0.66  0.67]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    = 0.948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= 0.7207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 </w:t>
      </w:r>
      <m:oMath>
        <m:r>
          <w:rPr>
            <w:rFonts w:ascii="Nunito" w:cs="Nunito" w:eastAsia="Nunito" w:hAnsi="Nunito"/>
          </w:rPr>
          <m:t xml:space="preserve">y = 1    True distribution [0 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Predicted distribution 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  [0.2793   0.7207]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=(y)(-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)) + (1-y)(-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case, since y = 1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-1*log(0.7207)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)= 0.327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another case where x = [-0.6  -0.6  0.2  0.3] and true class y = 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values are as follows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     = [0.01  0.71  0.42  0.63]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       = [0.50  0.67  0.60  0.65]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    = 0.921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= 0.7152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 </w:t>
      </w:r>
      <m:oMath>
        <m:r>
          <w:rPr>
            <w:rFonts w:ascii="Nunito" w:cs="Nunito" w:eastAsia="Nunito" w:hAnsi="Nunito"/>
          </w:rPr>
          <m:t xml:space="preserve">y = 0    True distribution [1  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Predicted distribution 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  [0.2848   0.7152]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=(y)(-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)) + (1-y)(-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case, since y = 0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-1*log(1 - 0.7152)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)= 1.2560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even though the true value was 0, our neuron was outputting a very large value(0.7152) which was already indicative of a large loss value.</w:t>
      </w:r>
    </w:p>
    <w:sectPr>
      <w:headerReference r:id="rId9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4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