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p3hxz97jl1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Illustrative proof of Universal Approximation Theorem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representation power of deep neural networks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function </w:t>
      </w:r>
      <m:oMath>
        <m:r>
          <w:rPr>
            <w:rFonts w:ascii="Nunito" w:cs="Nunito" w:eastAsia="Nunito" w:hAnsi="Nunito"/>
          </w:rPr>
          <m:t xml:space="preserve">y = f(x)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we want to obtain </w:t>
      </w: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 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such that the two functions are are almost equal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creating a </w:t>
      </w: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in one go is a daunting task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we can revisit our old analogy of building with bricks, where we represented a complex function as a combination of simple units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illustration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79802" cy="20240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1975" y="136925"/>
                          <a:ext cx="3979802" cy="2024063"/>
                          <a:chOff x="1301975" y="136925"/>
                          <a:chExt cx="6072525" cy="30199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778375" y="136925"/>
                            <a:ext cx="4702500" cy="290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788075" y="617472"/>
                            <a:ext cx="4692925" cy="999000"/>
                          </a:xfrm>
                          <a:custGeom>
                            <a:rect b="b" l="l" r="r" t="t"/>
                            <a:pathLst>
                              <a:path extrusionOk="0" h="39960" w="187717">
                                <a:moveTo>
                                  <a:pt x="0" y="31691"/>
                                </a:moveTo>
                                <a:cubicBezTo>
                                  <a:pt x="2199" y="33340"/>
                                  <a:pt x="6219" y="34800"/>
                                  <a:pt x="8162" y="32857"/>
                                </a:cubicBezTo>
                                <a:cubicBezTo>
                                  <a:pt x="9833" y="31186"/>
                                  <a:pt x="8994" y="28202"/>
                                  <a:pt x="9328" y="25862"/>
                                </a:cubicBezTo>
                                <a:cubicBezTo>
                                  <a:pt x="10225" y="19574"/>
                                  <a:pt x="11672" y="13368"/>
                                  <a:pt x="13214" y="7206"/>
                                </a:cubicBezTo>
                                <a:cubicBezTo>
                                  <a:pt x="14260" y="3023"/>
                                  <a:pt x="19867" y="-633"/>
                                  <a:pt x="24096" y="211"/>
                                </a:cubicBezTo>
                                <a:cubicBezTo>
                                  <a:pt x="32511" y="1891"/>
                                  <a:pt x="31772" y="15612"/>
                                  <a:pt x="36533" y="22752"/>
                                </a:cubicBezTo>
                                <a:cubicBezTo>
                                  <a:pt x="39242" y="26815"/>
                                  <a:pt x="45347" y="27235"/>
                                  <a:pt x="50136" y="28193"/>
                                </a:cubicBezTo>
                                <a:cubicBezTo>
                                  <a:pt x="52426" y="28651"/>
                                  <a:pt x="53675" y="31622"/>
                                  <a:pt x="55965" y="32080"/>
                                </a:cubicBezTo>
                                <a:cubicBezTo>
                                  <a:pt x="71645" y="35219"/>
                                  <a:pt x="83425" y="7954"/>
                                  <a:pt x="99105" y="11093"/>
                                </a:cubicBezTo>
                                <a:cubicBezTo>
                                  <a:pt x="105129" y="12299"/>
                                  <a:pt x="109022" y="18615"/>
                                  <a:pt x="112708" y="23530"/>
                                </a:cubicBezTo>
                                <a:cubicBezTo>
                                  <a:pt x="117509" y="29933"/>
                                  <a:pt x="125801" y="33872"/>
                                  <a:pt x="133695" y="35189"/>
                                </a:cubicBezTo>
                                <a:cubicBezTo>
                                  <a:pt x="147300" y="37458"/>
                                  <a:pt x="161366" y="41784"/>
                                  <a:pt x="174891" y="39076"/>
                                </a:cubicBezTo>
                                <a:cubicBezTo>
                                  <a:pt x="179176" y="38218"/>
                                  <a:pt x="183347" y="36355"/>
                                  <a:pt x="187717" y="363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788075" y="1409750"/>
                            <a:ext cx="77700" cy="163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65775" y="1458425"/>
                            <a:ext cx="77700" cy="15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43475" y="1458425"/>
                            <a:ext cx="77700" cy="15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21175" y="1108550"/>
                            <a:ext cx="77700" cy="193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98875" y="719900"/>
                            <a:ext cx="77700" cy="232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76575" y="661600"/>
                            <a:ext cx="77700" cy="23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54275" y="617475"/>
                            <a:ext cx="77700" cy="24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31975" y="617525"/>
                            <a:ext cx="77700" cy="24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09675" y="661625"/>
                            <a:ext cx="77700" cy="23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301975" y="1135875"/>
                            <a:ext cx="33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964200" y="2933375"/>
                            <a:ext cx="573300" cy="22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480800" y="1281675"/>
                            <a:ext cx="893700" cy="33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274350" y="1748000"/>
                            <a:ext cx="1982100" cy="11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Consider each of the blue bars as a small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fundamental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function. By combining many such functions, we will be able to approximate the value of y=f(x)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217475" y="1242300"/>
                            <a:ext cx="1911600" cy="5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  <w:t xml:space="preserve">Many more bars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  <w:t xml:space="preserve">……….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9802" cy="202406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9802" cy="2024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thinner the bar/tower, the better the approximation, because of less wasted space under/over the curve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illustration      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300212" cy="35423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300212" cy="3542348"/>
                          <a:chOff x="152400" y="152400"/>
                          <a:chExt cx="7282917" cy="7924801"/>
                        </a:xfrm>
                      </wpg:grpSpPr>
                      <pic:pic>
                        <pic:nvPicPr>
                          <pic:cNvPr descr="Universal Approximation Theorem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282917" cy="792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75100" y="700475"/>
                            <a:ext cx="20598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of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…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21700" y="2721450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86650" y="4574175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07050" y="6475500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00212" cy="354234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212" cy="35423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tie back to the Sigmoid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functions required to create these individual towers/bars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986885" cy="327564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885" cy="327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how the tower maker function is connected to the sigmoid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sigmoid function, w is directly proportional to the sharpness of the curve and b shifts the horizontal position of the threshold. Consider subtraction between two sigmoid functions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557588" cy="36532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57588" cy="3653222"/>
                          <a:chOff x="152400" y="152400"/>
                          <a:chExt cx="6376271" cy="6553201"/>
                        </a:xfrm>
                      </wpg:grpSpPr>
                      <pic:pic>
                        <pic:nvPicPr>
                          <pic:cNvPr descr="Sigmoid tower function.jpg" id="23" name="Shape 23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376271" cy="655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2126825" y="1617800"/>
                            <a:ext cx="887700" cy="44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533650" y="1311725"/>
                            <a:ext cx="887700" cy="44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84300" y="4232250"/>
                            <a:ext cx="2578800" cy="6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Subtracting the two sigmoid curves, we are left with a curve very similar to the tower/bar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7588" cy="3653222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7588" cy="36532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Neural network representation of sigmoid subtraction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995863" cy="291425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1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With a network of many neurons, we will be able to create several towers/bars. These can then combine to approximate to any kind of function.</w:t>
      </w:r>
    </w:p>
    <w:sectPr>
      <w:headerReference r:id="rId13" w:type="default"/>
      <w:pgSz w:h="15840" w:w="12240"/>
      <w:pgMar w:bottom="108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