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j1vchbbwf1yd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running example of backpropagation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full story so far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sample Neural Network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774899" cy="57864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74899" cy="5786438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4899" cy="57864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4899" cy="5786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Steps to implement Backpropagation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Randomly initialise W and 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Forward propagation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For k = 1 to L-1 do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g(a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L-1;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ŷ = O(a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Backpropagation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//Compute output gradient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L(</m:t>
        </m:r>
        <m:r>
          <w:rPr>
            <w:rFonts w:ascii="Nunito" w:cs="Nunito" w:eastAsia="Nunito" w:hAnsi="Nunito"/>
            <w:sz w:val="28"/>
            <w:szCs w:val="28"/>
          </w:rPr>
          <m:t>θ</m:t>
        </m:r>
        <m:r>
          <w:rPr>
            <w:rFonts w:ascii="Nunito" w:cs="Nunito" w:eastAsia="Nunito" w:hAnsi="Nunito"/>
            <w:sz w:val="28"/>
            <w:szCs w:val="28"/>
          </w:rPr>
          <m:t xml:space="preserve">)= -(y-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For k = L to 1 do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//Compute gradients w.r.t parameters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 xml:space="preserve">W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Nunito" w:cs="Nunito" w:eastAsia="Nunito" w:hAnsi="Nunito"/>
              </w:rPr>
              <m:t xml:space="preserve">L(</m:t>
            </m:r>
            <m:r>
              <w:rPr>
                <w:rFonts w:ascii="Nunito" w:cs="Nunito" w:eastAsia="Nunito" w:hAnsi="Nunito"/>
              </w:rPr>
              <m:t>θ</m:t>
            </m:r>
            <m:r>
              <w:rPr>
                <w:rFonts w:ascii="Nunito" w:cs="Nunito" w:eastAsia="Nunito" w:hAnsi="Nunito"/>
              </w:rPr>
              <m:t xml:space="preserve">)=</m:t>
            </m:r>
            <m:r>
              <w:rPr>
                <w:rFonts w:ascii="Nunito" w:cs="Nunito" w:eastAsia="Nunito" w:hAnsi="Nunito"/>
              </w:rPr>
              <m:t>∇</m:t>
            </m:r>
          </m:e>
          <m:sub>
            <m:r>
              <w:rPr>
                <w:rFonts w:ascii="Nunito" w:cs="Nunito" w:eastAsia="Nunito" w:hAnsi="Nunito"/>
              </w:rPr>
              <m:t xml:space="preserve">ak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.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k-1</m:t>
                </m:r>
              </m:sub>
            </m:sSub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)=</m:t>
            </m:r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ak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//Compute gradients w.r.t layer below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b>
        </m:sSub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T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/// Compute gradients w.r.t layer below (pre-activation)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 ⊙ [...,g'(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k-1,j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calculations to be added at a later date. Δy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Cardo" w:cs="Cardo" w:eastAsia="Cardo" w:hAnsi="Cardo"/>
          <w:rtl w:val="0"/>
        </w:rPr>
        <w:t xml:space="preserve">/Δx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