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qrhwhehuqw8g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Running and Visualizing RMSProp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overcome aggressively decaying denominators?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Intuition: Why not decay the denominator and prevent its rapid growth?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consider the RMSProp algorithm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= </m:t>
        </m:r>
        <m:r>
          <w:rPr>
            <w:rFonts w:ascii="Nunito" w:cs="Nunito" w:eastAsia="Nunito" w:hAnsi="Nunito"/>
          </w:rPr>
          <m:t>β</m:t>
        </m:r>
        <m:r>
          <w:rPr>
            <w:rFonts w:ascii="Nunito" w:cs="Nunito" w:eastAsia="Nunito" w:hAnsi="Nunito"/>
          </w:rPr>
          <m:t xml:space="preserve">*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t-1</m:t>
            </m:r>
          </m:sub>
        </m:sSub>
        <m:r>
          <w:rPr>
            <w:rFonts w:ascii="Nunito" w:cs="Nunito" w:eastAsia="Nunito" w:hAnsi="Nunito"/>
          </w:rPr>
          <m:t xml:space="preserve"> + (1-</m:t>
        </m:r>
        <m:r>
          <w:rPr>
            <w:rFonts w:ascii="Nunito" w:cs="Nunito" w:eastAsia="Nunito" w:hAnsi="Nunito"/>
          </w:rPr>
          <m:t>β</m:t>
        </m:r>
        <m:r>
          <w:rPr>
            <w:rFonts w:ascii="Nunito" w:cs="Nunito" w:eastAsia="Nunito" w:hAnsi="Nunito"/>
          </w:rPr>
          <m:t xml:space="preserve">)(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we are taking an exponentially decaying sum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</w:t>
      </w:r>
      <m:oMath>
        <m:r>
          <m:t>β</m:t>
        </m:r>
        <m:r>
          <w:rPr>
            <w:rFonts w:ascii="Nunito" w:cs="Nunito" w:eastAsia="Nunito" w:hAnsi="Nunito"/>
          </w:rPr>
          <m:t xml:space="preserve"> = 0.9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and consider the 4th iteration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0</m:t>
            </m:r>
          </m:sub>
        </m:sSub>
        <m:r>
          <w:rPr>
            <w:rFonts w:ascii="Nunito" w:cs="Nunito" w:eastAsia="Nunito" w:hAnsi="Nunito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=0.1(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=(0.9)(0.1)(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 + 0.1(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3</m:t>
            </m:r>
          </m:sub>
        </m:sSub>
        <m:r>
          <w:rPr>
            <w:rFonts w:ascii="Nunito" w:cs="Nunito" w:eastAsia="Nunito" w:hAnsi="Nunito"/>
          </w:rPr>
          <m:t xml:space="preserve">=(0.9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(0.1)(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 + (0.9)(0.1)(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 +0.1(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3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4</m:t>
            </m:r>
          </m:sub>
        </m:sSub>
        <m:r>
          <w:rPr>
            <w:rFonts w:ascii="Nunito" w:cs="Nunito" w:eastAsia="Nunito" w:hAnsi="Nunito"/>
          </w:rPr>
          <m:t xml:space="preserve">=(0.9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3</m:t>
            </m:r>
          </m:sup>
        </m:sSup>
        <m:r>
          <w:rPr>
            <w:rFonts w:ascii="Nunito" w:cs="Nunito" w:eastAsia="Nunito" w:hAnsi="Nunito"/>
          </w:rPr>
          <m:t xml:space="preserve">(0.1)(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 + (0.9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(0.1)(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 +(0.9)(0.1)(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3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 + 0.1(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4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see from this that our value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4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is much smaller than in the case of Adagrad, due the history of the gradients being multiplied by the decay ratio.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relative difference between dense and sparse features is still maintained.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t+1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-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η</m:t>
            </m:r>
          </m:num>
          <m:den>
            <m:rad>
              <m:radPr>
                <m:degHide m:val="1"/>
                <m:ctrlPr>
                  <w:rPr>
                    <w:rFonts w:ascii="Nunito" w:cs="Nunito" w:eastAsia="Nunito" w:hAnsi="Nunito"/>
                  </w:rPr>
                </m:ctrlPr>
              </m:radPr>
              <m:e>
                <m:r>
                  <w:rPr>
                    <w:rFonts w:ascii="Nunito" w:cs="Nunito" w:eastAsia="Nunito" w:hAnsi="Nunito"/>
                  </w:rPr>
                  <m:t xml:space="preserve">(</m:t>
                </m:r>
                <m:sSub>
                  <m:sSubPr>
                    <m:ctrlPr>
                      <w:rPr>
                        <w:rFonts w:ascii="Nunito" w:cs="Nunito" w:eastAsia="Nunito" w:hAnsi="Nunito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</w:rPr>
                      <m:t>υ</m:t>
                    </m:r>
                  </m:e>
                  <m:sub>
                    <m:r>
                      <w:rPr>
                        <w:rFonts w:ascii="Nunito" w:cs="Nunito" w:eastAsia="Nunito" w:hAnsi="Nunito"/>
                      </w:rPr>
                      <m:t xml:space="preserve">t</m:t>
                    </m:r>
                  </m:sub>
                </m:sSub>
                <m:r>
                  <w:rPr>
                    <w:rFonts w:ascii="Nunito" w:cs="Nunito" w:eastAsia="Nunito" w:hAnsi="Nunito"/>
                  </w:rPr>
                  <m:t xml:space="preserve">) </m:t>
                </m:r>
              </m:e>
            </m:rad>
            <m:r>
              <w:rPr>
                <w:rFonts w:ascii="Nunito" w:cs="Nunito" w:eastAsia="Nunito" w:hAnsi="Nunito"/>
              </w:rPr>
              <m:t xml:space="preserve">+ </m:t>
            </m:r>
            <m:r>
              <w:rPr>
                <w:rFonts w:ascii="Nunito" w:cs="Nunito" w:eastAsia="Nunito" w:hAnsi="Nunito"/>
              </w:rPr>
              <m:t>ϵ</m:t>
            </m:r>
          </m:den>
        </m:f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the same as in Adagrad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visualise RMSProp in 2D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3276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276600"/>
                          <a:chOff x="152400" y="152400"/>
                          <a:chExt cx="9448801" cy="5200403"/>
                        </a:xfrm>
                      </wpg:grpSpPr>
                      <pic:pic>
                        <pic:nvPicPr>
                          <pic:cNvPr descr="RMSProp.jp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801" cy="5200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6877050" y="417275"/>
                            <a:ext cx="2474100" cy="4383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Brown: RMSProp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175575" y="2550475"/>
                            <a:ext cx="2581200" cy="5553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We can see that there is no aggressive decay of b, thus it can reach the minima.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276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76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Adagrad got stuck when it was close to convergence (it was no longer able to move in the vertical (b) direction because of the decayed learning rate)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RMSProp overcomes this problem by being less aggressive on the decay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15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