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AI-Powered Investor Intelligence Platform</w:t>
      </w:r>
      <w:r>
        <w:rPr>
          <w:b/>
          <w:sz w:val="34"/>
        </w:rPr>
        <w:br/>
        <w:t>Technical Development Roadmap</w:t>
      </w:r>
    </w:p>
    <w:p>
      <w:pPr>
        <w:jc w:val="center"/>
      </w:pPr>
      <w:r>
        <w:rPr>
          <w:i/>
        </w:rPr>
        <w:t>Current state: Document ingestion + KPI extraction + PostgreSQL persistence completed</w:t>
      </w:r>
    </w:p>
    <w:p>
      <w:pPr>
        <w:pStyle w:val="Heading1"/>
      </w:pPr>
      <w:r>
        <w:t>1. Objective</w:t>
      </w:r>
    </w:p>
    <w:p>
      <w:r>
        <w:t>Build a production-oriented financial intelligence system that ingests company annual reports, extracts structured financial metrics, stores searchable document knowledge, and answers investor questions using PostgreSQL, Qdrant, and Gemini.</w:t>
      </w:r>
    </w:p>
    <w:p>
      <w:pPr>
        <w:pStyle w:val="Heading1"/>
      </w:pPr>
      <w:r>
        <w:t>2. Current State</w:t>
      </w:r>
    </w:p>
    <w:p>
      <w:pPr>
        <w:pStyle w:val="ListBullet"/>
      </w:pPr>
      <w:r>
        <w:t>FastAPI document upload and ingestion pipeline.</w:t>
      </w:r>
    </w:p>
    <w:p>
      <w:pPr>
        <w:pStyle w:val="ListBullet"/>
      </w:pPr>
      <w:r>
        <w:t>PDF extraction and financial-document chunking.</w:t>
      </w:r>
    </w:p>
    <w:p>
      <w:pPr>
        <w:pStyle w:val="ListBullet"/>
      </w:pPr>
      <w:r>
        <w:t>Gemini embeddings generated for every chunk.</w:t>
      </w:r>
    </w:p>
    <w:p>
      <w:pPr>
        <w:pStyle w:val="ListBullet"/>
      </w:pPr>
      <w:r>
        <w:t>Qdrant vector storage.</w:t>
      </w:r>
    </w:p>
    <w:p>
      <w:pPr>
        <w:pStyle w:val="ListBullet"/>
      </w:pPr>
      <w:r>
        <w:t>Gemini structured-output KPI extraction.</w:t>
      </w:r>
    </w:p>
    <w:p>
      <w:pPr>
        <w:pStyle w:val="ListBullet"/>
      </w:pPr>
      <w:r>
        <w:t>PostgreSQL persistence of company financial metrics.</w:t>
      </w:r>
    </w:p>
    <w:p>
      <w:pPr>
        <w:pStyle w:val="ListBullet"/>
      </w:pPr>
      <w:r>
        <w:t>SQLAlchemy database layer and Alembic migrations.</w:t>
      </w:r>
    </w:p>
    <w:p>
      <w:pPr>
        <w:pStyle w:val="ListBullet"/>
      </w:pPr>
      <w:r>
        <w:t>Dockerized PostgreSQL for development.</w:t>
      </w:r>
    </w:p>
    <w:p>
      <w:pPr>
        <w:pStyle w:val="ListBullet"/>
      </w:pPr>
      <w:r>
        <w:t>Synchronous ingestion intentionally retained until workload justifies background processing.</w:t>
      </w:r>
    </w:p>
    <w:p>
      <w:pPr>
        <w:pStyle w:val="Heading1"/>
      </w:pPr>
      <w:r>
        <w:t>3. Target Architecture</w:t>
      </w:r>
    </w:p>
    <w:p>
      <w:r>
        <w:rPr>
          <w:rFonts w:ascii="Consolas" w:hAnsi="Consolas"/>
        </w:rPr>
        <w:t>User</w:t>
        <w:br/>
        <w:t xml:space="preserve">  |</w:t>
        <w:br/>
        <w:t xml:space="preserve">  v</w:t>
        <w:br/>
        <w:t>FastAPI</w:t>
        <w:br/>
        <w:t xml:space="preserve">  |</w:t>
        <w:br/>
        <w:t xml:space="preserve">  v</w:t>
        <w:br/>
        <w:t>Query Router</w:t>
        <w:br/>
        <w:t xml:space="preserve">  |</w:t>
        <w:br/>
        <w:t xml:space="preserve">  +--------------------+----------------------+</w:t>
        <w:br/>
        <w:t xml:space="preserve">  |                    |                      |</w:t>
        <w:br/>
        <w:t xml:space="preserve">  v                    v                      v</w:t>
        <w:br/>
        <w:t>PostgreSQL            Qdrant                Hybrid</w:t>
        <w:br/>
        <w:t>Structured facts      Semantic search       Query</w:t>
        <w:br/>
        <w:t xml:space="preserve">  |                    |                      |</w:t>
        <w:br/>
        <w:t xml:space="preserve">  +--------------------+----------------------+</w:t>
        <w:br/>
        <w:t xml:space="preserve">                       |</w:t>
        <w:br/>
        <w:t xml:space="preserve">                       v</w:t>
        <w:br/>
        <w:t xml:space="preserve">                Context Builder</w:t>
        <w:br/>
        <w:t xml:space="preserve">                       |</w:t>
        <w:br/>
        <w:t xml:space="preserve">                       v</w:t>
        <w:br/>
        <w:t xml:space="preserve">                  Gemini LLM</w:t>
        <w:br/>
        <w:t xml:space="preserve">                       |</w:t>
        <w:br/>
        <w:t xml:space="preserve">                +------+------+</w:t>
        <w:br/>
        <w:t xml:space="preserve">                |             |</w:t>
        <w:br/>
        <w:t xml:space="preserve">              Answer        Sources</w:t>
      </w:r>
    </w:p>
    <w:p>
      <w:pPr>
        <w:pStyle w:val="Heading1"/>
      </w:pPr>
      <w:r>
        <w:t>4. Development Roadmap</w:t>
      </w:r>
    </w:p>
    <w:p>
      <w:pPr>
        <w:pStyle w:val="Heading2"/>
      </w:pPr>
      <w:r>
        <w:t>Phase 1 — Qdrant Retrieval</w:t>
      </w:r>
    </w:p>
    <w:p>
      <w:pPr>
        <w:pStyle w:val="ListBullet"/>
      </w:pPr>
      <w:r>
        <w:t>Create app/retrieval/.</w:t>
      </w:r>
    </w:p>
    <w:p>
      <w:pPr>
        <w:pStyle w:val="ListBullet"/>
      </w:pPr>
      <w:r>
        <w:t>Generate the query embedding with the same Gemini embedding model used during ingestion.</w:t>
      </w:r>
    </w:p>
    <w:p>
      <w:pPr>
        <w:pStyle w:val="ListBullet"/>
      </w:pPr>
      <w:r>
        <w:t>Implement top-K Qdrant similarity search.</w:t>
      </w:r>
    </w:p>
    <w:p>
      <w:pPr>
        <w:pStyle w:val="ListBullet"/>
      </w:pPr>
      <w:r>
        <w:t>Return chunk text and metadata: company, fiscal year, document ID, page, section.</w:t>
      </w:r>
    </w:p>
    <w:p>
      <w:pPr>
        <w:pStyle w:val="ListBullet"/>
      </w:pPr>
      <w:r>
        <w:t>Support filters for company, fiscal year and document ID.</w:t>
      </w:r>
    </w:p>
    <w:p>
      <w:pPr>
        <w:pStyle w:val="Heading2"/>
      </w:pPr>
      <w:r>
        <w:t>Phase 2 — PostgreSQL Metrics Service</w:t>
      </w:r>
    </w:p>
    <w:p>
      <w:pPr>
        <w:pStyle w:val="ListBullet"/>
      </w:pPr>
      <w:r>
        <w:t>Create a clean service/repository layer for financial metrics.</w:t>
      </w:r>
    </w:p>
    <w:p>
      <w:pPr>
        <w:pStyle w:val="ListBullet"/>
      </w:pPr>
      <w:r>
        <w:t>Implement company/year metric lookup.</w:t>
      </w:r>
    </w:p>
    <w:p>
      <w:pPr>
        <w:pStyle w:val="ListBullet"/>
      </w:pPr>
      <w:r>
        <w:t>Implement multi-year comparison queries.</w:t>
      </w:r>
    </w:p>
    <w:p>
      <w:pPr>
        <w:pStyle w:val="ListBullet"/>
      </w:pPr>
      <w:r>
        <w:t>Keep numerical calculations in Python rather than the LLM.</w:t>
      </w:r>
    </w:p>
    <w:p>
      <w:pPr>
        <w:pStyle w:val="Heading2"/>
      </w:pPr>
      <w:r>
        <w:t>Phase 3 — Financial Query Router</w:t>
      </w:r>
    </w:p>
    <w:p>
      <w:pPr>
        <w:pStyle w:val="ListBullet"/>
      </w:pPr>
      <w:r>
        <w:t>Classify questions as structured, unstructured, comparison or hybrid.</w:t>
      </w:r>
    </w:p>
    <w:p>
      <w:pPr>
        <w:pStyle w:val="ListBullet"/>
      </w:pPr>
      <w:r>
        <w:t>Route KPI/fact questions primarily to PostgreSQL.</w:t>
      </w:r>
    </w:p>
    <w:p>
      <w:pPr>
        <w:pStyle w:val="ListBullet"/>
      </w:pPr>
      <w:r>
        <w:t>Route narrative questions such as risks and growth drivers to Qdrant.</w:t>
      </w:r>
    </w:p>
    <w:p>
      <w:pPr>
        <w:pStyle w:val="ListBullet"/>
      </w:pPr>
      <w:r>
        <w:t>Route comparison questions to PostgreSQL plus deterministic Python calculations.</w:t>
      </w:r>
    </w:p>
    <w:p>
      <w:pPr>
        <w:pStyle w:val="ListBullet"/>
      </w:pPr>
      <w:r>
        <w:t>Use both sources for mixed questions.</w:t>
      </w:r>
    </w:p>
    <w:p>
      <w:pPr>
        <w:pStyle w:val="Heading2"/>
      </w:pPr>
      <w:r>
        <w:t>Phase 4 — RAG Answer Generation</w:t>
      </w:r>
    </w:p>
    <w:p>
      <w:pPr>
        <w:pStyle w:val="ListBullet"/>
      </w:pPr>
      <w:r>
        <w:t>Create answer_generator.py and centralized prompts.</w:t>
      </w:r>
    </w:p>
    <w:p>
      <w:pPr>
        <w:pStyle w:val="ListBullet"/>
      </w:pPr>
      <w:r>
        <w:t>Build grounded context from retrieved metrics/chunks.</w:t>
      </w:r>
    </w:p>
    <w:p>
      <w:pPr>
        <w:pStyle w:val="ListBullet"/>
      </w:pPr>
      <w:r>
        <w:t>Generate answers with Gemini using low temperature.</w:t>
      </w:r>
    </w:p>
    <w:p>
      <w:pPr>
        <w:pStyle w:val="ListBullet"/>
      </w:pPr>
      <w:r>
        <w:t>Require the model to use only supplied context and state when evidence is insufficient.</w:t>
      </w:r>
    </w:p>
    <w:p>
      <w:pPr>
        <w:pStyle w:val="Heading2"/>
      </w:pPr>
      <w:r>
        <w:t>Phase 5 — Citations</w:t>
      </w:r>
    </w:p>
    <w:p>
      <w:pPr>
        <w:pStyle w:val="ListBullet"/>
      </w:pPr>
      <w:r>
        <w:t>Preserve document_id, page, section and chunk_id throughout retrieval.</w:t>
      </w:r>
    </w:p>
    <w:p>
      <w:pPr>
        <w:pStyle w:val="ListBullet"/>
      </w:pPr>
      <w:r>
        <w:t>Return source references with every answer.</w:t>
      </w:r>
    </w:p>
    <w:p>
      <w:pPr>
        <w:pStyle w:val="ListBullet"/>
      </w:pPr>
      <w:r>
        <w:t>Prefer exact annual-report page/section references.</w:t>
      </w:r>
    </w:p>
    <w:p>
      <w:pPr>
        <w:pStyle w:val="ListBullet"/>
      </w:pPr>
      <w:r>
        <w:t>Validate that material factual claims have supporting evidence.</w:t>
      </w:r>
    </w:p>
    <w:p>
      <w:pPr>
        <w:pStyle w:val="Heading2"/>
      </w:pPr>
      <w:r>
        <w:t>Phase 6 — Public Query API</w:t>
      </w:r>
    </w:p>
    <w:p>
      <w:pPr>
        <w:pStyle w:val="ListBullet"/>
      </w:pPr>
      <w:r>
        <w:t>POST /query — general financial question answering.</w:t>
      </w:r>
    </w:p>
    <w:p>
      <w:pPr>
        <w:pStyle w:val="ListBullet"/>
      </w:pPr>
      <w:r>
        <w:t>GET /companies/{company}/metrics — structured metrics.</w:t>
      </w:r>
    </w:p>
    <w:p>
      <w:pPr>
        <w:pStyle w:val="ListBullet"/>
      </w:pPr>
      <w:r>
        <w:t>GET /companies/{company}/metrics/{year} — year-specific metrics.</w:t>
      </w:r>
    </w:p>
    <w:p>
      <w:pPr>
        <w:pStyle w:val="ListBullet"/>
      </w:pPr>
      <w:r>
        <w:t>POST /query/compare — multi-year comparison.</w:t>
      </w:r>
    </w:p>
    <w:p>
      <w:pPr>
        <w:pStyle w:val="ListBullet"/>
      </w:pPr>
      <w:r>
        <w:t>Keep API schemas separate from database models.</w:t>
      </w:r>
    </w:p>
    <w:p>
      <w:pPr>
        <w:pStyle w:val="Heading2"/>
      </w:pPr>
      <w:r>
        <w:t>Phase 7 — Evaluation</w:t>
      </w:r>
    </w:p>
    <w:p>
      <w:pPr>
        <w:pStyle w:val="ListBullet"/>
      </w:pPr>
      <w:r>
        <w:t>Create approximately 30–50 financial questions.</w:t>
      </w:r>
    </w:p>
    <w:p>
      <w:pPr>
        <w:pStyle w:val="ListBullet"/>
      </w:pPr>
      <w:r>
        <w:t>Cover KPIs, cross-year comparisons, risks, growth drivers, statements, notes, ambiguity and out-of-context questions.</w:t>
      </w:r>
    </w:p>
    <w:p>
      <w:pPr>
        <w:pStyle w:val="ListBullet"/>
      </w:pPr>
      <w:r>
        <w:t>Measure retrieval recall@K, context precision, answer correctness and citation correctness.</w:t>
      </w:r>
    </w:p>
    <w:p>
      <w:pPr>
        <w:pStyle w:val="ListBullet"/>
      </w:pPr>
      <w:r>
        <w:t>Track hallucination and unsupported-claim rate.</w:t>
      </w:r>
    </w:p>
    <w:p>
      <w:pPr>
        <w:pStyle w:val="Heading2"/>
      </w:pPr>
      <w:r>
        <w:t>Phase 8 — Production Optimization</w:t>
      </w:r>
    </w:p>
    <w:p>
      <w:pPr>
        <w:pStyle w:val="ListBullet"/>
      </w:pPr>
      <w:r>
        <w:t>Introduce background workers only when synchronous ingestion becomes a bottleneck.</w:t>
      </w:r>
    </w:p>
    <w:p>
      <w:pPr>
        <w:pStyle w:val="ListBullet"/>
      </w:pPr>
      <w:r>
        <w:t>Add ingestion status, idempotency and retries.</w:t>
      </w:r>
    </w:p>
    <w:p>
      <w:pPr>
        <w:pStyle w:val="ListBullet"/>
      </w:pPr>
      <w:r>
        <w:t>Add batch embedding and rate-limit handling.</w:t>
      </w:r>
    </w:p>
    <w:p>
      <w:pPr>
        <w:pStyle w:val="ListBullet"/>
      </w:pPr>
      <w:r>
        <w:t>Add observability, tracing and caching where measurements justify them.</w:t>
      </w:r>
    </w:p>
    <w:p>
      <w:pPr>
        <w:pStyle w:val="Heading1"/>
      </w:pPr>
      <w:r>
        <w:t>5. Recommended Directory Structure</w:t>
      </w:r>
    </w:p>
    <w:p>
      <w:r>
        <w:rPr>
          <w:rFonts w:ascii="Consolas" w:hAnsi="Consolas"/>
        </w:rPr>
        <w:t>app/</w:t>
        <w:br/>
        <w:t>├── main.py</w:t>
        <w:br/>
        <w:t>├── api/routes/</w:t>
        <w:br/>
        <w:t>│   ├── documents.py</w:t>
        <w:br/>
        <w:t>│   └── query.py</w:t>
        <w:br/>
        <w:t>├── core/</w:t>
        <w:br/>
        <w:t>│   ├── config.py</w:t>
        <w:br/>
        <w:t>│   └── logging.py</w:t>
        <w:br/>
        <w:t>├── database/</w:t>
        <w:br/>
        <w:t>│   ├── session.py</w:t>
        <w:br/>
        <w:t>│   ├── models.py</w:t>
        <w:br/>
        <w:t>│   └── repositories/</w:t>
        <w:br/>
        <w:t>│       └── financial_metrics.py</w:t>
        <w:br/>
        <w:t>├── ingestion/</w:t>
        <w:br/>
        <w:t>│   ├── pipeline.py</w:t>
        <w:br/>
        <w:t>│   ├── loaders/</w:t>
        <w:br/>
        <w:t>│   ├── chunkers/</w:t>
        <w:br/>
        <w:t>│   ├── embeddings/</w:t>
        <w:br/>
        <w:t>│   └── vectorstores/</w:t>
        <w:br/>
        <w:t>├── retrieval/</w:t>
        <w:br/>
        <w:t>│   ├── retriever.py</w:t>
        <w:br/>
        <w:t>│   ├── query.py</w:t>
        <w:br/>
        <w:t>│   └── filters.py</w:t>
        <w:br/>
        <w:t>├── rag/</w:t>
        <w:br/>
        <w:t>│   ├── kpi_extractor.py</w:t>
        <w:br/>
        <w:t>│   ├── answer_generator.py</w:t>
        <w:br/>
        <w:t>│   ├── prompts.py</w:t>
        <w:br/>
        <w:t>│   └── citation.py</w:t>
        <w:br/>
        <w:t>├── services/</w:t>
        <w:br/>
        <w:t>│   ├── document_service.py</w:t>
        <w:br/>
        <w:t>│   ├── metrics_service.py</w:t>
        <w:br/>
        <w:t>│   └── query_service.py</w:t>
        <w:br/>
        <w:t>├── schemas/</w:t>
        <w:br/>
        <w:t>│   ├── documents.py</w:t>
        <w:br/>
        <w:t>│   ├── metrics.py</w:t>
        <w:br/>
        <w:t>│   └── query.py</w:t>
        <w:br/>
        <w:t>└── evaluation/</w:t>
        <w:br/>
        <w:t xml:space="preserve">    ├── dataset/</w:t>
        <w:br/>
        <w:t xml:space="preserve">    ├── retrieval_eval.py</w:t>
        <w:br/>
        <w:t xml:space="preserve">    ├── answer_eval.py</w:t>
        <w:br/>
        <w:t xml:space="preserve">    └── metrics.py</w:t>
        <w:br/>
        <w:br/>
        <w:t>alembic/</w:t>
        <w:br/>
        <w:t>├── versions/</w:t>
        <w:br/>
        <w:t>├── env.py</w:t>
        <w:br/>
        <w:t>└── script.py.mako</w:t>
      </w:r>
    </w:p>
    <w:p>
      <w:pPr>
        <w:pStyle w:val="Heading1"/>
      </w:pPr>
      <w:r>
        <w:t>6. Query Routing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Query Type</w:t>
            </w:r>
          </w:p>
        </w:tc>
        <w:tc>
          <w:tcPr>
            <w:tcW w:type="dxa" w:w="3312"/>
          </w:tcPr>
          <w:p>
            <w:r>
              <w:t>Primary Source</w:t>
            </w:r>
          </w:p>
        </w:tc>
        <w:tc>
          <w:tcPr>
            <w:tcW w:type="dxa" w:w="3312"/>
          </w:tcPr>
          <w:p>
            <w:r>
              <w:t>Example</w:t>
            </w:r>
          </w:p>
        </w:tc>
      </w:tr>
      <w:tr>
        <w:tc>
          <w:tcPr>
            <w:tcW w:type="dxa" w:w="3312"/>
          </w:tcPr>
          <w:p>
            <w:r>
              <w:t>Structured KPI</w:t>
            </w:r>
          </w:p>
        </w:tc>
        <w:tc>
          <w:tcPr>
            <w:tcW w:type="dxa" w:w="3312"/>
          </w:tcPr>
          <w:p>
            <w:r>
              <w:t>PostgreSQL</w:t>
            </w:r>
          </w:p>
        </w:tc>
        <w:tc>
          <w:tcPr>
            <w:tcW w:type="dxa" w:w="3312"/>
          </w:tcPr>
          <w:p>
            <w:r>
              <w:t>What was revenue in FY2025?</w:t>
            </w:r>
          </w:p>
        </w:tc>
      </w:tr>
      <w:tr>
        <w:tc>
          <w:tcPr>
            <w:tcW w:type="dxa" w:w="3312"/>
          </w:tcPr>
          <w:p>
            <w:r>
              <w:t>Narrative</w:t>
            </w:r>
          </w:p>
        </w:tc>
        <w:tc>
          <w:tcPr>
            <w:tcW w:type="dxa" w:w="3312"/>
          </w:tcPr>
          <w:p>
            <w:r>
              <w:t>Qdrant</w:t>
            </w:r>
          </w:p>
        </w:tc>
        <w:tc>
          <w:tcPr>
            <w:tcW w:type="dxa" w:w="3312"/>
          </w:tcPr>
          <w:p>
            <w:r>
              <w:t>What risks did management identify?</w:t>
            </w:r>
          </w:p>
        </w:tc>
      </w:tr>
      <w:tr>
        <w:tc>
          <w:tcPr>
            <w:tcW w:type="dxa" w:w="3312"/>
          </w:tcPr>
          <w:p>
            <w:r>
              <w:t>Comparison</w:t>
            </w:r>
          </w:p>
        </w:tc>
        <w:tc>
          <w:tcPr>
            <w:tcW w:type="dxa" w:w="3312"/>
          </w:tcPr>
          <w:p>
            <w:r>
              <w:t>PostgreSQL + Python</w:t>
            </w:r>
          </w:p>
        </w:tc>
        <w:tc>
          <w:tcPr>
            <w:tcW w:type="dxa" w:w="3312"/>
          </w:tcPr>
          <w:p>
            <w:r>
              <w:t>Compare revenue from 2023–2025.</w:t>
            </w:r>
          </w:p>
        </w:tc>
      </w:tr>
      <w:tr>
        <w:tc>
          <w:tcPr>
            <w:tcW w:type="dxa" w:w="3312"/>
          </w:tcPr>
          <w:p>
            <w:r>
              <w:t>Mixed</w:t>
            </w:r>
          </w:p>
        </w:tc>
        <w:tc>
          <w:tcPr>
            <w:tcW w:type="dxa" w:w="3312"/>
          </w:tcPr>
          <w:p>
            <w:r>
              <w:t>PostgreSQL + Qdrant</w:t>
            </w:r>
          </w:p>
        </w:tc>
        <w:tc>
          <w:tcPr>
            <w:tcW w:type="dxa" w:w="3312"/>
          </w:tcPr>
          <w:p>
            <w:r>
              <w:t>How did revenue change and what risks affected it?</w:t>
            </w:r>
          </w:p>
        </w:tc>
      </w:tr>
    </w:tbl>
    <w:p>
      <w:pPr>
        <w:pStyle w:val="Heading1"/>
      </w:pPr>
      <w:r>
        <w:t>7. Retrieval Metadata Contract</w:t>
      </w:r>
    </w:p>
    <w:p>
      <w:pPr>
        <w:pStyle w:val="ListBullet"/>
      </w:pPr>
      <w:r>
        <w:t>document_id</w:t>
      </w:r>
    </w:p>
    <w:p>
      <w:pPr>
        <w:pStyle w:val="ListBullet"/>
      </w:pPr>
      <w:r>
        <w:t>company</w:t>
      </w:r>
    </w:p>
    <w:p>
      <w:pPr>
        <w:pStyle w:val="ListBullet"/>
      </w:pPr>
      <w:r>
        <w:t>fiscal_year</w:t>
      </w:r>
    </w:p>
    <w:p>
      <w:pPr>
        <w:pStyle w:val="ListBullet"/>
      </w:pPr>
      <w:r>
        <w:t>filename</w:t>
      </w:r>
    </w:p>
    <w:p>
      <w:pPr>
        <w:pStyle w:val="ListBullet"/>
      </w:pPr>
      <w:r>
        <w:t>chunk_id</w:t>
      </w:r>
    </w:p>
    <w:p>
      <w:pPr>
        <w:pStyle w:val="ListBullet"/>
      </w:pPr>
      <w:r>
        <w:t>page</w:t>
      </w:r>
    </w:p>
    <w:p>
      <w:pPr>
        <w:pStyle w:val="ListBullet"/>
      </w:pPr>
      <w:r>
        <w:t>section</w:t>
      </w:r>
    </w:p>
    <w:p>
      <w:pPr>
        <w:pStyle w:val="ListBullet"/>
      </w:pPr>
      <w:r>
        <w:t>chunk text</w:t>
      </w:r>
    </w:p>
    <w:p>
      <w:pPr>
        <w:pStyle w:val="Heading1"/>
      </w:pPr>
      <w:r>
        <w:t>8. Financial Accuracy Rules</w:t>
      </w:r>
    </w:p>
    <w:p>
      <w:pPr>
        <w:pStyle w:val="ListBullet"/>
      </w:pPr>
      <w:r>
        <w:t>Do not let the LLM calculate financial percentages or differences when Python can do it.</w:t>
      </w:r>
    </w:p>
    <w:p>
      <w:pPr>
        <w:pStyle w:val="ListBullet"/>
      </w:pPr>
      <w:r>
        <w:t>Never invent missing metrics.</w:t>
      </w:r>
    </w:p>
    <w:p>
      <w:pPr>
        <w:pStyle w:val="ListBullet"/>
      </w:pPr>
      <w:r>
        <w:t>Preserve reported unit and currency.</w:t>
      </w:r>
    </w:p>
    <w:p>
      <w:pPr>
        <w:pStyle w:val="ListBullet"/>
      </w:pPr>
      <w:r>
        <w:t>Prefer the specified fiscal year when multiple years appear.</w:t>
      </w:r>
    </w:p>
    <w:p>
      <w:pPr>
        <w:pStyle w:val="ListBullet"/>
      </w:pPr>
      <w:r>
        <w:t>Prefer primary financial statements and notes when conflicts occur.</w:t>
      </w:r>
    </w:p>
    <w:p>
      <w:pPr>
        <w:pStyle w:val="ListBullet"/>
      </w:pPr>
      <w:r>
        <w:t>Every material answer should have supporting source metadata.</w:t>
      </w:r>
    </w:p>
    <w:p>
      <w:pPr>
        <w:pStyle w:val="Heading1"/>
      </w:pPr>
      <w:r>
        <w:t>9. Immediate Next Milestone</w:t>
      </w:r>
    </w:p>
    <w:p>
      <w:r>
        <w:t>Implement POST /query end-to-end before adding more infrastructure.</w:t>
      </w:r>
    </w:p>
    <w:p>
      <w:pPr>
        <w:pStyle w:val="ListNumber"/>
      </w:pPr>
      <w:r>
        <w:t>Query → query embedding.</w:t>
      </w:r>
    </w:p>
    <w:p>
      <w:pPr>
        <w:pStyle w:val="ListNumber"/>
      </w:pPr>
      <w:r>
        <w:t>Qdrant top-K retrieval with company/year filters.</w:t>
      </w:r>
    </w:p>
    <w:p>
      <w:pPr>
        <w:pStyle w:val="ListNumber"/>
      </w:pPr>
      <w:r>
        <w:t>PostgreSQL lookup for structured metrics.</w:t>
      </w:r>
    </w:p>
    <w:p>
      <w:pPr>
        <w:pStyle w:val="ListNumber"/>
      </w:pPr>
      <w:r>
        <w:t>Query router for structured, semantic or hybrid retrieval.</w:t>
      </w:r>
    </w:p>
    <w:p>
      <w:pPr>
        <w:pStyle w:val="ListNumber"/>
      </w:pPr>
      <w:r>
        <w:t>Gemini grounded answer generation.</w:t>
      </w:r>
    </w:p>
    <w:p>
      <w:pPr>
        <w:pStyle w:val="ListNumber"/>
      </w:pPr>
      <w:r>
        <w:t>Source/citation response.</w:t>
      </w:r>
    </w:p>
    <w:p>
      <w:pPr>
        <w:pStyle w:val="ListNumber"/>
      </w:pPr>
      <w:r>
        <w:t>Detailed terminal logging with safe API error responses.</w:t>
      </w:r>
    </w:p>
    <w:p>
      <w:pPr>
        <w:pStyle w:val="Heading1"/>
      </w:pPr>
      <w:r>
        <w:t>10. Definition of Done</w:t>
      </w:r>
    </w:p>
    <w:p>
      <w:pPr>
        <w:pStyle w:val="ListBullet"/>
      </w:pPr>
      <w:r>
        <w:t>A KPI question returns data from PostgreSQL.</w:t>
      </w:r>
    </w:p>
    <w:p>
      <w:pPr>
        <w:pStyle w:val="ListBullet"/>
      </w:pPr>
      <w:r>
        <w:t>A narrative question returns grounded Qdrant-based RAG output.</w:t>
      </w:r>
    </w:p>
    <w:p>
      <w:pPr>
        <w:pStyle w:val="ListBullet"/>
      </w:pPr>
      <w:r>
        <w:t>A comparison question uses deterministic calculations.</w:t>
      </w:r>
    </w:p>
    <w:p>
      <w:pPr>
        <w:pStyle w:val="ListBullet"/>
      </w:pPr>
      <w:r>
        <w:t>Hybrid questions combine structured metrics and annual-report context.</w:t>
      </w:r>
    </w:p>
    <w:p>
      <w:pPr>
        <w:pStyle w:val="ListBullet"/>
      </w:pPr>
      <w:r>
        <w:t>Answers contain page/section citations.</w:t>
      </w:r>
    </w:p>
    <w:p>
      <w:pPr>
        <w:pStyle w:val="ListBullet"/>
      </w:pPr>
      <w:r>
        <w:t>Unsupported questions are handled without hallucination.</w:t>
      </w:r>
    </w:p>
    <w:p>
      <w:pPr>
        <w:pStyle w:val="ListBullet"/>
      </w:pPr>
      <w:r>
        <w:t>Failures expose detailed tracebacks in the terminal while the API returns safe errors.</w:t>
      </w:r>
    </w:p>
    <w:p>
      <w:pPr>
        <w:pStyle w:val="Heading1"/>
      </w:pPr>
      <w:r>
        <w:t>11. Strategic Order</w:t>
      </w:r>
    </w:p>
    <w:p>
      <w:r>
        <w:t>Do not add Celery, Kafka, Redis, Kubernetes or similar infrastructure yet. First make retrieval, query routing, answer grounding, citations and evaluation reliable. Optimize infrastructure only after measured bottlenecks appear.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