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42" w:rsidRPr="00692BC1" w:rsidRDefault="00A24542" w:rsidP="00A24542">
      <w:pPr>
        <w:pStyle w:val="ListParagraph"/>
        <w:numPr>
          <w:ilvl w:val="1"/>
          <w:numId w:val="1"/>
        </w:numPr>
        <w:autoSpaceDE w:val="0"/>
        <w:autoSpaceDN w:val="0"/>
        <w:adjustRightInd w:val="0"/>
        <w:spacing w:after="0" w:line="480" w:lineRule="auto"/>
        <w:jc w:val="both"/>
        <w:rPr>
          <w:rFonts w:ascii="Times New Roman" w:hAnsi="Times New Roman" w:cs="Times New Roman"/>
          <w:b/>
          <w:sz w:val="28"/>
          <w:szCs w:val="28"/>
        </w:rPr>
      </w:pPr>
      <w:r w:rsidRPr="00692BC1">
        <w:rPr>
          <w:rFonts w:ascii="Times New Roman" w:hAnsi="Times New Roman" w:cs="Times New Roman"/>
          <w:b/>
          <w:sz w:val="28"/>
          <w:szCs w:val="28"/>
        </w:rPr>
        <w:t>Rumusan Masalah</w:t>
      </w:r>
    </w:p>
    <w:p w:rsidR="00A24542" w:rsidRDefault="00A24542" w:rsidP="00A2454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permasalahan yang muncul yaitu masih berlakunya pengajuan proposal anggaran di Fakultas Teknik Universitas Negeri Semarang secara konvensional, sehingga membuat proses dari pengajuan proposal anggaran tersebut menjadi kurang efektif dan efisien karena membutuhkan waktu yang lama.</w:t>
      </w:r>
    </w:p>
    <w:p w:rsidR="002C1BBF" w:rsidRDefault="002C1BBF">
      <w:bookmarkStart w:id="0" w:name="_GoBack"/>
      <w:bookmarkEnd w:id="0"/>
    </w:p>
    <w:sectPr w:rsidR="002C1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3698C"/>
    <w:multiLevelType w:val="multilevel"/>
    <w:tmpl w:val="F946A99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42"/>
    <w:rsid w:val="002C1BBF"/>
    <w:rsid w:val="00A245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EA979-AD74-42EF-884A-3070C27E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dc:creator>
  <cp:keywords/>
  <dc:description/>
  <cp:lastModifiedBy>Avit</cp:lastModifiedBy>
  <cp:revision>1</cp:revision>
  <dcterms:created xsi:type="dcterms:W3CDTF">2017-01-31T11:51:00Z</dcterms:created>
  <dcterms:modified xsi:type="dcterms:W3CDTF">2017-01-31T11:51:00Z</dcterms:modified>
</cp:coreProperties>
</file>