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EDB8" w14:textId="7BDF345A" w:rsidR="008042F5" w:rsidRPr="007363EA" w:rsidRDefault="00EC377E">
      <w:pPr>
        <w:rPr>
          <w:b/>
          <w:bCs/>
          <w:sz w:val="32"/>
          <w:szCs w:val="32"/>
          <w:u w:val="single"/>
          <w:rtl/>
        </w:rPr>
      </w:pPr>
      <w:r w:rsidRPr="007363EA">
        <w:rPr>
          <w:rFonts w:hint="cs"/>
          <w:b/>
          <w:bCs/>
          <w:sz w:val="32"/>
          <w:szCs w:val="32"/>
          <w:u w:val="single"/>
          <w:rtl/>
        </w:rPr>
        <w:t xml:space="preserve">פרויקט </w:t>
      </w:r>
      <w:r w:rsidRPr="007363EA">
        <w:rPr>
          <w:b/>
          <w:bCs/>
          <w:sz w:val="32"/>
          <w:szCs w:val="32"/>
          <w:u w:val="single"/>
        </w:rPr>
        <w:t xml:space="preserve">Image </w:t>
      </w:r>
      <w:r w:rsidR="005A19CE" w:rsidRPr="007363EA">
        <w:rPr>
          <w:b/>
          <w:bCs/>
          <w:sz w:val="32"/>
          <w:szCs w:val="32"/>
          <w:u w:val="single"/>
        </w:rPr>
        <w:t xml:space="preserve"> Web </w:t>
      </w:r>
      <w:r w:rsidRPr="007363EA">
        <w:rPr>
          <w:b/>
          <w:bCs/>
          <w:sz w:val="32"/>
          <w:szCs w:val="32"/>
          <w:u w:val="single"/>
        </w:rPr>
        <w:t>Annotation</w:t>
      </w:r>
      <w:r w:rsidR="005A19CE" w:rsidRPr="007363EA">
        <w:rPr>
          <w:b/>
          <w:bCs/>
          <w:sz w:val="32"/>
          <w:szCs w:val="32"/>
          <w:u w:val="single"/>
        </w:rPr>
        <w:t xml:space="preserve"> Tool</w:t>
      </w:r>
    </w:p>
    <w:p w14:paraId="636B0927" w14:textId="79E23A52" w:rsidR="00EC377E" w:rsidRPr="007363EA" w:rsidRDefault="005A19CE" w:rsidP="005A19CE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363EA">
        <w:rPr>
          <w:rFonts w:hint="cs"/>
          <w:sz w:val="28"/>
          <w:szCs w:val="28"/>
          <w:u w:val="single"/>
          <w:rtl/>
        </w:rPr>
        <w:t>תיאור האפליקציה</w:t>
      </w:r>
    </w:p>
    <w:p w14:paraId="73EB7014" w14:textId="77777777" w:rsidR="005A19CE" w:rsidRPr="007363EA" w:rsidRDefault="005A19CE" w:rsidP="005A19CE">
      <w:pPr>
        <w:ind w:left="720"/>
        <w:rPr>
          <w:sz w:val="22"/>
          <w:szCs w:val="22"/>
          <w:rtl/>
        </w:rPr>
      </w:pPr>
      <w:r w:rsidRPr="007363EA">
        <w:rPr>
          <w:rFonts w:hint="cs"/>
          <w:sz w:val="22"/>
          <w:szCs w:val="22"/>
          <w:rtl/>
        </w:rPr>
        <w:t>האפליקציה נבנתה כאפליקצית אנגולר דף יחיד. האפליקציה מאפשרת העלאה של תמונות והוספה של שכבות טקסט או גאומטריה.</w:t>
      </w:r>
    </w:p>
    <w:p w14:paraId="63F20FEE" w14:textId="77777777" w:rsidR="005A19CE" w:rsidRPr="007363EA" w:rsidRDefault="005A19CE" w:rsidP="005A19CE">
      <w:pPr>
        <w:ind w:left="720"/>
        <w:rPr>
          <w:sz w:val="22"/>
          <w:szCs w:val="22"/>
          <w:rtl/>
        </w:rPr>
      </w:pPr>
      <w:r w:rsidRPr="007363EA">
        <w:rPr>
          <w:rFonts w:hint="cs"/>
          <w:sz w:val="22"/>
          <w:szCs w:val="22"/>
          <w:rtl/>
        </w:rPr>
        <w:t>פעולות נתמכות:</w:t>
      </w:r>
    </w:p>
    <w:p w14:paraId="53FB0B3E" w14:textId="77777777" w:rsidR="005A19CE" w:rsidRPr="007363EA" w:rsidRDefault="005A19CE" w:rsidP="005A19CE">
      <w:pPr>
        <w:pStyle w:val="a9"/>
        <w:numPr>
          <w:ilvl w:val="0"/>
          <w:numId w:val="2"/>
        </w:numPr>
        <w:rPr>
          <w:sz w:val="22"/>
          <w:szCs w:val="22"/>
        </w:rPr>
      </w:pPr>
      <w:r w:rsidRPr="007363EA">
        <w:rPr>
          <w:rFonts w:hint="cs"/>
          <w:b/>
          <w:bCs/>
          <w:sz w:val="22"/>
          <w:szCs w:val="22"/>
          <w:rtl/>
        </w:rPr>
        <w:t>העלאה של תמונות</w:t>
      </w:r>
      <w:r w:rsidRPr="007363EA">
        <w:rPr>
          <w:rFonts w:hint="cs"/>
          <w:sz w:val="22"/>
          <w:szCs w:val="22"/>
          <w:rtl/>
        </w:rPr>
        <w:t xml:space="preserve"> מתוך מערכת הקבצים המקומית והצגתן ב- </w:t>
      </w:r>
      <w:r w:rsidRPr="007363EA">
        <w:rPr>
          <w:sz w:val="22"/>
          <w:szCs w:val="22"/>
        </w:rPr>
        <w:t>HTML Canvas</w:t>
      </w:r>
      <w:r w:rsidRPr="007363EA">
        <w:rPr>
          <w:rFonts w:hint="cs"/>
          <w:sz w:val="22"/>
          <w:szCs w:val="22"/>
          <w:rtl/>
        </w:rPr>
        <w:t>.</w:t>
      </w:r>
    </w:p>
    <w:p w14:paraId="062334AC" w14:textId="0C1B2C09" w:rsidR="00EC377E" w:rsidRPr="007363EA" w:rsidRDefault="005A19CE" w:rsidP="005A19CE">
      <w:pPr>
        <w:pStyle w:val="a9"/>
        <w:numPr>
          <w:ilvl w:val="0"/>
          <w:numId w:val="2"/>
        </w:numPr>
        <w:rPr>
          <w:sz w:val="22"/>
          <w:szCs w:val="22"/>
        </w:rPr>
      </w:pPr>
      <w:r w:rsidRPr="007363EA">
        <w:rPr>
          <w:rFonts w:hint="cs"/>
          <w:sz w:val="22"/>
          <w:szCs w:val="22"/>
          <w:rtl/>
        </w:rPr>
        <w:t xml:space="preserve">הוספה של </w:t>
      </w:r>
      <w:r w:rsidRPr="007363EA">
        <w:rPr>
          <w:rFonts w:hint="cs"/>
          <w:b/>
          <w:bCs/>
          <w:sz w:val="22"/>
          <w:szCs w:val="22"/>
          <w:rtl/>
        </w:rPr>
        <w:t>שכבות</w:t>
      </w:r>
      <w:r w:rsidRPr="007363EA">
        <w:rPr>
          <w:rFonts w:hint="cs"/>
          <w:sz w:val="22"/>
          <w:szCs w:val="22"/>
          <w:rtl/>
        </w:rPr>
        <w:t xml:space="preserve"> </w:t>
      </w:r>
      <w:r w:rsidR="00591AE8">
        <w:rPr>
          <w:rFonts w:hint="cs"/>
          <w:sz w:val="22"/>
          <w:szCs w:val="22"/>
          <w:rtl/>
        </w:rPr>
        <w:t>משני</w:t>
      </w:r>
      <w:r w:rsidRPr="007363EA">
        <w:rPr>
          <w:rFonts w:hint="cs"/>
          <w:sz w:val="22"/>
          <w:szCs w:val="22"/>
          <w:rtl/>
        </w:rPr>
        <w:t xml:space="preserve"> סוגים</w:t>
      </w:r>
      <w:r w:rsidR="00801E6F" w:rsidRPr="007363EA">
        <w:rPr>
          <w:rFonts w:hint="cs"/>
          <w:sz w:val="22"/>
          <w:szCs w:val="22"/>
          <w:rtl/>
        </w:rPr>
        <w:t xml:space="preserve"> על ידי בחירת סוג השכבה והזזת</w:t>
      </w:r>
      <w:r w:rsidR="00C56AB9">
        <w:rPr>
          <w:rFonts w:hint="cs"/>
          <w:sz w:val="22"/>
          <w:szCs w:val="22"/>
          <w:rtl/>
        </w:rPr>
        <w:t>ה</w:t>
      </w:r>
      <w:r w:rsidR="00801E6F" w:rsidRPr="007363EA">
        <w:rPr>
          <w:rFonts w:hint="cs"/>
          <w:sz w:val="22"/>
          <w:szCs w:val="22"/>
          <w:rtl/>
        </w:rPr>
        <w:t xml:space="preserve"> למיקום הרצוי על הקנבס. </w:t>
      </w:r>
      <w:r w:rsidR="00801E6F" w:rsidRPr="007363EA">
        <w:rPr>
          <w:sz w:val="22"/>
          <w:szCs w:val="22"/>
          <w:rtl/>
        </w:rPr>
        <w:br/>
      </w:r>
      <w:r w:rsidR="00801E6F" w:rsidRPr="007363EA">
        <w:rPr>
          <w:rFonts w:hint="cs"/>
          <w:sz w:val="22"/>
          <w:szCs w:val="22"/>
          <w:rtl/>
        </w:rPr>
        <w:t>סוגי השכבות:</w:t>
      </w:r>
      <w:r w:rsidRPr="007363EA">
        <w:rPr>
          <w:rFonts w:hint="cs"/>
          <w:sz w:val="22"/>
          <w:szCs w:val="22"/>
          <w:rtl/>
        </w:rPr>
        <w:t xml:space="preserve"> </w:t>
      </w:r>
    </w:p>
    <w:p w14:paraId="257B3BC5" w14:textId="105C911B" w:rsidR="005A19CE" w:rsidRPr="007363EA" w:rsidRDefault="00801E6F" w:rsidP="005A19CE">
      <w:pPr>
        <w:pStyle w:val="a9"/>
        <w:numPr>
          <w:ilvl w:val="1"/>
          <w:numId w:val="2"/>
        </w:numPr>
        <w:rPr>
          <w:b/>
          <w:bCs/>
          <w:sz w:val="22"/>
          <w:szCs w:val="22"/>
        </w:rPr>
      </w:pPr>
      <w:r w:rsidRPr="007363EA">
        <w:rPr>
          <w:rFonts w:hint="cs"/>
          <w:b/>
          <w:bCs/>
          <w:sz w:val="22"/>
          <w:szCs w:val="22"/>
          <w:rtl/>
        </w:rPr>
        <w:t>טקסט</w:t>
      </w:r>
      <w:r w:rsidR="00F31517">
        <w:rPr>
          <w:rFonts w:hint="cs"/>
          <w:b/>
          <w:bCs/>
          <w:sz w:val="22"/>
          <w:szCs w:val="22"/>
          <w:rtl/>
        </w:rPr>
        <w:t>ים</w:t>
      </w:r>
      <w:r w:rsidRPr="007363EA">
        <w:rPr>
          <w:rFonts w:hint="cs"/>
          <w:b/>
          <w:bCs/>
          <w:sz w:val="22"/>
          <w:szCs w:val="22"/>
          <w:rtl/>
        </w:rPr>
        <w:t xml:space="preserve"> </w:t>
      </w:r>
      <w:r w:rsidRPr="007363EA">
        <w:rPr>
          <w:b/>
          <w:bCs/>
          <w:sz w:val="22"/>
          <w:szCs w:val="22"/>
          <w:rtl/>
        </w:rPr>
        <w:t>–</w:t>
      </w:r>
      <w:r w:rsidRPr="007363EA">
        <w:rPr>
          <w:rFonts w:hint="cs"/>
          <w:b/>
          <w:bCs/>
          <w:sz w:val="22"/>
          <w:szCs w:val="22"/>
          <w:rtl/>
        </w:rPr>
        <w:t xml:space="preserve"> </w:t>
      </w:r>
      <w:r w:rsidRPr="007363EA">
        <w:rPr>
          <w:rFonts w:hint="cs"/>
          <w:sz w:val="22"/>
          <w:szCs w:val="22"/>
          <w:rtl/>
        </w:rPr>
        <w:t xml:space="preserve">קליטה של טקסט לבחירת המשתמש. לאחר שמירת הטקסט </w:t>
      </w:r>
      <w:r w:rsidR="00F31517">
        <w:rPr>
          <w:rFonts w:hint="cs"/>
          <w:sz w:val="22"/>
          <w:szCs w:val="22"/>
          <w:rtl/>
        </w:rPr>
        <w:t>ב</w:t>
      </w:r>
      <w:r w:rsidRPr="007363EA">
        <w:rPr>
          <w:rFonts w:hint="cs"/>
          <w:sz w:val="22"/>
          <w:szCs w:val="22"/>
          <w:rtl/>
        </w:rPr>
        <w:t>שכבה ניתן לערוך אותו על ידי שינוי הגודל, הצבע, או הדגשה</w:t>
      </w:r>
      <w:r w:rsidR="009E33C2">
        <w:rPr>
          <w:rFonts w:hint="cs"/>
          <w:sz w:val="22"/>
          <w:szCs w:val="22"/>
          <w:rtl/>
        </w:rPr>
        <w:t xml:space="preserve"> או הטקסט</w:t>
      </w:r>
      <w:r w:rsidRPr="007363EA">
        <w:rPr>
          <w:rFonts w:hint="cs"/>
          <w:sz w:val="22"/>
          <w:szCs w:val="22"/>
          <w:rtl/>
        </w:rPr>
        <w:t>.</w:t>
      </w:r>
    </w:p>
    <w:p w14:paraId="03A0102B" w14:textId="04D93239" w:rsidR="00801E6F" w:rsidRPr="007363EA" w:rsidRDefault="00801E6F" w:rsidP="005A19CE">
      <w:pPr>
        <w:pStyle w:val="a9"/>
        <w:numPr>
          <w:ilvl w:val="1"/>
          <w:numId w:val="2"/>
        </w:numPr>
        <w:rPr>
          <w:b/>
          <w:bCs/>
          <w:sz w:val="22"/>
          <w:szCs w:val="22"/>
        </w:rPr>
      </w:pPr>
      <w:r w:rsidRPr="007363EA">
        <w:rPr>
          <w:rFonts w:hint="cs"/>
          <w:b/>
          <w:bCs/>
          <w:sz w:val="22"/>
          <w:szCs w:val="22"/>
          <w:rtl/>
        </w:rPr>
        <w:t xml:space="preserve">צורות </w:t>
      </w:r>
      <w:r w:rsidRPr="007363EA">
        <w:rPr>
          <w:sz w:val="22"/>
          <w:szCs w:val="22"/>
          <w:rtl/>
        </w:rPr>
        <w:t>–</w:t>
      </w:r>
      <w:r w:rsidRPr="007363EA">
        <w:rPr>
          <w:rFonts w:hint="cs"/>
          <w:sz w:val="22"/>
          <w:szCs w:val="22"/>
          <w:rtl/>
        </w:rPr>
        <w:t xml:space="preserve"> הוספה של הצורות ריבוע, עיגול ומשולש</w:t>
      </w:r>
      <w:r w:rsidR="00F31517">
        <w:rPr>
          <w:rFonts w:hint="cs"/>
          <w:sz w:val="22"/>
          <w:szCs w:val="22"/>
          <w:rtl/>
        </w:rPr>
        <w:t>, שרטוט פוליגון על ידי בחירת נקודות וציור ביד חופשית</w:t>
      </w:r>
      <w:r w:rsidRPr="007363EA">
        <w:rPr>
          <w:rFonts w:hint="cs"/>
          <w:sz w:val="22"/>
          <w:szCs w:val="22"/>
          <w:rtl/>
        </w:rPr>
        <w:t>. לאחר שמירת הצורה כשכבה ניתן לערוך אותה על ידי שינוי עובי הקו, שינוי צבע של המתאר והמילוי.</w:t>
      </w:r>
    </w:p>
    <w:p w14:paraId="4DFF6EDF" w14:textId="39653D26" w:rsidR="00877356" w:rsidRPr="007363EA" w:rsidRDefault="007C188A" w:rsidP="00877356">
      <w:pPr>
        <w:pStyle w:val="a9"/>
        <w:numPr>
          <w:ilvl w:val="0"/>
          <w:numId w:val="2"/>
        </w:numPr>
        <w:rPr>
          <w:b/>
          <w:bCs/>
          <w:sz w:val="22"/>
          <w:szCs w:val="22"/>
        </w:rPr>
      </w:pPr>
      <w:r w:rsidRPr="007363EA">
        <w:rPr>
          <w:rFonts w:hint="cs"/>
          <w:sz w:val="22"/>
          <w:szCs w:val="22"/>
          <w:rtl/>
        </w:rPr>
        <w:t xml:space="preserve">באמצעות בחירת השכבה הרצויה מהרשימה ניתן </w:t>
      </w:r>
      <w:r w:rsidRPr="007363EA">
        <w:rPr>
          <w:rFonts w:hint="cs"/>
          <w:b/>
          <w:bCs/>
          <w:sz w:val="22"/>
          <w:szCs w:val="22"/>
          <w:rtl/>
        </w:rPr>
        <w:t>למחוק ולהציג/להסתיר</w:t>
      </w:r>
      <w:r w:rsidRPr="007363EA">
        <w:rPr>
          <w:rFonts w:hint="cs"/>
          <w:sz w:val="22"/>
          <w:szCs w:val="22"/>
          <w:rtl/>
        </w:rPr>
        <w:t xml:space="preserve"> את השכבה הנבחרת</w:t>
      </w:r>
      <w:r w:rsidR="003A7E2B">
        <w:rPr>
          <w:rFonts w:hint="cs"/>
          <w:sz w:val="22"/>
          <w:szCs w:val="22"/>
          <w:rtl/>
        </w:rPr>
        <w:t xml:space="preserve"> וקיימת אפשרות </w:t>
      </w:r>
      <w:r w:rsidR="003A7E2B" w:rsidRPr="003A7E2B">
        <w:rPr>
          <w:rFonts w:hint="cs"/>
          <w:b/>
          <w:bCs/>
          <w:sz w:val="22"/>
          <w:szCs w:val="22"/>
          <w:rtl/>
        </w:rPr>
        <w:t>למחיקה עריכה והסתרה של הפריטים בתוך כל שכבה</w:t>
      </w:r>
      <w:r w:rsidRPr="007363EA">
        <w:rPr>
          <w:rFonts w:hint="cs"/>
          <w:sz w:val="22"/>
          <w:szCs w:val="22"/>
          <w:rtl/>
        </w:rPr>
        <w:t>.</w:t>
      </w:r>
    </w:p>
    <w:p w14:paraId="7DED5E6F" w14:textId="3731D2A9" w:rsidR="00722BBE" w:rsidRPr="00722BBE" w:rsidRDefault="00054D91" w:rsidP="00722BBE">
      <w:pPr>
        <w:pStyle w:val="a9"/>
        <w:numPr>
          <w:ilvl w:val="0"/>
          <w:numId w:val="2"/>
        </w:numPr>
        <w:rPr>
          <w:b/>
          <w:bCs/>
          <w:sz w:val="22"/>
          <w:szCs w:val="22"/>
        </w:rPr>
      </w:pPr>
      <w:r w:rsidRPr="007363EA">
        <w:rPr>
          <w:rFonts w:hint="cs"/>
          <w:b/>
          <w:bCs/>
          <w:sz w:val="22"/>
          <w:szCs w:val="22"/>
          <w:rtl/>
        </w:rPr>
        <w:t xml:space="preserve">שמירת השכבות </w:t>
      </w:r>
      <w:r w:rsidRPr="007363EA">
        <w:rPr>
          <w:rFonts w:hint="cs"/>
          <w:sz w:val="22"/>
          <w:szCs w:val="22"/>
          <w:rtl/>
        </w:rPr>
        <w:t xml:space="preserve">על ידי </w:t>
      </w:r>
      <w:r w:rsidR="00CB661B" w:rsidRPr="007363EA">
        <w:rPr>
          <w:rFonts w:hint="cs"/>
          <w:sz w:val="22"/>
          <w:szCs w:val="22"/>
          <w:rtl/>
        </w:rPr>
        <w:t xml:space="preserve">ייצוא כל השכבות לקובץ </w:t>
      </w:r>
      <w:r w:rsidR="00CB661B" w:rsidRPr="007363EA">
        <w:rPr>
          <w:sz w:val="22"/>
          <w:szCs w:val="22"/>
        </w:rPr>
        <w:t>JSON</w:t>
      </w:r>
      <w:r w:rsidR="00722BBE">
        <w:rPr>
          <w:rFonts w:hint="cs"/>
          <w:sz w:val="22"/>
          <w:szCs w:val="22"/>
          <w:rtl/>
        </w:rPr>
        <w:t xml:space="preserve"> </w:t>
      </w:r>
    </w:p>
    <w:p w14:paraId="6C5A4688" w14:textId="5D70CC56" w:rsidR="00722BBE" w:rsidRPr="00722BBE" w:rsidRDefault="00D22336" w:rsidP="00722BBE">
      <w:pPr>
        <w:pStyle w:val="a9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 xml:space="preserve">העלאה </w:t>
      </w:r>
      <w:r w:rsidRPr="00D22336">
        <w:rPr>
          <w:rFonts w:hint="cs"/>
          <w:sz w:val="22"/>
          <w:szCs w:val="22"/>
          <w:rtl/>
        </w:rPr>
        <w:t>של</w:t>
      </w:r>
      <w:r w:rsidR="00722BBE" w:rsidRPr="00D22336">
        <w:rPr>
          <w:rFonts w:hint="cs"/>
          <w:sz w:val="22"/>
          <w:szCs w:val="22"/>
          <w:rtl/>
        </w:rPr>
        <w:t xml:space="preserve"> קובץ </w:t>
      </w:r>
      <w:r w:rsidRPr="00D22336">
        <w:rPr>
          <w:sz w:val="22"/>
          <w:szCs w:val="22"/>
        </w:rPr>
        <w:t>JSON</w:t>
      </w:r>
      <w:r w:rsidRPr="00D22336">
        <w:rPr>
          <w:rFonts w:hint="cs"/>
          <w:sz w:val="22"/>
          <w:szCs w:val="22"/>
          <w:rtl/>
        </w:rPr>
        <w:t xml:space="preserve"> המייצג שכבה</w:t>
      </w:r>
      <w:r>
        <w:rPr>
          <w:rFonts w:hint="cs"/>
          <w:sz w:val="22"/>
          <w:szCs w:val="22"/>
          <w:rtl/>
        </w:rPr>
        <w:t>.</w:t>
      </w:r>
    </w:p>
    <w:p w14:paraId="3FC82E69" w14:textId="38CF9D0D" w:rsidR="00CB661B" w:rsidRDefault="00CB661B" w:rsidP="00CC1501">
      <w:pPr>
        <w:pStyle w:val="a9"/>
        <w:ind w:left="1080"/>
        <w:rPr>
          <w:b/>
          <w:bCs/>
          <w:sz w:val="28"/>
          <w:szCs w:val="28"/>
          <w:rtl/>
        </w:rPr>
      </w:pPr>
    </w:p>
    <w:p w14:paraId="212529D6" w14:textId="352347B8" w:rsidR="0027100D" w:rsidRPr="007363EA" w:rsidRDefault="0027100D" w:rsidP="0027100D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 w:rsidRPr="007363EA">
        <w:rPr>
          <w:rFonts w:hint="cs"/>
          <w:sz w:val="28"/>
          <w:szCs w:val="28"/>
          <w:u w:val="single"/>
          <w:rtl/>
        </w:rPr>
        <w:t>טכנולוגיות</w:t>
      </w:r>
    </w:p>
    <w:p w14:paraId="0B6E9C4D" w14:textId="19EE8E05" w:rsidR="0027100D" w:rsidRPr="007363EA" w:rsidRDefault="00443DE7" w:rsidP="00443DE7">
      <w:pPr>
        <w:pStyle w:val="a9"/>
        <w:numPr>
          <w:ilvl w:val="0"/>
          <w:numId w:val="2"/>
        </w:numPr>
        <w:rPr>
          <w:sz w:val="22"/>
          <w:szCs w:val="22"/>
          <w:u w:val="single"/>
        </w:rPr>
      </w:pPr>
      <w:r w:rsidRPr="007363EA">
        <w:rPr>
          <w:rFonts w:hint="cs"/>
          <w:sz w:val="22"/>
          <w:szCs w:val="22"/>
          <w:rtl/>
        </w:rPr>
        <w:t>פריימוורק: אנגולר</w:t>
      </w:r>
    </w:p>
    <w:p w14:paraId="09556107" w14:textId="0644D059" w:rsidR="00443DE7" w:rsidRPr="007363EA" w:rsidRDefault="00443DE7" w:rsidP="00443DE7">
      <w:pPr>
        <w:pStyle w:val="a9"/>
        <w:numPr>
          <w:ilvl w:val="0"/>
          <w:numId w:val="2"/>
        </w:numPr>
        <w:rPr>
          <w:sz w:val="22"/>
          <w:szCs w:val="22"/>
          <w:u w:val="single"/>
        </w:rPr>
      </w:pPr>
      <w:r w:rsidRPr="007363EA">
        <w:rPr>
          <w:rFonts w:hint="cs"/>
          <w:sz w:val="22"/>
          <w:szCs w:val="22"/>
          <w:rtl/>
        </w:rPr>
        <w:t xml:space="preserve">שפה: </w:t>
      </w:r>
      <w:r w:rsidRPr="007363EA">
        <w:rPr>
          <w:sz w:val="22"/>
          <w:szCs w:val="22"/>
        </w:rPr>
        <w:t>typescript</w:t>
      </w:r>
    </w:p>
    <w:p w14:paraId="05578469" w14:textId="77777777" w:rsidR="004A302F" w:rsidRPr="004A302F" w:rsidRDefault="0022239A" w:rsidP="00443DE7">
      <w:pPr>
        <w:pStyle w:val="a9"/>
        <w:numPr>
          <w:ilvl w:val="0"/>
          <w:numId w:val="2"/>
        </w:numPr>
        <w:rPr>
          <w:sz w:val="32"/>
          <w:szCs w:val="32"/>
          <w:u w:val="single"/>
        </w:rPr>
      </w:pPr>
      <w:r w:rsidRPr="007363EA">
        <w:rPr>
          <w:rFonts w:hint="cs"/>
          <w:sz w:val="22"/>
          <w:szCs w:val="22"/>
          <w:rtl/>
        </w:rPr>
        <w:t xml:space="preserve">עיצוב: </w:t>
      </w:r>
      <w:r w:rsidRPr="007363EA">
        <w:rPr>
          <w:sz w:val="22"/>
          <w:szCs w:val="22"/>
        </w:rPr>
        <w:t>SCSS</w:t>
      </w:r>
    </w:p>
    <w:p w14:paraId="6898584C" w14:textId="49114B1B" w:rsidR="00443DE7" w:rsidRPr="0022239A" w:rsidRDefault="00906920" w:rsidP="00443DE7">
      <w:pPr>
        <w:pStyle w:val="a9"/>
        <w:numPr>
          <w:ilvl w:val="0"/>
          <w:numId w:val="2"/>
        </w:numPr>
        <w:rPr>
          <w:sz w:val="32"/>
          <w:szCs w:val="32"/>
          <w:u w:val="single"/>
        </w:rPr>
      </w:pPr>
      <w:r w:rsidRPr="00906920">
        <w:rPr>
          <w:sz w:val="22"/>
          <w:szCs w:val="22"/>
        </w:rPr>
        <w:t>HTML Canvas 2D API</w:t>
      </w:r>
      <w:r>
        <w:rPr>
          <w:rFonts w:hint="cs"/>
          <w:sz w:val="22"/>
          <w:szCs w:val="22"/>
          <w:rtl/>
        </w:rPr>
        <w:t xml:space="preserve">- </w:t>
      </w:r>
      <w:r w:rsidR="00F916B9">
        <w:rPr>
          <w:rFonts w:hint="cs"/>
          <w:sz w:val="22"/>
          <w:szCs w:val="22"/>
          <w:rtl/>
        </w:rPr>
        <w:t>ביצוע פעולות וציור על הקנבאס ללא ספריות צד שלישי לשמירה על הביצועים.</w:t>
      </w:r>
      <w:r w:rsidR="00E36C3C">
        <w:rPr>
          <w:sz w:val="32"/>
          <w:szCs w:val="32"/>
          <w:rtl/>
        </w:rPr>
        <w:br/>
      </w:r>
    </w:p>
    <w:p w14:paraId="6F55DC43" w14:textId="05013508" w:rsidR="0022239A" w:rsidRPr="007363EA" w:rsidRDefault="00E36C3C" w:rsidP="00E36C3C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 w:rsidRPr="007363EA">
        <w:rPr>
          <w:rFonts w:hint="cs"/>
          <w:sz w:val="28"/>
          <w:szCs w:val="28"/>
          <w:u w:val="single"/>
          <w:rtl/>
        </w:rPr>
        <w:t>מבנה</w:t>
      </w:r>
    </w:p>
    <w:p w14:paraId="03AD8797" w14:textId="77777777" w:rsidR="0029311B" w:rsidRDefault="0029311B" w:rsidP="0027100D">
      <w:pPr>
        <w:pStyle w:val="a9"/>
        <w:rPr>
          <w:noProof/>
        </w:rPr>
      </w:pPr>
    </w:p>
    <w:p w14:paraId="2F3BF39E" w14:textId="034EDE29" w:rsidR="0027100D" w:rsidRDefault="00D56E63" w:rsidP="0027100D">
      <w:pPr>
        <w:pStyle w:val="a9"/>
        <w:rPr>
          <w:b/>
          <w:bCs/>
          <w:sz w:val="28"/>
          <w:szCs w:val="28"/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7ACB2857" wp14:editId="2EBBD6C1">
            <wp:simplePos x="0" y="0"/>
            <wp:positionH relativeFrom="column">
              <wp:posOffset>2127885</wp:posOffset>
            </wp:positionH>
            <wp:positionV relativeFrom="paragraph">
              <wp:posOffset>139065</wp:posOffset>
            </wp:positionV>
            <wp:extent cx="3159760" cy="669290"/>
            <wp:effectExtent l="0" t="0" r="2540" b="0"/>
            <wp:wrapSquare wrapText="bothSides"/>
            <wp:docPr id="96304149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41490" name="תמונה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6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57B7A" w14:textId="1902515B" w:rsidR="00830391" w:rsidRPr="00830391" w:rsidRDefault="00830391" w:rsidP="00830391">
      <w:pPr>
        <w:rPr>
          <w:rtl/>
        </w:rPr>
      </w:pPr>
    </w:p>
    <w:p w14:paraId="565E24DC" w14:textId="77777777" w:rsidR="00830391" w:rsidRDefault="00830391" w:rsidP="00830391">
      <w:pPr>
        <w:rPr>
          <w:rtl/>
        </w:rPr>
      </w:pPr>
    </w:p>
    <w:p w14:paraId="68DFFB17" w14:textId="77777777" w:rsidR="00FF58FC" w:rsidRDefault="00FF58FC" w:rsidP="00830391">
      <w:pPr>
        <w:rPr>
          <w:rtl/>
        </w:rPr>
      </w:pPr>
    </w:p>
    <w:p w14:paraId="0BEDD158" w14:textId="77777777" w:rsidR="004A302F" w:rsidRPr="004A302F" w:rsidRDefault="004A302F" w:rsidP="004A302F">
      <w:pPr>
        <w:rPr>
          <w:sz w:val="22"/>
          <w:szCs w:val="22"/>
          <w:rtl/>
        </w:rPr>
      </w:pPr>
      <w:r w:rsidRPr="004A302F">
        <w:rPr>
          <w:rFonts w:cs="Arial" w:hint="cs"/>
          <w:sz w:val="22"/>
          <w:szCs w:val="22"/>
          <w:rtl/>
        </w:rPr>
        <w:t>הארכיטקטורה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שומרת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על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פשטות</w:t>
      </w:r>
      <w:r w:rsidRPr="004A302F">
        <w:rPr>
          <w:rFonts w:cs="Arial"/>
          <w:sz w:val="22"/>
          <w:szCs w:val="22"/>
          <w:rtl/>
        </w:rPr>
        <w:t xml:space="preserve">: </w:t>
      </w:r>
      <w:r w:rsidRPr="004A302F">
        <w:rPr>
          <w:rFonts w:cs="Arial" w:hint="cs"/>
          <w:sz w:val="22"/>
          <w:szCs w:val="22"/>
          <w:rtl/>
        </w:rPr>
        <w:t>שתי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קומפוננטות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עיקריות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מנהלות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את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כל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הלוגיקה</w:t>
      </w:r>
      <w:r w:rsidRPr="004A302F">
        <w:rPr>
          <w:rFonts w:cs="Arial"/>
          <w:sz w:val="22"/>
          <w:szCs w:val="22"/>
          <w:rtl/>
        </w:rPr>
        <w:t xml:space="preserve">, </w:t>
      </w:r>
      <w:r w:rsidRPr="004A302F">
        <w:rPr>
          <w:rFonts w:cs="Arial" w:hint="cs"/>
          <w:sz w:val="22"/>
          <w:szCs w:val="22"/>
          <w:rtl/>
        </w:rPr>
        <w:t>והן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מתקשרות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ביניהן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דרך</w:t>
      </w:r>
      <w:r w:rsidRPr="004A302F">
        <w:rPr>
          <w:rFonts w:cs="Arial"/>
          <w:sz w:val="22"/>
          <w:szCs w:val="22"/>
          <w:rtl/>
        </w:rPr>
        <w:t xml:space="preserve"> @</w:t>
      </w:r>
      <w:r w:rsidRPr="004A302F">
        <w:rPr>
          <w:sz w:val="22"/>
          <w:szCs w:val="22"/>
        </w:rPr>
        <w:t>Input/ @Output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כדי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לשמור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על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בידוד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אחריות</w:t>
      </w:r>
      <w:r w:rsidRPr="004A302F">
        <w:rPr>
          <w:rFonts w:cs="Arial"/>
          <w:sz w:val="22"/>
          <w:szCs w:val="22"/>
          <w:rtl/>
        </w:rPr>
        <w:t xml:space="preserve"> (</w:t>
      </w:r>
      <w:r w:rsidRPr="004A302F">
        <w:rPr>
          <w:sz w:val="22"/>
          <w:szCs w:val="22"/>
        </w:rPr>
        <w:t>Separation of Concerns</w:t>
      </w:r>
      <w:r w:rsidRPr="004A302F">
        <w:rPr>
          <w:rFonts w:cs="Arial"/>
          <w:sz w:val="22"/>
          <w:szCs w:val="22"/>
          <w:rtl/>
        </w:rPr>
        <w:t>).</w:t>
      </w:r>
    </w:p>
    <w:p w14:paraId="5AE97AE9" w14:textId="77777777" w:rsidR="00FF58FC" w:rsidRDefault="00FF58FC" w:rsidP="00830391">
      <w:pPr>
        <w:rPr>
          <w:rtl/>
        </w:rPr>
      </w:pPr>
    </w:p>
    <w:p w14:paraId="27B66A64" w14:textId="77777777" w:rsidR="00A83992" w:rsidRDefault="00A83992" w:rsidP="00830391">
      <w:pPr>
        <w:rPr>
          <w:rtl/>
        </w:rPr>
      </w:pPr>
    </w:p>
    <w:p w14:paraId="3D6364D5" w14:textId="34FAF0E5" w:rsidR="00A83992" w:rsidRDefault="00A83992" w:rsidP="00830391">
      <w:pPr>
        <w:rPr>
          <w:rtl/>
        </w:rPr>
      </w:pPr>
      <w:r>
        <w:rPr>
          <w:rFonts w:hint="cs"/>
          <w:rtl/>
        </w:rPr>
        <w:lastRenderedPageBreak/>
        <w:t>פירוט מרכיבים:</w:t>
      </w:r>
    </w:p>
    <w:p w14:paraId="64BB36C1" w14:textId="0E63E81F" w:rsidR="00A83992" w:rsidRDefault="00B91F75" w:rsidP="00B91F75">
      <w:pPr>
        <w:pStyle w:val="a9"/>
        <w:numPr>
          <w:ilvl w:val="0"/>
          <w:numId w:val="2"/>
        </w:numPr>
        <w:rPr>
          <w:b/>
          <w:bCs/>
        </w:rPr>
      </w:pPr>
      <w:r w:rsidRPr="0039313F">
        <w:rPr>
          <w:b/>
          <w:bCs/>
        </w:rPr>
        <w:t>AppComponent</w:t>
      </w:r>
    </w:p>
    <w:p w14:paraId="38E5C1CB" w14:textId="203365EE" w:rsidR="00055825" w:rsidRDefault="00055825" w:rsidP="00055825">
      <w:pPr>
        <w:pStyle w:val="a9"/>
        <w:numPr>
          <w:ilvl w:val="0"/>
          <w:numId w:val="3"/>
        </w:numPr>
        <w:rPr>
          <w:b/>
          <w:bCs/>
        </w:rPr>
      </w:pPr>
      <w:r>
        <w:rPr>
          <w:rFonts w:hint="cs"/>
          <w:rtl/>
        </w:rPr>
        <w:t xml:space="preserve">תפקידי מפתח: </w:t>
      </w:r>
      <w:r w:rsidR="004114F2">
        <w:rPr>
          <w:rFonts w:hint="cs"/>
          <w:rtl/>
        </w:rPr>
        <w:t>טעינת תמונה</w:t>
      </w:r>
      <w:r w:rsidR="0092534A">
        <w:rPr>
          <w:rFonts w:hint="cs"/>
          <w:rtl/>
        </w:rPr>
        <w:t>, טעינה ושמירה של שכבות</w:t>
      </w:r>
      <w:r w:rsidR="004114F2">
        <w:rPr>
          <w:rFonts w:hint="cs"/>
          <w:rtl/>
        </w:rPr>
        <w:t xml:space="preserve">, </w:t>
      </w:r>
      <w:r w:rsidR="00FD00CE">
        <w:rPr>
          <w:rFonts w:hint="cs"/>
          <w:rtl/>
        </w:rPr>
        <w:t xml:space="preserve">פעולות עדכון על הקנבס, </w:t>
      </w:r>
      <w:r w:rsidR="00122136">
        <w:rPr>
          <w:rFonts w:hint="cs"/>
          <w:rtl/>
        </w:rPr>
        <w:t xml:space="preserve">ניהול פעולות של הסרגל כלים </w:t>
      </w:r>
      <w:r w:rsidR="00122136">
        <w:rPr>
          <w:rtl/>
        </w:rPr>
        <w:t>–</w:t>
      </w:r>
      <w:r w:rsidR="00122136">
        <w:rPr>
          <w:rFonts w:hint="cs"/>
          <w:rtl/>
        </w:rPr>
        <w:t xml:space="preserve"> הוספ</w:t>
      </w:r>
      <w:r w:rsidR="008D1148">
        <w:rPr>
          <w:rFonts w:hint="cs"/>
          <w:rtl/>
        </w:rPr>
        <w:t>ה ועריכה של</w:t>
      </w:r>
      <w:r w:rsidR="00122136">
        <w:rPr>
          <w:rFonts w:hint="cs"/>
          <w:rtl/>
        </w:rPr>
        <w:t xml:space="preserve"> טקסט / גאומטריה לשכבה.</w:t>
      </w:r>
    </w:p>
    <w:p w14:paraId="22CC6154" w14:textId="0A6BF2DD" w:rsidR="00F42A88" w:rsidRPr="0085589A" w:rsidRDefault="00D26CBD" w:rsidP="00055825">
      <w:pPr>
        <w:pStyle w:val="a9"/>
        <w:numPr>
          <w:ilvl w:val="0"/>
          <w:numId w:val="3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 w:rsidR="006243D3">
        <w:rPr>
          <w:rFonts w:hint="cs"/>
          <w:rtl/>
        </w:rPr>
        <w:t>שכבה</w:t>
      </w:r>
      <w:r w:rsidR="0085589A">
        <w:rPr>
          <w:rFonts w:hint="cs"/>
          <w:rtl/>
        </w:rPr>
        <w:t xml:space="preserve">: </w:t>
      </w:r>
    </w:p>
    <w:p w14:paraId="7D577705" w14:textId="60F2A3AE" w:rsidR="00C36CFB" w:rsidRDefault="0085589A" w:rsidP="0085589A">
      <w:pPr>
        <w:pStyle w:val="a9"/>
        <w:ind w:left="1440"/>
        <w:rPr>
          <w:rtl/>
        </w:rPr>
      </w:pPr>
      <w:r>
        <w:rPr>
          <w:rFonts w:hint="cs"/>
          <w:rtl/>
        </w:rPr>
        <w:t xml:space="preserve">ניתן ללחוץ על </w:t>
      </w:r>
      <w:r w:rsidR="006243D3">
        <w:t>Add Text Layer/ Add Polygon Layer</w:t>
      </w:r>
      <w:r w:rsidR="006243D3">
        <w:rPr>
          <w:rFonts w:hint="cs"/>
          <w:rtl/>
        </w:rPr>
        <w:t xml:space="preserve"> כדי להוסיף שכבה חדשה. השכבה מתווספת לרשימה</w:t>
      </w:r>
      <w:r w:rsidR="00C36CFB">
        <w:rPr>
          <w:rFonts w:hint="cs"/>
          <w:rtl/>
        </w:rPr>
        <w:t xml:space="preserve"> של שכבות</w:t>
      </w:r>
      <w:r w:rsidR="006243D3">
        <w:rPr>
          <w:rFonts w:hint="cs"/>
          <w:rtl/>
        </w:rPr>
        <w:t xml:space="preserve"> ומזוהה על ידי אינדקס מתאים וסוג השכבה שנבחרה. </w:t>
      </w:r>
    </w:p>
    <w:p w14:paraId="5E6D4506" w14:textId="2A03A910" w:rsidR="00845CF5" w:rsidRDefault="00C36CFB" w:rsidP="00845CF5">
      <w:pPr>
        <w:pStyle w:val="a9"/>
        <w:numPr>
          <w:ilvl w:val="0"/>
          <w:numId w:val="3"/>
        </w:numPr>
      </w:pPr>
      <w:r>
        <w:rPr>
          <w:rFonts w:hint="cs"/>
          <w:rtl/>
        </w:rPr>
        <w:t>הוספת פריט לשכבה:</w:t>
      </w:r>
      <w:r>
        <w:rPr>
          <w:rtl/>
        </w:rPr>
        <w:br/>
      </w:r>
      <w:r>
        <w:rPr>
          <w:rFonts w:hint="cs"/>
          <w:rtl/>
        </w:rPr>
        <w:t xml:space="preserve">ניתן להוסיף לכל שכבה את הפרטים המתאימים לסוג שלה, לשכבת טקסט להוסיף טקסטים </w:t>
      </w:r>
      <w:r w:rsidR="00400C45">
        <w:rPr>
          <w:rFonts w:hint="cs"/>
          <w:rtl/>
        </w:rPr>
        <w:t>ולשכבת פוליגון להוסיף ריבוע</w:t>
      </w:r>
      <w:r w:rsidR="00D26026">
        <w:rPr>
          <w:rFonts w:hint="cs"/>
          <w:rtl/>
        </w:rPr>
        <w:t>/</w:t>
      </w:r>
      <w:r w:rsidR="00400C45">
        <w:rPr>
          <w:rFonts w:hint="cs"/>
          <w:rtl/>
        </w:rPr>
        <w:t>משולש/עיגול/</w:t>
      </w:r>
      <w:r w:rsidR="00D26026">
        <w:rPr>
          <w:rFonts w:hint="cs"/>
          <w:rtl/>
        </w:rPr>
        <w:t>לחיצה על נקודות</w:t>
      </w:r>
      <w:r w:rsidR="00CB20B6">
        <w:rPr>
          <w:rFonts w:hint="cs"/>
          <w:rtl/>
        </w:rPr>
        <w:t xml:space="preserve"> בעכבר (לחיצה כפולה </w:t>
      </w:r>
      <w:r w:rsidR="00E9218A">
        <w:rPr>
          <w:rFonts w:hint="cs"/>
          <w:rtl/>
        </w:rPr>
        <w:t>ליצירת הפוליגון הסופי</w:t>
      </w:r>
      <w:r w:rsidR="00CB20B6">
        <w:rPr>
          <w:rFonts w:hint="cs"/>
          <w:rtl/>
        </w:rPr>
        <w:t>)</w:t>
      </w:r>
      <w:r w:rsidR="00D26026">
        <w:rPr>
          <w:rFonts w:hint="cs"/>
          <w:rtl/>
        </w:rPr>
        <w:t>/ציור ביד חופשית</w:t>
      </w:r>
      <w:r w:rsidR="00CB20B6">
        <w:rPr>
          <w:rFonts w:hint="cs"/>
          <w:rtl/>
        </w:rPr>
        <w:t>.</w:t>
      </w:r>
      <w:r w:rsidR="00E9218A">
        <w:rPr>
          <w:rtl/>
        </w:rPr>
        <w:br/>
      </w:r>
      <w:r w:rsidR="00E9218A">
        <w:rPr>
          <w:rFonts w:hint="cs"/>
          <w:rtl/>
        </w:rPr>
        <w:t>כל פריט מת</w:t>
      </w:r>
      <w:r w:rsidR="003E5A62">
        <w:rPr>
          <w:rFonts w:hint="cs"/>
          <w:rtl/>
        </w:rPr>
        <w:t>ווסף לתוך רשימת</w:t>
      </w:r>
      <w:r w:rsidR="00845CF5">
        <w:rPr>
          <w:rFonts w:hint="cs"/>
          <w:rtl/>
        </w:rPr>
        <w:t xml:space="preserve"> השכבות,</w:t>
      </w:r>
      <w:r w:rsidR="003E5A62">
        <w:rPr>
          <w:rFonts w:hint="cs"/>
          <w:rtl/>
        </w:rPr>
        <w:t xml:space="preserve"> לשכבה אליו שייך שמחזיקה רשימה פנימית של כל הפריטים שלה,</w:t>
      </w:r>
      <w:r w:rsidR="001E0832">
        <w:rPr>
          <w:rFonts w:hint="cs"/>
          <w:rtl/>
        </w:rPr>
        <w:t xml:space="preserve"> בקוד</w:t>
      </w:r>
      <w:r w:rsidR="003E5A62">
        <w:rPr>
          <w:rFonts w:hint="cs"/>
          <w:rtl/>
        </w:rPr>
        <w:t xml:space="preserve"> הפריט נשמר עם שדות של הסוג, מיקום התחלתי</w:t>
      </w:r>
      <w:r w:rsidR="00D83BDB">
        <w:rPr>
          <w:rFonts w:hint="cs"/>
          <w:rtl/>
        </w:rPr>
        <w:t xml:space="preserve"> בקנבס</w:t>
      </w:r>
      <w:r w:rsidR="00170AE6">
        <w:rPr>
          <w:rFonts w:hint="cs"/>
          <w:rtl/>
        </w:rPr>
        <w:t>, נראות ומידע נוסף</w:t>
      </w:r>
      <w:r w:rsidR="00845CF5">
        <w:rPr>
          <w:rFonts w:hint="cs"/>
          <w:rtl/>
        </w:rPr>
        <w:t>.</w:t>
      </w:r>
      <w:r w:rsidR="004A7AF0">
        <w:rPr>
          <w:rFonts w:hint="cs"/>
          <w:rtl/>
        </w:rPr>
        <w:t xml:space="preserve"> </w:t>
      </w:r>
    </w:p>
    <w:p w14:paraId="11543DB1" w14:textId="1627A06C" w:rsidR="001E0832" w:rsidRDefault="004A7AF0" w:rsidP="00845CF5">
      <w:pPr>
        <w:pStyle w:val="a9"/>
        <w:numPr>
          <w:ilvl w:val="0"/>
          <w:numId w:val="3"/>
        </w:numPr>
      </w:pPr>
      <w:r>
        <w:rPr>
          <w:rFonts w:hint="cs"/>
          <w:rtl/>
        </w:rPr>
        <w:t>הזזת פריט:</w:t>
      </w:r>
    </w:p>
    <w:p w14:paraId="6012E341" w14:textId="549F8484" w:rsidR="0085788D" w:rsidRDefault="004A7AF0" w:rsidP="0085788D">
      <w:pPr>
        <w:pStyle w:val="a9"/>
        <w:ind w:left="1440"/>
        <w:rPr>
          <w:rtl/>
        </w:rPr>
      </w:pPr>
      <w:r>
        <w:rPr>
          <w:rFonts w:hint="cs"/>
          <w:rtl/>
        </w:rPr>
        <w:t>ניתן להזיז פריט</w:t>
      </w:r>
      <w:r w:rsidR="008372FF">
        <w:rPr>
          <w:rFonts w:hint="cs"/>
          <w:rtl/>
        </w:rPr>
        <w:t xml:space="preserve"> על ידי גרירת הפריט בעכבר על ידי </w:t>
      </w:r>
      <w:r w:rsidR="00737DE2">
        <w:rPr>
          <w:rFonts w:hint="cs"/>
          <w:rtl/>
        </w:rPr>
        <w:t>גרירתו על הקנבס למיקום הרצוי</w:t>
      </w:r>
      <w:r w:rsidR="005E0A29">
        <w:rPr>
          <w:rFonts w:hint="cs"/>
          <w:rtl/>
        </w:rPr>
        <w:t>.</w:t>
      </w:r>
      <w:r w:rsidR="004F3BAE">
        <w:rPr>
          <w:rFonts w:hint="cs"/>
          <w:rtl/>
        </w:rPr>
        <w:t xml:space="preserve"> </w:t>
      </w:r>
      <w:r w:rsidR="00CB408D">
        <w:rPr>
          <w:rFonts w:hint="cs"/>
          <w:rtl/>
        </w:rPr>
        <w:t>ההזזה מפעילה אירועים על הקנבס שבהם מחשבים את המקום החדש של הפריט ביחס ל</w:t>
      </w:r>
      <w:r w:rsidR="00CA1160">
        <w:rPr>
          <w:rFonts w:hint="cs"/>
          <w:rtl/>
        </w:rPr>
        <w:t>מיקום הקודם ומפעילים רנדור מחדש שבו מצויירים הפריטים לפי המיקום העדכני.</w:t>
      </w:r>
      <w:r w:rsidR="007870F8">
        <w:rPr>
          <w:rtl/>
        </w:rPr>
        <w:br/>
      </w:r>
      <w:r w:rsidR="007870F8">
        <w:rPr>
          <w:rFonts w:hint="cs"/>
          <w:rtl/>
        </w:rPr>
        <w:t xml:space="preserve">ההזזה של </w:t>
      </w:r>
      <w:r w:rsidR="000168EB">
        <w:rPr>
          <w:rFonts w:hint="cs"/>
          <w:rtl/>
        </w:rPr>
        <w:t>פוליגונים</w:t>
      </w:r>
      <w:r w:rsidR="007870F8">
        <w:rPr>
          <w:rFonts w:hint="cs"/>
          <w:rtl/>
        </w:rPr>
        <w:t xml:space="preserve"> </w:t>
      </w:r>
      <w:r w:rsidR="000171A0">
        <w:rPr>
          <w:rFonts w:hint="cs"/>
          <w:rtl/>
        </w:rPr>
        <w:t xml:space="preserve">נעשית על ידי לחיצה על נקודה בכל שטח הפוליגון שתחום על ידי </w:t>
      </w:r>
      <w:r w:rsidR="007B7F89">
        <w:rPr>
          <w:rFonts w:hint="cs"/>
          <w:rtl/>
        </w:rPr>
        <w:t>גבולות הצורה. הזזה של ציור חופשי נעשית על ידי</w:t>
      </w:r>
      <w:r w:rsidR="00B93970">
        <w:rPr>
          <w:rFonts w:hint="cs"/>
          <w:rtl/>
        </w:rPr>
        <w:t xml:space="preserve"> ל</w:t>
      </w:r>
      <w:r w:rsidR="00301568">
        <w:rPr>
          <w:rFonts w:hint="cs"/>
          <w:rtl/>
        </w:rPr>
        <w:t>חיצה</w:t>
      </w:r>
      <w:r w:rsidR="00B93970">
        <w:rPr>
          <w:rFonts w:hint="cs"/>
          <w:rtl/>
        </w:rPr>
        <w:t xml:space="preserve"> על קווי הציור</w:t>
      </w:r>
      <w:r w:rsidR="001C78A9">
        <w:rPr>
          <w:rFonts w:hint="cs"/>
          <w:rtl/>
        </w:rPr>
        <w:t>, הזזת טקסט נעשית על ידי לחיצה על כל חלק מכיתוב הטקסט</w:t>
      </w:r>
      <w:r w:rsidR="009B0056">
        <w:rPr>
          <w:rFonts w:hint="cs"/>
          <w:rtl/>
        </w:rPr>
        <w:t xml:space="preserve"> שנ</w:t>
      </w:r>
      <w:r w:rsidR="00FB196C">
        <w:rPr>
          <w:rFonts w:hint="cs"/>
          <w:rtl/>
        </w:rPr>
        <w:t>בדקים לפי האורך והרוחב.</w:t>
      </w:r>
      <w:r w:rsidR="0085788D">
        <w:rPr>
          <w:rFonts w:hint="cs"/>
          <w:rtl/>
        </w:rPr>
        <w:t xml:space="preserve"> </w:t>
      </w:r>
      <w:r w:rsidR="0085788D">
        <w:rPr>
          <w:rtl/>
        </w:rPr>
        <w:br/>
      </w:r>
      <w:r w:rsidR="0085788D">
        <w:rPr>
          <w:rFonts w:hint="cs"/>
          <w:rtl/>
        </w:rPr>
        <w:t>לא ניתן להזיז פריטים מוסתרים</w:t>
      </w:r>
      <w:r w:rsidR="00856FC0">
        <w:rPr>
          <w:rFonts w:hint="cs"/>
          <w:rtl/>
        </w:rPr>
        <w:t xml:space="preserve"> או פריטים בשכבה מוסתרת.</w:t>
      </w:r>
    </w:p>
    <w:p w14:paraId="6E698B0A" w14:textId="604C48CD" w:rsidR="008321C4" w:rsidRDefault="00856FC0" w:rsidP="00856FC0">
      <w:pPr>
        <w:pStyle w:val="a9"/>
        <w:numPr>
          <w:ilvl w:val="0"/>
          <w:numId w:val="3"/>
        </w:numPr>
      </w:pPr>
      <w:r>
        <w:rPr>
          <w:rFonts w:hint="cs"/>
          <w:rtl/>
        </w:rPr>
        <w:t>עריכת פריט:</w:t>
      </w:r>
      <w:r>
        <w:rPr>
          <w:rtl/>
        </w:rPr>
        <w:br/>
      </w:r>
      <w:r w:rsidR="008F6437">
        <w:rPr>
          <w:rFonts w:hint="cs"/>
          <w:rtl/>
        </w:rPr>
        <w:t xml:space="preserve">ניתן </w:t>
      </w:r>
      <w:r w:rsidR="00457C40">
        <w:rPr>
          <w:rFonts w:hint="cs"/>
          <w:rtl/>
        </w:rPr>
        <w:t xml:space="preserve">בשכבה הנבחרת ללחוץ </w:t>
      </w:r>
      <w:r w:rsidR="00457C40">
        <w:t>Edit</w:t>
      </w:r>
      <w:r w:rsidR="00457C40">
        <w:rPr>
          <w:rFonts w:hint="cs"/>
          <w:rtl/>
        </w:rPr>
        <w:t xml:space="preserve"> בפריט הרצוי ונפתח סרגל ערי</w:t>
      </w:r>
      <w:r w:rsidR="00CD32E0">
        <w:rPr>
          <w:rFonts w:hint="cs"/>
          <w:rtl/>
        </w:rPr>
        <w:t>כה מותאם לסוג הפריט.</w:t>
      </w:r>
      <w:r w:rsidR="00CD32E0">
        <w:rPr>
          <w:rtl/>
        </w:rPr>
        <w:br/>
      </w:r>
      <w:r w:rsidR="00CD32E0">
        <w:rPr>
          <w:rFonts w:hint="cs"/>
          <w:rtl/>
        </w:rPr>
        <w:t>בטקסט ניתן לשנות גודל, להדגיש ולשנות צבע</w:t>
      </w:r>
      <w:r w:rsidR="0016109A">
        <w:rPr>
          <w:rFonts w:hint="cs"/>
          <w:rtl/>
        </w:rPr>
        <w:t xml:space="preserve"> או את כיתוב הטקסט עצמו</w:t>
      </w:r>
      <w:r w:rsidR="00CD32E0">
        <w:rPr>
          <w:rFonts w:hint="cs"/>
          <w:rtl/>
        </w:rPr>
        <w:t>.</w:t>
      </w:r>
      <w:r w:rsidR="00CD32E0">
        <w:rPr>
          <w:rtl/>
        </w:rPr>
        <w:br/>
      </w:r>
      <w:r w:rsidR="00CD32E0">
        <w:rPr>
          <w:rFonts w:hint="cs"/>
          <w:rtl/>
        </w:rPr>
        <w:t xml:space="preserve">בפוליגון </w:t>
      </w:r>
      <w:r w:rsidR="008A2E52">
        <w:rPr>
          <w:rFonts w:hint="cs"/>
          <w:rtl/>
        </w:rPr>
        <w:t>ריבוע/עיגול/משולש</w:t>
      </w:r>
      <w:r w:rsidR="004C76DA">
        <w:rPr>
          <w:rFonts w:hint="cs"/>
          <w:rtl/>
        </w:rPr>
        <w:t xml:space="preserve"> ניתן לשנות</w:t>
      </w:r>
      <w:r w:rsidR="004669C8">
        <w:rPr>
          <w:rFonts w:hint="cs"/>
          <w:rtl/>
        </w:rPr>
        <w:t xml:space="preserve"> עובי קו,</w:t>
      </w:r>
      <w:r w:rsidR="004C76DA">
        <w:rPr>
          <w:rFonts w:hint="cs"/>
          <w:rtl/>
        </w:rPr>
        <w:t xml:space="preserve"> גודל, צבע מתא</w:t>
      </w:r>
      <w:r w:rsidR="00785466">
        <w:rPr>
          <w:rFonts w:hint="cs"/>
          <w:rtl/>
        </w:rPr>
        <w:t>ר</w:t>
      </w:r>
      <w:r w:rsidR="004C76DA">
        <w:rPr>
          <w:rFonts w:hint="cs"/>
          <w:rtl/>
        </w:rPr>
        <w:t xml:space="preserve"> ומילוי</w:t>
      </w:r>
      <w:r w:rsidR="00785466">
        <w:rPr>
          <w:rFonts w:hint="cs"/>
          <w:rtl/>
        </w:rPr>
        <w:t xml:space="preserve"> (שקוף כברירת מחדל)</w:t>
      </w:r>
      <w:r w:rsidR="004669C8">
        <w:rPr>
          <w:rFonts w:hint="cs"/>
          <w:rtl/>
        </w:rPr>
        <w:t xml:space="preserve"> </w:t>
      </w:r>
      <w:r w:rsidR="00785466">
        <w:rPr>
          <w:rFonts w:hint="cs"/>
          <w:rtl/>
        </w:rPr>
        <w:t>.</w:t>
      </w:r>
      <w:r w:rsidR="0090456D">
        <w:rPr>
          <w:rFonts w:hint="cs"/>
          <w:rtl/>
        </w:rPr>
        <w:t xml:space="preserve"> שינוי הגודל</w:t>
      </w:r>
      <w:r w:rsidR="00D24FBD">
        <w:rPr>
          <w:rFonts w:hint="cs"/>
          <w:rtl/>
        </w:rPr>
        <w:t xml:space="preserve"> נעשה בהתאם לצורה על ידי שמירת מרכז הצורה והקודקודים</w:t>
      </w:r>
      <w:r w:rsidR="00925E31">
        <w:rPr>
          <w:rFonts w:hint="cs"/>
          <w:rtl/>
        </w:rPr>
        <w:t>/רדיוס</w:t>
      </w:r>
      <w:r w:rsidR="00E84E5E">
        <w:rPr>
          <w:rFonts w:hint="cs"/>
          <w:rtl/>
        </w:rPr>
        <w:t xml:space="preserve"> במקרה של עיגול.</w:t>
      </w:r>
      <w:r w:rsidR="00351ADE">
        <w:rPr>
          <w:rtl/>
        </w:rPr>
        <w:br/>
      </w:r>
      <w:r w:rsidR="00351ADE">
        <w:rPr>
          <w:rFonts w:hint="cs"/>
          <w:rtl/>
        </w:rPr>
        <w:t>פוליגון לפי נקודות ניתן לערוך צבע מתאר</w:t>
      </w:r>
      <w:r w:rsidR="007F336E">
        <w:rPr>
          <w:rFonts w:hint="cs"/>
          <w:rtl/>
        </w:rPr>
        <w:t>,</w:t>
      </w:r>
      <w:r w:rsidR="00351ADE">
        <w:rPr>
          <w:rFonts w:hint="cs"/>
          <w:rtl/>
        </w:rPr>
        <w:t xml:space="preserve"> מילוי</w:t>
      </w:r>
      <w:r w:rsidR="004669C8">
        <w:rPr>
          <w:rFonts w:hint="cs"/>
          <w:rtl/>
        </w:rPr>
        <w:t xml:space="preserve"> ועובי קו.</w:t>
      </w:r>
      <w:r w:rsidR="00E27FE3">
        <w:rPr>
          <w:rtl/>
        </w:rPr>
        <w:br/>
      </w:r>
      <w:r w:rsidR="00E27FE3">
        <w:rPr>
          <w:rFonts w:hint="cs"/>
          <w:rtl/>
        </w:rPr>
        <w:t xml:space="preserve">בציור ביד חופשית ניתן לערוך </w:t>
      </w:r>
      <w:r w:rsidR="002D7B49">
        <w:rPr>
          <w:rFonts w:hint="cs"/>
          <w:rtl/>
        </w:rPr>
        <w:t>את צבע הקו ועובי הקו.</w:t>
      </w:r>
      <w:r w:rsidR="00236304">
        <w:rPr>
          <w:rtl/>
        </w:rPr>
        <w:br/>
      </w:r>
      <w:r w:rsidR="00236304">
        <w:rPr>
          <w:rFonts w:hint="cs"/>
          <w:rtl/>
        </w:rPr>
        <w:t>השינויים מתרנדרים בקנבס ומשתקפים בזמן אמת.</w:t>
      </w:r>
      <w:r w:rsidR="007925FF">
        <w:rPr>
          <w:rtl/>
        </w:rPr>
        <w:br/>
      </w:r>
      <w:r w:rsidR="007003A4">
        <w:rPr>
          <w:rFonts w:hint="cs"/>
          <w:rtl/>
        </w:rPr>
        <w:t xml:space="preserve">שינויים </w:t>
      </w:r>
      <w:r w:rsidR="00840814">
        <w:rPr>
          <w:rFonts w:hint="cs"/>
          <w:rtl/>
        </w:rPr>
        <w:t>אלו מבוצעים ישירות על האובייקט שאחראי על רנדור הקנבס.</w:t>
      </w:r>
    </w:p>
    <w:p w14:paraId="60176CD8" w14:textId="77777777" w:rsidR="007A2D6E" w:rsidRDefault="002C1256" w:rsidP="00856FC0">
      <w:pPr>
        <w:pStyle w:val="a9"/>
        <w:numPr>
          <w:ilvl w:val="0"/>
          <w:numId w:val="3"/>
        </w:numPr>
      </w:pPr>
      <w:r>
        <w:rPr>
          <w:rFonts w:hint="cs"/>
          <w:rtl/>
        </w:rPr>
        <w:t>שמירת שכבות: המרת ה</w:t>
      </w:r>
      <w:r w:rsidR="00232636">
        <w:rPr>
          <w:rFonts w:hint="cs"/>
          <w:rtl/>
        </w:rPr>
        <w:t xml:space="preserve">שכבה </w:t>
      </w:r>
      <w:r>
        <w:rPr>
          <w:rFonts w:hint="cs"/>
          <w:rtl/>
        </w:rPr>
        <w:t xml:space="preserve">הנבחרת לקובץ </w:t>
      </w:r>
      <w:r>
        <w:t>JSON</w:t>
      </w:r>
      <w:r w:rsidR="00232636">
        <w:rPr>
          <w:rFonts w:hint="cs"/>
          <w:rtl/>
        </w:rPr>
        <w:t xml:space="preserve"> ושליחתה להורדה כקובץ.</w:t>
      </w:r>
    </w:p>
    <w:p w14:paraId="4B7627D5" w14:textId="77777777" w:rsidR="0071078F" w:rsidRDefault="007A2D6E" w:rsidP="00856FC0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העלאת שכבה: מתבצעת על ידי בחירת קובץ </w:t>
      </w:r>
      <w:r>
        <w:t>JSON</w:t>
      </w:r>
      <w:r>
        <w:rPr>
          <w:rFonts w:hint="cs"/>
          <w:rtl/>
        </w:rPr>
        <w:t xml:space="preserve"> שמייצג שכבה, הקובץ מומר לאובייקט לפי המבנה של השכבה ומתווסף לרשימת השכבות</w:t>
      </w:r>
      <w:r w:rsidR="009258BA">
        <w:rPr>
          <w:rFonts w:hint="cs"/>
          <w:rtl/>
        </w:rPr>
        <w:t xml:space="preserve"> ומצייר אותה על הקנבס</w:t>
      </w:r>
      <w:r w:rsidR="00232917">
        <w:rPr>
          <w:rFonts w:hint="cs"/>
          <w:rtl/>
        </w:rPr>
        <w:t>.</w:t>
      </w:r>
    </w:p>
    <w:p w14:paraId="5F4540BB" w14:textId="4D761A33" w:rsidR="0071078F" w:rsidRDefault="0071078F" w:rsidP="0071078F">
      <w:pPr>
        <w:pStyle w:val="a9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Layers</w:t>
      </w:r>
      <w:r w:rsidRPr="0039313F">
        <w:rPr>
          <w:b/>
          <w:bCs/>
        </w:rPr>
        <w:t>Component</w:t>
      </w:r>
    </w:p>
    <w:p w14:paraId="0B355775" w14:textId="1432232C" w:rsidR="00C7239A" w:rsidRDefault="0029474A" w:rsidP="00631E6B">
      <w:pPr>
        <w:pStyle w:val="a9"/>
        <w:ind w:left="1080"/>
        <w:rPr>
          <w:rtl/>
        </w:rPr>
      </w:pPr>
      <w:r>
        <w:rPr>
          <w:rFonts w:hint="cs"/>
          <w:rtl/>
        </w:rPr>
        <w:t xml:space="preserve">- </w:t>
      </w:r>
      <w:r w:rsidR="00631E6B">
        <w:rPr>
          <w:rFonts w:hint="cs"/>
          <w:rtl/>
        </w:rPr>
        <w:t xml:space="preserve">תפקידי מפתח: הצגת רשימה של כל השכבות הקיימות במערכת </w:t>
      </w:r>
      <w:r w:rsidR="00A67072">
        <w:rPr>
          <w:rFonts w:hint="cs"/>
          <w:rtl/>
        </w:rPr>
        <w:t>ע</w:t>
      </w:r>
      <w:r w:rsidR="00631E6B">
        <w:rPr>
          <w:rFonts w:hint="cs"/>
          <w:rtl/>
        </w:rPr>
        <w:t xml:space="preserve">ם פעולות </w:t>
      </w:r>
      <w:r w:rsidR="00D04E1B">
        <w:rPr>
          <w:rFonts w:hint="cs"/>
          <w:rtl/>
        </w:rPr>
        <w:t>ניהול (מחיקה, הסתרה</w:t>
      </w:r>
      <w:r w:rsidR="00C7239A">
        <w:rPr>
          <w:rFonts w:hint="cs"/>
          <w:rtl/>
        </w:rPr>
        <w:t>, הוספת פריטים</w:t>
      </w:r>
      <w:r w:rsidR="00D04E1B">
        <w:rPr>
          <w:rFonts w:hint="cs"/>
          <w:rtl/>
        </w:rPr>
        <w:t>)</w:t>
      </w:r>
      <w:r w:rsidR="00631E6B">
        <w:rPr>
          <w:rFonts w:hint="cs"/>
          <w:rtl/>
        </w:rPr>
        <w:t xml:space="preserve"> על כל אחת מהשכבות והפריטים שלהן.</w:t>
      </w:r>
    </w:p>
    <w:p w14:paraId="05F4F38E" w14:textId="477CFC50" w:rsidR="0029474A" w:rsidRDefault="0029474A" w:rsidP="00631E6B">
      <w:pPr>
        <w:pStyle w:val="a9"/>
        <w:ind w:left="1080"/>
        <w:rPr>
          <w:rtl/>
        </w:rPr>
      </w:pPr>
      <w:r>
        <w:rPr>
          <w:rFonts w:hint="cs"/>
          <w:rtl/>
        </w:rPr>
        <w:t xml:space="preserve">- </w:t>
      </w:r>
      <w:r w:rsidR="00A8613D">
        <w:rPr>
          <w:rFonts w:hint="cs"/>
          <w:rtl/>
        </w:rPr>
        <w:t xml:space="preserve">קומפוננטה זו היא ילד של </w:t>
      </w:r>
      <w:r w:rsidR="00A8613D">
        <w:t>appComponent</w:t>
      </w:r>
      <w:r w:rsidR="00A8613D">
        <w:rPr>
          <w:rFonts w:hint="cs"/>
          <w:rtl/>
        </w:rPr>
        <w:t xml:space="preserve"> והמידע של השכבות מועבר מ</w:t>
      </w:r>
      <w:r w:rsidR="00A8613D" w:rsidRPr="00A8613D">
        <w:t xml:space="preserve"> </w:t>
      </w:r>
      <w:r w:rsidR="00A8613D">
        <w:t>appComponent</w:t>
      </w:r>
      <w:r w:rsidR="00A8613D">
        <w:rPr>
          <w:rFonts w:hint="cs"/>
          <w:rtl/>
        </w:rPr>
        <w:t xml:space="preserve"> ל</w:t>
      </w:r>
      <w:r w:rsidR="003B42AE" w:rsidRPr="003B42AE">
        <w:t xml:space="preserve"> </w:t>
      </w:r>
      <w:r w:rsidR="003B42AE">
        <w:t xml:space="preserve">   </w:t>
      </w:r>
      <w:r w:rsidR="003B42AE" w:rsidRPr="003B42AE">
        <w:t>LayersComponent</w:t>
      </w:r>
      <w:r w:rsidR="003B42AE">
        <w:t xml:space="preserve"> </w:t>
      </w:r>
      <w:r w:rsidR="003B42AE">
        <w:rPr>
          <w:rFonts w:hint="cs"/>
          <w:rtl/>
        </w:rPr>
        <w:t>על ידי שימוש ב</w:t>
      </w:r>
      <w:r w:rsidR="00A60A8A">
        <w:t>Input()</w:t>
      </w:r>
      <w:r w:rsidR="00A60A8A">
        <w:rPr>
          <w:rFonts w:hint="cs"/>
          <w:rtl/>
        </w:rPr>
        <w:t xml:space="preserve"> . </w:t>
      </w:r>
    </w:p>
    <w:p w14:paraId="0E6CE487" w14:textId="0914C968" w:rsidR="005F316F" w:rsidRDefault="005F50FB" w:rsidP="00164320">
      <w:pPr>
        <w:pStyle w:val="a9"/>
        <w:ind w:left="1080"/>
        <w:rPr>
          <w:rtl/>
        </w:rPr>
      </w:pPr>
      <w:r>
        <w:rPr>
          <w:rFonts w:hint="cs"/>
          <w:rtl/>
        </w:rPr>
        <w:t xml:space="preserve">- בחירת שכבה ברשימה: </w:t>
      </w:r>
      <w:r w:rsidR="003F5363">
        <w:rPr>
          <w:rFonts w:hint="cs"/>
          <w:rtl/>
        </w:rPr>
        <w:t xml:space="preserve">ניתן לבחור שכבה על ידי </w:t>
      </w:r>
      <w:r w:rsidR="008C38E3">
        <w:rPr>
          <w:rFonts w:hint="cs"/>
          <w:rtl/>
        </w:rPr>
        <w:t>לחיצה על השכבה הרצויה ברשימה. פעולה זה מעדכנת את אינדקס השכבה הנוכחית שמ</w:t>
      </w:r>
      <w:r w:rsidR="00164320">
        <w:rPr>
          <w:rFonts w:hint="cs"/>
          <w:rtl/>
        </w:rPr>
        <w:t>ועבר</w:t>
      </w:r>
      <w:r w:rsidR="008C38E3">
        <w:rPr>
          <w:rFonts w:hint="cs"/>
          <w:rtl/>
        </w:rPr>
        <w:t xml:space="preserve"> </w:t>
      </w:r>
      <w:r w:rsidR="001867CB">
        <w:rPr>
          <w:rFonts w:hint="cs"/>
          <w:rtl/>
        </w:rPr>
        <w:t>ונשלח אל</w:t>
      </w:r>
      <w:r w:rsidR="00164320">
        <w:rPr>
          <w:rFonts w:hint="cs"/>
          <w:rtl/>
        </w:rPr>
        <w:t xml:space="preserve"> </w:t>
      </w:r>
      <w:r w:rsidR="00164320">
        <w:t>appComponent</w:t>
      </w:r>
      <w:r w:rsidR="00164320">
        <w:rPr>
          <w:rFonts w:hint="cs"/>
          <w:rtl/>
        </w:rPr>
        <w:t xml:space="preserve">. </w:t>
      </w:r>
      <w:r w:rsidR="00164320">
        <w:t xml:space="preserve"> </w:t>
      </w:r>
    </w:p>
    <w:p w14:paraId="7BA61431" w14:textId="3751BC83" w:rsidR="00EF2FFF" w:rsidRDefault="00EF2FFF" w:rsidP="00164320">
      <w:pPr>
        <w:pStyle w:val="a9"/>
        <w:ind w:left="1080"/>
        <w:rPr>
          <w:rtl/>
        </w:rPr>
      </w:pPr>
      <w:r>
        <w:rPr>
          <w:rFonts w:hint="cs"/>
          <w:rtl/>
        </w:rPr>
        <w:t xml:space="preserve">- </w:t>
      </w:r>
      <w:r w:rsidR="00780D72">
        <w:rPr>
          <w:rFonts w:hint="cs"/>
          <w:rtl/>
        </w:rPr>
        <w:t xml:space="preserve">ניתן ללחוץ על הכפתורים המתאימים למחיקה </w:t>
      </w:r>
      <w:r w:rsidR="008A449E">
        <w:rPr>
          <w:rFonts w:hint="cs"/>
          <w:rtl/>
        </w:rPr>
        <w:t xml:space="preserve">או הסתרה של השכבה. פעולות אלו יעדכנו את רשימת השכבות אצל ה </w:t>
      </w:r>
      <w:r w:rsidR="008A449E">
        <w:t>appComponent</w:t>
      </w:r>
      <w:r w:rsidR="008A449E">
        <w:rPr>
          <w:rFonts w:hint="cs"/>
          <w:rtl/>
        </w:rPr>
        <w:t xml:space="preserve"> ואת האינדקס הנוכחי.</w:t>
      </w:r>
    </w:p>
    <w:p w14:paraId="5264014C" w14:textId="7845C768" w:rsidR="000B435D" w:rsidRPr="008A449E" w:rsidRDefault="000B435D" w:rsidP="00164320">
      <w:pPr>
        <w:pStyle w:val="a9"/>
        <w:ind w:left="1080"/>
        <w:rPr>
          <w:rtl/>
        </w:rPr>
      </w:pPr>
      <w:r>
        <w:rPr>
          <w:rFonts w:hint="cs"/>
          <w:rtl/>
        </w:rPr>
        <w:t xml:space="preserve">- </w:t>
      </w:r>
      <w:r w:rsidR="00B402E2">
        <w:rPr>
          <w:rFonts w:hint="cs"/>
          <w:rtl/>
        </w:rPr>
        <w:t>ניתן ללחוץ על כפתורים לעריכה, מחיקה או הסתרה של הפריט הרצוי</w:t>
      </w:r>
      <w:r w:rsidR="00FE7005">
        <w:rPr>
          <w:rFonts w:hint="cs"/>
          <w:rtl/>
        </w:rPr>
        <w:t xml:space="preserve">, פעולות אלו יפעילו אירוע בקומפוננטה ויועברו לטיפול בקומפוננטת </w:t>
      </w:r>
      <w:r w:rsidR="00FE7005">
        <w:t>appComponent</w:t>
      </w:r>
      <w:r w:rsidR="00FE7005">
        <w:rPr>
          <w:rFonts w:hint="cs"/>
          <w:rtl/>
        </w:rPr>
        <w:t xml:space="preserve">. </w:t>
      </w:r>
    </w:p>
    <w:p w14:paraId="0473A623" w14:textId="20BE9C91" w:rsidR="00FF58FC" w:rsidRPr="00830391" w:rsidRDefault="00FF58FC" w:rsidP="00CE7B79">
      <w:pPr>
        <w:pStyle w:val="a9"/>
        <w:ind w:left="1080"/>
        <w:rPr>
          <w:rtl/>
        </w:rPr>
      </w:pPr>
    </w:p>
    <w:p w14:paraId="74AF375F" w14:textId="08DD6CB6" w:rsidR="00830391" w:rsidRPr="00830391" w:rsidRDefault="00830391" w:rsidP="00830391">
      <w:pPr>
        <w:rPr>
          <w:rtl/>
        </w:rPr>
      </w:pPr>
    </w:p>
    <w:p w14:paraId="1B967BDE" w14:textId="300889AC" w:rsidR="00D56E63" w:rsidRPr="007363EA" w:rsidRDefault="00D56E63" w:rsidP="00D56E63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הרצה</w:t>
      </w:r>
    </w:p>
    <w:p w14:paraId="2875F508" w14:textId="77777777" w:rsidR="005D4D9D" w:rsidRDefault="00ED1A6D" w:rsidP="00D56E63">
      <w:pPr>
        <w:ind w:left="720"/>
        <w:rPr>
          <w:sz w:val="22"/>
          <w:szCs w:val="22"/>
          <w:rtl/>
        </w:rPr>
      </w:pPr>
      <w:r w:rsidRPr="00ED1A6D">
        <w:rPr>
          <w:rFonts w:hint="cs"/>
          <w:sz w:val="22"/>
          <w:szCs w:val="22"/>
          <w:rtl/>
        </w:rPr>
        <w:t xml:space="preserve">יש לפתוח את תיקיית הפרויקט בסביבה בה מותקנים </w:t>
      </w:r>
      <w:r w:rsidRPr="00ED1A6D">
        <w:rPr>
          <w:sz w:val="22"/>
          <w:szCs w:val="22"/>
        </w:rPr>
        <w:t>Node JS</w:t>
      </w:r>
      <w:r w:rsidRPr="00ED1A6D">
        <w:rPr>
          <w:rFonts w:hint="cs"/>
          <w:sz w:val="22"/>
          <w:szCs w:val="22"/>
          <w:rtl/>
        </w:rPr>
        <w:t xml:space="preserve"> ו </w:t>
      </w:r>
      <w:r w:rsidRPr="00ED1A6D">
        <w:rPr>
          <w:sz w:val="22"/>
          <w:szCs w:val="22"/>
        </w:rPr>
        <w:t>Angular</w:t>
      </w:r>
      <w:r w:rsidR="0079593B">
        <w:rPr>
          <w:rFonts w:hint="cs"/>
          <w:sz w:val="22"/>
          <w:szCs w:val="22"/>
          <w:rtl/>
        </w:rPr>
        <w:t>.</w:t>
      </w:r>
      <w:r w:rsidR="0079593B">
        <w:rPr>
          <w:sz w:val="22"/>
          <w:szCs w:val="22"/>
          <w:rtl/>
        </w:rPr>
        <w:br/>
      </w:r>
      <w:r w:rsidR="0079593B">
        <w:rPr>
          <w:rFonts w:hint="cs"/>
          <w:sz w:val="22"/>
          <w:szCs w:val="22"/>
          <w:rtl/>
        </w:rPr>
        <w:t>לאחר מכן יש ל</w:t>
      </w:r>
      <w:r w:rsidR="00E1100F">
        <w:rPr>
          <w:rFonts w:hint="cs"/>
          <w:sz w:val="22"/>
          <w:szCs w:val="22"/>
          <w:rtl/>
        </w:rPr>
        <w:t>הריץ בטרמינל את השור</w:t>
      </w:r>
      <w:r w:rsidR="005D4D9D">
        <w:rPr>
          <w:rFonts w:hint="cs"/>
          <w:sz w:val="22"/>
          <w:szCs w:val="22"/>
          <w:rtl/>
        </w:rPr>
        <w:t>ות</w:t>
      </w:r>
      <w:r w:rsidR="00E1100F">
        <w:rPr>
          <w:rFonts w:hint="cs"/>
          <w:sz w:val="22"/>
          <w:szCs w:val="22"/>
          <w:rtl/>
        </w:rPr>
        <w:t>:</w:t>
      </w:r>
    </w:p>
    <w:p w14:paraId="7E92D6B6" w14:textId="059EDFBE" w:rsidR="00830391" w:rsidRPr="00367FE9" w:rsidRDefault="005D4D9D" w:rsidP="00D56E63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</w:t>
      </w:r>
      <w:r w:rsidRPr="005D4D9D">
        <w:rPr>
          <w:i/>
          <w:iCs/>
          <w:sz w:val="22"/>
          <w:szCs w:val="22"/>
        </w:rPr>
        <w:t>pm install</w:t>
      </w:r>
      <w:r w:rsidR="00E1100F">
        <w:rPr>
          <w:rFonts w:hint="cs"/>
          <w:sz w:val="22"/>
          <w:szCs w:val="22"/>
          <w:rtl/>
        </w:rPr>
        <w:t xml:space="preserve"> </w:t>
      </w:r>
      <w:r w:rsidR="00845C17">
        <w:rPr>
          <w:rFonts w:hint="cs"/>
          <w:sz w:val="22"/>
          <w:szCs w:val="22"/>
          <w:rtl/>
        </w:rPr>
        <w:t>(בפעם הראשונה בלבד)</w:t>
      </w:r>
      <w:r w:rsidR="00E1100F">
        <w:rPr>
          <w:sz w:val="22"/>
          <w:szCs w:val="22"/>
        </w:rPr>
        <w:br/>
      </w:r>
      <w:r w:rsidR="00E1100F" w:rsidRPr="00E1100F">
        <w:rPr>
          <w:i/>
          <w:iCs/>
          <w:sz w:val="22"/>
          <w:szCs w:val="22"/>
        </w:rPr>
        <w:t>ng serve</w:t>
      </w:r>
      <w:r w:rsidR="00367FE9">
        <w:rPr>
          <w:i/>
          <w:iCs/>
          <w:sz w:val="22"/>
          <w:szCs w:val="22"/>
          <w:rtl/>
        </w:rPr>
        <w:br/>
      </w:r>
      <w:r w:rsidR="00367FE9">
        <w:rPr>
          <w:rFonts w:hint="cs"/>
          <w:sz w:val="22"/>
          <w:szCs w:val="22"/>
          <w:rtl/>
        </w:rPr>
        <w:t xml:space="preserve">כעת יש לפתוח את הדפדפן ולהיכנס לכתובת: </w:t>
      </w:r>
      <w:r w:rsidR="00367FE9">
        <w:rPr>
          <w:sz w:val="22"/>
          <w:szCs w:val="22"/>
        </w:rPr>
        <w:br/>
      </w:r>
      <w:r w:rsidR="00134D80" w:rsidRPr="00134D80">
        <w:rPr>
          <w:i/>
          <w:iCs/>
          <w:sz w:val="22"/>
          <w:szCs w:val="22"/>
        </w:rPr>
        <w:t>http://localhost:4200</w:t>
      </w:r>
      <w:r w:rsidR="00134D80" w:rsidRPr="00134D80">
        <w:rPr>
          <w:rFonts w:cs="Arial"/>
          <w:i/>
          <w:iCs/>
          <w:sz w:val="22"/>
          <w:szCs w:val="22"/>
          <w:rtl/>
        </w:rPr>
        <w:t>/</w:t>
      </w:r>
    </w:p>
    <w:p w14:paraId="5CB402DE" w14:textId="30E6858D" w:rsidR="00DE6CEC" w:rsidRDefault="00DE6CEC" w:rsidP="00DE6CEC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ספריות</w:t>
      </w:r>
    </w:p>
    <w:p w14:paraId="624F0B8B" w14:textId="236DB38A" w:rsidR="00376C87" w:rsidRPr="00F01A33" w:rsidRDefault="00F01A33" w:rsidP="00721A4F">
      <w:pPr>
        <w:pStyle w:val="a9"/>
        <w:numPr>
          <w:ilvl w:val="0"/>
          <w:numId w:val="2"/>
        </w:numPr>
        <w:rPr>
          <w:b/>
          <w:bCs/>
          <w:sz w:val="22"/>
          <w:szCs w:val="22"/>
        </w:rPr>
      </w:pPr>
      <w:r w:rsidRPr="00F01A33">
        <w:rPr>
          <w:rFonts w:cs="Arial" w:hint="cs"/>
          <w:b/>
          <w:bCs/>
          <w:sz w:val="22"/>
          <w:szCs w:val="22"/>
          <w:rtl/>
        </w:rPr>
        <w:t>ספריות</w:t>
      </w:r>
      <w:r w:rsidRPr="00F01A33">
        <w:rPr>
          <w:rFonts w:cs="Arial"/>
          <w:b/>
          <w:bCs/>
          <w:sz w:val="22"/>
          <w:szCs w:val="22"/>
          <w:rtl/>
        </w:rPr>
        <w:t xml:space="preserve"> </w:t>
      </w:r>
      <w:r w:rsidRPr="00F01A33">
        <w:rPr>
          <w:rFonts w:cs="Arial" w:hint="cs"/>
          <w:b/>
          <w:bCs/>
          <w:sz w:val="22"/>
          <w:szCs w:val="22"/>
          <w:rtl/>
        </w:rPr>
        <w:t>ריצה</w:t>
      </w:r>
      <w:r w:rsidRPr="00F01A33">
        <w:rPr>
          <w:rFonts w:cs="Arial"/>
          <w:b/>
          <w:bCs/>
          <w:sz w:val="22"/>
          <w:szCs w:val="22"/>
          <w:rtl/>
        </w:rPr>
        <w:t xml:space="preserve"> (</w:t>
      </w:r>
      <w:r w:rsidRPr="00F01A33">
        <w:rPr>
          <w:b/>
          <w:bCs/>
          <w:sz w:val="22"/>
          <w:szCs w:val="22"/>
        </w:rPr>
        <w:t>dependencies</w:t>
      </w:r>
      <w:r w:rsidRPr="00F01A33">
        <w:rPr>
          <w:rFonts w:cs="Arial"/>
          <w:b/>
          <w:bCs/>
          <w:sz w:val="22"/>
          <w:szCs w:val="22"/>
          <w:rtl/>
        </w:rPr>
        <w:t>)</w:t>
      </w:r>
    </w:p>
    <w:tbl>
      <w:tblPr>
        <w:tblStyle w:val="af2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3531"/>
        <w:gridCol w:w="3685"/>
      </w:tblGrid>
      <w:tr w:rsidR="003A6C2F" w14:paraId="21AB16CC" w14:textId="77777777" w:rsidTr="00CC4CE3">
        <w:tc>
          <w:tcPr>
            <w:tcW w:w="3531" w:type="dxa"/>
          </w:tcPr>
          <w:p w14:paraId="09BD7C91" w14:textId="0CC19DE4" w:rsidR="003A6C2F" w:rsidRPr="003A6C2F" w:rsidRDefault="003A6C2F" w:rsidP="003A6C2F">
            <w:pPr>
              <w:pStyle w:val="a9"/>
              <w:ind w:left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שם</w:t>
            </w:r>
          </w:p>
        </w:tc>
        <w:tc>
          <w:tcPr>
            <w:tcW w:w="3685" w:type="dxa"/>
          </w:tcPr>
          <w:p w14:paraId="45607D13" w14:textId="6250E694" w:rsidR="003A6C2F" w:rsidRPr="003A6C2F" w:rsidRDefault="004800B7" w:rsidP="003A6C2F">
            <w:pPr>
              <w:pStyle w:val="a9"/>
              <w:ind w:left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תפקיד</w:t>
            </w:r>
          </w:p>
        </w:tc>
      </w:tr>
      <w:tr w:rsidR="003A6C2F" w14:paraId="181E88EE" w14:textId="77777777" w:rsidTr="00CC4CE3">
        <w:tc>
          <w:tcPr>
            <w:tcW w:w="3531" w:type="dxa"/>
          </w:tcPr>
          <w:p w14:paraId="3B96623B" w14:textId="2D80F50C" w:rsidR="003A6C2F" w:rsidRPr="004800B7" w:rsidRDefault="00612C56" w:rsidP="00DE552A">
            <w:pPr>
              <w:pStyle w:val="a9"/>
              <w:ind w:left="0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CommonModule</w:t>
            </w:r>
          </w:p>
        </w:tc>
        <w:tc>
          <w:tcPr>
            <w:tcW w:w="3685" w:type="dxa"/>
          </w:tcPr>
          <w:p w14:paraId="13434E46" w14:textId="1CC050B3" w:rsidR="003A6C2F" w:rsidRPr="002239AC" w:rsidRDefault="00496F7C" w:rsidP="00F01A33">
            <w:pPr>
              <w:pStyle w:val="a9"/>
              <w:ind w:left="0"/>
              <w:rPr>
                <w:sz w:val="22"/>
                <w:szCs w:val="22"/>
                <w:rtl/>
              </w:rPr>
            </w:pPr>
            <w:r>
              <w:rPr>
                <w:rFonts w:cs="Arial" w:hint="cs"/>
                <w:sz w:val="22"/>
                <w:szCs w:val="22"/>
                <w:rtl/>
              </w:rPr>
              <w:t xml:space="preserve">מאפשר הכנסה של דירקטיביים לתוך קומפוננטה של אנגולר כגון </w:t>
            </w:r>
            <w:r w:rsidR="005837E8">
              <w:rPr>
                <w:rFonts w:cs="Arial"/>
                <w:sz w:val="22"/>
                <w:szCs w:val="22"/>
              </w:rPr>
              <w:t>ngIf, ngFor</w:t>
            </w:r>
            <w:r w:rsidR="005837E8">
              <w:rPr>
                <w:rFonts w:cs="Arial"/>
                <w:sz w:val="22"/>
                <w:szCs w:val="22"/>
                <w:rtl/>
              </w:rPr>
              <w:br/>
            </w:r>
            <w:r w:rsidR="009D293E">
              <w:rPr>
                <w:rFonts w:hint="cs"/>
                <w:sz w:val="22"/>
                <w:szCs w:val="22"/>
                <w:rtl/>
              </w:rPr>
              <w:t>שמאפשרים ניהול לוגיקה של ה</w:t>
            </w:r>
            <w:r w:rsidR="009D293E">
              <w:rPr>
                <w:sz w:val="22"/>
                <w:szCs w:val="22"/>
              </w:rPr>
              <w:t>html</w:t>
            </w:r>
            <w:r w:rsidR="009D293E">
              <w:rPr>
                <w:rFonts w:hint="cs"/>
                <w:sz w:val="22"/>
                <w:szCs w:val="22"/>
                <w:rtl/>
              </w:rPr>
              <w:t xml:space="preserve"> לפי תנאים ולולאות.</w:t>
            </w:r>
          </w:p>
        </w:tc>
      </w:tr>
      <w:tr w:rsidR="003A6C2F" w14:paraId="126F939C" w14:textId="77777777" w:rsidTr="00CC4CE3">
        <w:tc>
          <w:tcPr>
            <w:tcW w:w="3531" w:type="dxa"/>
          </w:tcPr>
          <w:p w14:paraId="47BA87AB" w14:textId="77777777" w:rsidR="00612C56" w:rsidRPr="00612C56" w:rsidRDefault="00612C56" w:rsidP="00DE552A">
            <w:pPr>
              <w:pStyle w:val="a9"/>
              <w:jc w:val="center"/>
              <w:rPr>
                <w:sz w:val="22"/>
                <w:szCs w:val="22"/>
              </w:rPr>
            </w:pPr>
            <w:r w:rsidRPr="00612C56">
              <w:rPr>
                <w:sz w:val="22"/>
                <w:szCs w:val="22"/>
              </w:rPr>
              <w:t>FormsModule</w:t>
            </w:r>
          </w:p>
          <w:p w14:paraId="6677E076" w14:textId="3A36146E" w:rsidR="003A6C2F" w:rsidRPr="002239AC" w:rsidRDefault="003A6C2F" w:rsidP="00DE552A">
            <w:pPr>
              <w:pStyle w:val="a9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1FEAEC15" w14:textId="3A72831F" w:rsidR="003A6C2F" w:rsidRPr="002239AC" w:rsidRDefault="00F87ECF" w:rsidP="004C54E5">
            <w:pPr>
              <w:pStyle w:val="a9"/>
              <w:ind w:left="0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מאפשר קישור וניהול בין שדות של קומפוננטה ובין אלמנטים ב</w:t>
            </w:r>
            <w:r>
              <w:rPr>
                <w:sz w:val="22"/>
                <w:szCs w:val="22"/>
              </w:rPr>
              <w:t>HTML</w:t>
            </w:r>
          </w:p>
        </w:tc>
      </w:tr>
      <w:tr w:rsidR="003A6C2F" w14:paraId="4622F912" w14:textId="77777777" w:rsidTr="00CC4CE3">
        <w:tc>
          <w:tcPr>
            <w:tcW w:w="3531" w:type="dxa"/>
          </w:tcPr>
          <w:p w14:paraId="5D7E8111" w14:textId="0C28E942" w:rsidR="003A6C2F" w:rsidRPr="002239AC" w:rsidRDefault="00E32E29" w:rsidP="00E32E29">
            <w:pPr>
              <w:pStyle w:val="a9"/>
              <w:ind w:left="0"/>
              <w:jc w:val="center"/>
              <w:rPr>
                <w:sz w:val="22"/>
                <w:szCs w:val="22"/>
                <w:rtl/>
              </w:rPr>
            </w:pPr>
            <w:r w:rsidRPr="00E32E29">
              <w:rPr>
                <w:sz w:val="22"/>
                <w:szCs w:val="22"/>
              </w:rPr>
              <w:t>CanvasRenderingContext2D </w:t>
            </w:r>
          </w:p>
        </w:tc>
        <w:tc>
          <w:tcPr>
            <w:tcW w:w="3685" w:type="dxa"/>
          </w:tcPr>
          <w:p w14:paraId="592A4842" w14:textId="4D021843" w:rsidR="003A6C2F" w:rsidRPr="002239AC" w:rsidRDefault="00351988" w:rsidP="00F01A33">
            <w:pPr>
              <w:pStyle w:val="a9"/>
              <w:ind w:left="0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מאפשר לרנדר תוכן על הקנבס, מבצע פעולות ציור, טקסט, תמונת</w:t>
            </w:r>
            <w:r w:rsidR="00C12792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</w:tbl>
    <w:p w14:paraId="17C3F839" w14:textId="77777777" w:rsidR="00F01A33" w:rsidRPr="00F01A33" w:rsidRDefault="00F01A33" w:rsidP="00F01A33">
      <w:pPr>
        <w:pStyle w:val="a9"/>
        <w:ind w:left="1080"/>
        <w:rPr>
          <w:b/>
          <w:bCs/>
          <w:sz w:val="22"/>
          <w:szCs w:val="22"/>
        </w:rPr>
      </w:pPr>
    </w:p>
    <w:p w14:paraId="2D094610" w14:textId="1E7919F3" w:rsidR="001C1A1B" w:rsidRDefault="001C1A1B" w:rsidP="001C1A1B">
      <w:pPr>
        <w:tabs>
          <w:tab w:val="left" w:pos="1411"/>
        </w:tabs>
        <w:rPr>
          <w:rtl/>
        </w:rPr>
      </w:pPr>
    </w:p>
    <w:p w14:paraId="31FF51AD" w14:textId="77777777" w:rsidR="002B1D4B" w:rsidRDefault="002B1D4B" w:rsidP="001C1A1B">
      <w:pPr>
        <w:tabs>
          <w:tab w:val="left" w:pos="1411"/>
        </w:tabs>
        <w:rPr>
          <w:rtl/>
        </w:rPr>
      </w:pPr>
    </w:p>
    <w:p w14:paraId="654CED7E" w14:textId="77777777" w:rsidR="002B1D4B" w:rsidRDefault="002B1D4B" w:rsidP="001C1A1B">
      <w:pPr>
        <w:tabs>
          <w:tab w:val="left" w:pos="1411"/>
        </w:tabs>
        <w:rPr>
          <w:rtl/>
        </w:rPr>
      </w:pPr>
    </w:p>
    <w:p w14:paraId="5714FB68" w14:textId="77777777" w:rsidR="002B1D4B" w:rsidRDefault="002B1D4B" w:rsidP="001C1A1B">
      <w:pPr>
        <w:tabs>
          <w:tab w:val="left" w:pos="1411"/>
        </w:tabs>
        <w:rPr>
          <w:rtl/>
        </w:rPr>
      </w:pPr>
    </w:p>
    <w:p w14:paraId="4F4AC4F7" w14:textId="77777777" w:rsidR="002B1D4B" w:rsidRPr="001C1A1B" w:rsidRDefault="002B1D4B" w:rsidP="001C1A1B">
      <w:pPr>
        <w:tabs>
          <w:tab w:val="left" w:pos="1411"/>
        </w:tabs>
        <w:rPr>
          <w:rtl/>
        </w:rPr>
      </w:pPr>
    </w:p>
    <w:sectPr w:rsidR="002B1D4B" w:rsidRPr="001C1A1B" w:rsidSect="008042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543E7" w14:textId="77777777" w:rsidR="00606FBB" w:rsidRDefault="00606FBB" w:rsidP="007363EA">
      <w:pPr>
        <w:spacing w:after="0" w:line="240" w:lineRule="auto"/>
      </w:pPr>
      <w:r>
        <w:separator/>
      </w:r>
    </w:p>
  </w:endnote>
  <w:endnote w:type="continuationSeparator" w:id="0">
    <w:p w14:paraId="48BABA26" w14:textId="77777777" w:rsidR="00606FBB" w:rsidRDefault="00606FBB" w:rsidP="0073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E15CB" w14:textId="77777777" w:rsidR="00606FBB" w:rsidRDefault="00606FBB" w:rsidP="007363EA">
      <w:pPr>
        <w:spacing w:after="0" w:line="240" w:lineRule="auto"/>
      </w:pPr>
      <w:r>
        <w:separator/>
      </w:r>
    </w:p>
  </w:footnote>
  <w:footnote w:type="continuationSeparator" w:id="0">
    <w:p w14:paraId="36CD9CE6" w14:textId="77777777" w:rsidR="00606FBB" w:rsidRDefault="00606FBB" w:rsidP="00736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C7374"/>
    <w:multiLevelType w:val="hybridMultilevel"/>
    <w:tmpl w:val="F1C823E6"/>
    <w:lvl w:ilvl="0" w:tplc="81369A3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C6080C"/>
    <w:multiLevelType w:val="hybridMultilevel"/>
    <w:tmpl w:val="647C452C"/>
    <w:lvl w:ilvl="0" w:tplc="0712B0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5311F3"/>
    <w:multiLevelType w:val="hybridMultilevel"/>
    <w:tmpl w:val="CCE2A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960590">
    <w:abstractNumId w:val="2"/>
  </w:num>
  <w:num w:numId="2" w16cid:durableId="658196333">
    <w:abstractNumId w:val="1"/>
  </w:num>
  <w:num w:numId="3" w16cid:durableId="116112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7E"/>
    <w:rsid w:val="000168EB"/>
    <w:rsid w:val="000171A0"/>
    <w:rsid w:val="00054D91"/>
    <w:rsid w:val="00055825"/>
    <w:rsid w:val="000B435D"/>
    <w:rsid w:val="000B49FF"/>
    <w:rsid w:val="000D42F4"/>
    <w:rsid w:val="00122136"/>
    <w:rsid w:val="00134D80"/>
    <w:rsid w:val="001407B4"/>
    <w:rsid w:val="0016109A"/>
    <w:rsid w:val="00164320"/>
    <w:rsid w:val="00170AE6"/>
    <w:rsid w:val="00180F5A"/>
    <w:rsid w:val="001867CB"/>
    <w:rsid w:val="001C1A1B"/>
    <w:rsid w:val="001C78A9"/>
    <w:rsid w:val="001E0832"/>
    <w:rsid w:val="0022239A"/>
    <w:rsid w:val="002239AC"/>
    <w:rsid w:val="00232636"/>
    <w:rsid w:val="00232917"/>
    <w:rsid w:val="00236304"/>
    <w:rsid w:val="0027100D"/>
    <w:rsid w:val="0029311B"/>
    <w:rsid w:val="0029474A"/>
    <w:rsid w:val="002B1D4B"/>
    <w:rsid w:val="002C1256"/>
    <w:rsid w:val="002D7B49"/>
    <w:rsid w:val="00301568"/>
    <w:rsid w:val="00341DC2"/>
    <w:rsid w:val="00351988"/>
    <w:rsid w:val="00351ADE"/>
    <w:rsid w:val="00367FE9"/>
    <w:rsid w:val="0037590F"/>
    <w:rsid w:val="00376C87"/>
    <w:rsid w:val="0039313F"/>
    <w:rsid w:val="003970A1"/>
    <w:rsid w:val="003A6C2F"/>
    <w:rsid w:val="003A7E2B"/>
    <w:rsid w:val="003B42AE"/>
    <w:rsid w:val="003B7652"/>
    <w:rsid w:val="003C220B"/>
    <w:rsid w:val="003E3701"/>
    <w:rsid w:val="003E5A62"/>
    <w:rsid w:val="003F5363"/>
    <w:rsid w:val="00400C45"/>
    <w:rsid w:val="00404188"/>
    <w:rsid w:val="004114F2"/>
    <w:rsid w:val="00443DE7"/>
    <w:rsid w:val="00457C40"/>
    <w:rsid w:val="004669C8"/>
    <w:rsid w:val="004800B7"/>
    <w:rsid w:val="00482C92"/>
    <w:rsid w:val="00496F7C"/>
    <w:rsid w:val="004A302F"/>
    <w:rsid w:val="004A7AF0"/>
    <w:rsid w:val="004C54E5"/>
    <w:rsid w:val="004C76DA"/>
    <w:rsid w:val="004D401B"/>
    <w:rsid w:val="004E7426"/>
    <w:rsid w:val="004F3BAE"/>
    <w:rsid w:val="00526BE1"/>
    <w:rsid w:val="005837E8"/>
    <w:rsid w:val="00590B46"/>
    <w:rsid w:val="00591AE8"/>
    <w:rsid w:val="005A19CE"/>
    <w:rsid w:val="005D4D9D"/>
    <w:rsid w:val="005E0A29"/>
    <w:rsid w:val="005E5CF8"/>
    <w:rsid w:val="005F316F"/>
    <w:rsid w:val="005F50FB"/>
    <w:rsid w:val="00606FBB"/>
    <w:rsid w:val="00612C56"/>
    <w:rsid w:val="006243D3"/>
    <w:rsid w:val="00631E6B"/>
    <w:rsid w:val="006B0B6A"/>
    <w:rsid w:val="007003A4"/>
    <w:rsid w:val="00701A81"/>
    <w:rsid w:val="0071078F"/>
    <w:rsid w:val="00721A4F"/>
    <w:rsid w:val="00722BBE"/>
    <w:rsid w:val="007363EA"/>
    <w:rsid w:val="00737DE2"/>
    <w:rsid w:val="00763824"/>
    <w:rsid w:val="00780D72"/>
    <w:rsid w:val="00785466"/>
    <w:rsid w:val="007870F8"/>
    <w:rsid w:val="007925FF"/>
    <w:rsid w:val="0079593B"/>
    <w:rsid w:val="007A2D6E"/>
    <w:rsid w:val="007B7F89"/>
    <w:rsid w:val="007C188A"/>
    <w:rsid w:val="007F336E"/>
    <w:rsid w:val="00801E6F"/>
    <w:rsid w:val="008042F5"/>
    <w:rsid w:val="00830391"/>
    <w:rsid w:val="008321C4"/>
    <w:rsid w:val="008372FF"/>
    <w:rsid w:val="00840814"/>
    <w:rsid w:val="00845C17"/>
    <w:rsid w:val="00845CF5"/>
    <w:rsid w:val="00851D8C"/>
    <w:rsid w:val="0085589A"/>
    <w:rsid w:val="00856FC0"/>
    <w:rsid w:val="0085788D"/>
    <w:rsid w:val="00877356"/>
    <w:rsid w:val="0088653B"/>
    <w:rsid w:val="008A2E52"/>
    <w:rsid w:val="008A449E"/>
    <w:rsid w:val="008C38E3"/>
    <w:rsid w:val="008D1148"/>
    <w:rsid w:val="008E42EE"/>
    <w:rsid w:val="008F6437"/>
    <w:rsid w:val="0090456D"/>
    <w:rsid w:val="00906920"/>
    <w:rsid w:val="0092159C"/>
    <w:rsid w:val="0092534A"/>
    <w:rsid w:val="009258BA"/>
    <w:rsid w:val="00925E31"/>
    <w:rsid w:val="009B0056"/>
    <w:rsid w:val="009D293E"/>
    <w:rsid w:val="009E33C2"/>
    <w:rsid w:val="00A23830"/>
    <w:rsid w:val="00A60A8A"/>
    <w:rsid w:val="00A67072"/>
    <w:rsid w:val="00A83992"/>
    <w:rsid w:val="00A8613D"/>
    <w:rsid w:val="00A96A19"/>
    <w:rsid w:val="00B402E2"/>
    <w:rsid w:val="00B91F75"/>
    <w:rsid w:val="00B93970"/>
    <w:rsid w:val="00BD175A"/>
    <w:rsid w:val="00BE5583"/>
    <w:rsid w:val="00C12792"/>
    <w:rsid w:val="00C36CFB"/>
    <w:rsid w:val="00C56AB9"/>
    <w:rsid w:val="00C7239A"/>
    <w:rsid w:val="00CA1160"/>
    <w:rsid w:val="00CB20B6"/>
    <w:rsid w:val="00CB408D"/>
    <w:rsid w:val="00CB661B"/>
    <w:rsid w:val="00CC1501"/>
    <w:rsid w:val="00CC4CE3"/>
    <w:rsid w:val="00CD32E0"/>
    <w:rsid w:val="00CE7B79"/>
    <w:rsid w:val="00D04E1B"/>
    <w:rsid w:val="00D22336"/>
    <w:rsid w:val="00D24FBD"/>
    <w:rsid w:val="00D26026"/>
    <w:rsid w:val="00D26CBD"/>
    <w:rsid w:val="00D56E63"/>
    <w:rsid w:val="00D576EE"/>
    <w:rsid w:val="00D83BDB"/>
    <w:rsid w:val="00D95362"/>
    <w:rsid w:val="00DE552A"/>
    <w:rsid w:val="00DE6CEC"/>
    <w:rsid w:val="00DF0461"/>
    <w:rsid w:val="00E1100F"/>
    <w:rsid w:val="00E27FE3"/>
    <w:rsid w:val="00E32E29"/>
    <w:rsid w:val="00E36C3C"/>
    <w:rsid w:val="00E77FC2"/>
    <w:rsid w:val="00E84E5E"/>
    <w:rsid w:val="00E9218A"/>
    <w:rsid w:val="00E97647"/>
    <w:rsid w:val="00EC377E"/>
    <w:rsid w:val="00ED1A6D"/>
    <w:rsid w:val="00EF2FFF"/>
    <w:rsid w:val="00F01A33"/>
    <w:rsid w:val="00F31517"/>
    <w:rsid w:val="00F42A88"/>
    <w:rsid w:val="00F87ECF"/>
    <w:rsid w:val="00F916B9"/>
    <w:rsid w:val="00FB196C"/>
    <w:rsid w:val="00FD00CE"/>
    <w:rsid w:val="00FD1188"/>
    <w:rsid w:val="00FE7005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B4B4"/>
  <w15:chartTrackingRefBased/>
  <w15:docId w15:val="{ECBDC778-0D2D-4321-846B-48A5430A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A1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C3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C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EC3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C37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C377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C37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C377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C37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C37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3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C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3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C3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C37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37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37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C37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37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36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363EA"/>
  </w:style>
  <w:style w:type="paragraph" w:styleId="af0">
    <w:name w:val="footer"/>
    <w:basedOn w:val="a"/>
    <w:link w:val="af1"/>
    <w:uiPriority w:val="99"/>
    <w:unhideWhenUsed/>
    <w:rsid w:val="00736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363EA"/>
  </w:style>
  <w:style w:type="table" w:styleId="af2">
    <w:name w:val="Table Grid"/>
    <w:basedOn w:val="a1"/>
    <w:uiPriority w:val="39"/>
    <w:rsid w:val="003A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728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 צבי טבוך</dc:creator>
  <cp:keywords/>
  <dc:description/>
  <cp:lastModifiedBy>מור טבוך</cp:lastModifiedBy>
  <cp:revision>170</cp:revision>
  <dcterms:created xsi:type="dcterms:W3CDTF">2025-06-28T18:40:00Z</dcterms:created>
  <dcterms:modified xsi:type="dcterms:W3CDTF">2025-07-06T07:54:00Z</dcterms:modified>
</cp:coreProperties>
</file>