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77777777" w:rsidR="00407B05" w:rsidRDefault="00A35359" w:rsidP="00083BC9">
      <w:pPr>
        <w:spacing w:line="360" w:lineRule="auto"/>
        <w:rPr>
          <w:rFonts w:asciiTheme="majorBidi" w:hAnsiTheme="majorBidi" w:cstheme="majorBidi"/>
          <w:color w:val="002060"/>
          <w:rtl/>
        </w:rPr>
      </w:pP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br/>
      </w:r>
    </w:p>
    <w:p w14:paraId="109DC951" w14:textId="17A9A6F7" w:rsidR="00083BC9" w:rsidRDefault="00A35359" w:rsidP="00407B05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E0F56">
        <w:rPr>
          <w:rFonts w:asciiTheme="majorBidi" w:hAnsiTheme="majorBidi" w:cstheme="majorBidi"/>
          <w:color w:val="002060"/>
          <w:rtl/>
        </w:rPr>
        <w:t xml:space="preserve">אביב אלדד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311551477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אלחנן ששון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208272625</w:t>
      </w:r>
      <w:r w:rsidR="00407B05">
        <w:rPr>
          <w:rFonts w:asciiTheme="majorBidi" w:hAnsiTheme="majorBidi" w:cstheme="majorBidi" w:hint="cs"/>
          <w:color w:val="002060"/>
          <w:rtl/>
        </w:rPr>
        <w:t>),</w:t>
      </w:r>
      <w:r w:rsidR="00407B05">
        <w:rPr>
          <w:rFonts w:asciiTheme="majorBidi" w:hAnsiTheme="majorBidi" w:cstheme="majorBidi"/>
          <w:color w:val="002060"/>
          <w:rtl/>
        </w:rPr>
        <w:br/>
      </w:r>
      <w:r w:rsidRPr="004E0F56">
        <w:rPr>
          <w:rFonts w:asciiTheme="majorBidi" w:hAnsiTheme="majorBidi" w:cstheme="majorBidi"/>
          <w:color w:val="002060"/>
          <w:rtl/>
        </w:rPr>
        <w:t xml:space="preserve">רוני </w:t>
      </w:r>
      <w:proofErr w:type="spellStart"/>
      <w:r w:rsidRPr="004E0F56">
        <w:rPr>
          <w:rFonts w:asciiTheme="majorBidi" w:hAnsiTheme="majorBidi" w:cstheme="majorBidi"/>
          <w:color w:val="002060"/>
          <w:rtl/>
        </w:rPr>
        <w:t>פנדריך</w:t>
      </w:r>
      <w:proofErr w:type="spellEnd"/>
      <w:r w:rsidRPr="004E0F56">
        <w:rPr>
          <w:rFonts w:asciiTheme="majorBidi" w:hAnsiTheme="majorBidi" w:cstheme="majorBidi"/>
          <w:color w:val="002060"/>
          <w:rtl/>
        </w:rPr>
        <w:t xml:space="preserve">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111111111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שירן </w:t>
      </w:r>
      <w:proofErr w:type="spellStart"/>
      <w:r w:rsidRPr="004E0F56">
        <w:rPr>
          <w:rFonts w:asciiTheme="majorBidi" w:hAnsiTheme="majorBidi" w:cstheme="majorBidi"/>
          <w:color w:val="002060"/>
          <w:rtl/>
        </w:rPr>
        <w:t>גלסר</w:t>
      </w:r>
      <w:proofErr w:type="spellEnd"/>
      <w:r w:rsidRPr="004E0F56">
        <w:rPr>
          <w:rFonts w:asciiTheme="majorBidi" w:hAnsiTheme="majorBidi" w:cstheme="majorBidi"/>
          <w:color w:val="002060"/>
          <w:rtl/>
        </w:rPr>
        <w:t xml:space="preserve">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111111111</w:t>
      </w:r>
      <w:r w:rsidR="00407B05">
        <w:rPr>
          <w:rFonts w:asciiTheme="majorBidi" w:hAnsiTheme="majorBidi" w:cstheme="majorBidi" w:hint="cs"/>
          <w:color w:val="002060"/>
          <w:rtl/>
        </w:rPr>
        <w:t>)</w:t>
      </w:r>
    </w:p>
    <w:p w14:paraId="4860DF41" w14:textId="3EBDB990" w:rsidR="00A35359" w:rsidRPr="004E0F56" w:rsidRDefault="00407B05" w:rsidP="00083BC9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br/>
      </w:r>
      <w:r w:rsidR="00A35359"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4E0F56" w:rsidRDefault="00A35359" w:rsidP="00083BC9">
      <w:pPr>
        <w:pStyle w:val="a7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Default="00A35359" w:rsidP="00083BC9">
      <w:pPr>
        <w:pStyle w:val="a7"/>
        <w:spacing w:line="360" w:lineRule="auto"/>
        <w:rPr>
          <w:rStyle w:val="fontstyle01"/>
          <w:rFonts w:asciiTheme="majorBidi" w:hAnsiTheme="majorBidi" w:cstheme="majorBidi"/>
          <w:rtl/>
        </w:rPr>
      </w:pPr>
      <w:r w:rsidRPr="00A35359">
        <w:rPr>
          <w:rStyle w:val="fontstyle01"/>
          <w:rFonts w:asciiTheme="majorBidi" w:hAnsiTheme="majorBidi" w:cstheme="majorBidi"/>
          <w:rtl/>
        </w:rPr>
        <w:t>מספר האלמנטים מכל אזור בגנום החיידק</w:t>
      </w:r>
      <w:r w:rsidRPr="00A35359">
        <w:rPr>
          <w:rStyle w:val="fontstyle01"/>
          <w:rFonts w:asciiTheme="majorBidi" w:hAnsiTheme="majorBidi" w:cstheme="majorBidi"/>
        </w:rPr>
        <w:t>:</w:t>
      </w:r>
    </w:p>
    <w:p w14:paraId="47ACF2DE" w14:textId="501D0AC5" w:rsidR="006D2F32" w:rsidRPr="006D2F32" w:rsidRDefault="006D2F32" w:rsidP="00083BC9">
      <w:pPr>
        <w:pStyle w:val="a7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/>
        </w:rPr>
        <w:t>g</w:t>
      </w:r>
      <w:r w:rsidRPr="006D2F32">
        <w:rPr>
          <w:rStyle w:val="fontstyle01"/>
          <w:rFonts w:asciiTheme="majorBidi" w:hAnsiTheme="majorBidi" w:cstheme="majorBidi"/>
        </w:rPr>
        <w:t xml:space="preserve">ene: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536</w:t>
      </w:r>
      <w:r w:rsidRPr="006D2F32">
        <w:rPr>
          <w:rStyle w:val="fontstyle01"/>
          <w:rFonts w:asciiTheme="majorBidi" w:hAnsiTheme="majorBidi" w:cstheme="majorBidi"/>
        </w:rPr>
        <w:t xml:space="preserve">, CDS: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237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misc_RNA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93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misc_feature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89</w:t>
      </w:r>
      <w:r w:rsidRPr="006D2F32">
        <w:rPr>
          <w:rStyle w:val="fontstyle01"/>
          <w:rFonts w:asciiTheme="majorBidi" w:hAnsiTheme="majorBidi" w:cstheme="majorBidi"/>
        </w:rPr>
        <w:t>,</w:t>
      </w:r>
      <w:r w:rsidR="003B798D">
        <w:rPr>
          <w:rStyle w:val="fontstyle01"/>
          <w:rFonts w:asciiTheme="majorBidi" w:hAnsiTheme="majorBidi" w:cstheme="majorBidi"/>
        </w:rPr>
        <w:br/>
      </w:r>
      <w:r w:rsidRPr="006D2F32">
        <w:rPr>
          <w:rStyle w:val="fontstyle01"/>
          <w:rFonts w:asciiTheme="majorBidi" w:hAnsiTheme="majorBidi" w:cstheme="majorBidi"/>
        </w:rPr>
        <w:t xml:space="preserve">tRNA: </w:t>
      </w:r>
      <w:r w:rsidRP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86</w:t>
      </w:r>
      <w:r w:rsidRPr="006D2F32">
        <w:rPr>
          <w:rStyle w:val="fontstyle01"/>
          <w:rFonts w:asciiTheme="majorBidi" w:hAnsiTheme="majorBidi" w:cstheme="majorBidi"/>
        </w:rPr>
        <w:t xml:space="preserve">, rRNA: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30</w:t>
      </w:r>
      <w:r w:rsidRPr="006D2F32">
        <w:rPr>
          <w:rStyle w:val="fontstyle01"/>
          <w:rFonts w:asciiTheme="majorBidi" w:hAnsiTheme="majorBidi" w:cstheme="majorBidi"/>
        </w:rPr>
        <w:t xml:space="preserve">, ncRNA: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</w:t>
      </w:r>
    </w:p>
    <w:p w14:paraId="5F7E89B7" w14:textId="15234ABE" w:rsidR="00A35359" w:rsidRDefault="00A35359" w:rsidP="00083BC9">
      <w:pPr>
        <w:pStyle w:val="a7"/>
        <w:spacing w:line="360" w:lineRule="auto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018B4E7" w14:textId="5D044595" w:rsidR="00A35359" w:rsidRDefault="00A35359" w:rsidP="00407B05">
      <w:pPr>
        <w:pStyle w:val="a7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Style w:val="fontstyle01"/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עבור כל גן חישבנו את אורכו והוספנו עמודה של האורך ל</w:t>
      </w:r>
      <w:r w:rsidR="006D2F32">
        <w:rPr>
          <w:rFonts w:asciiTheme="majorBidi" w:hAnsiTheme="majorBidi" w:cstheme="majorBidi"/>
          <w:color w:val="000000"/>
        </w:rPr>
        <w:t>D</w:t>
      </w:r>
      <w:r>
        <w:rPr>
          <w:rFonts w:asciiTheme="majorBidi" w:hAnsiTheme="majorBidi" w:cstheme="majorBidi"/>
          <w:color w:val="000000"/>
        </w:rPr>
        <w:t>ata</w:t>
      </w:r>
      <w:r w:rsidR="006D2F32">
        <w:rPr>
          <w:rFonts w:asciiTheme="majorBidi" w:hAnsiTheme="majorBidi" w:cstheme="majorBidi"/>
          <w:color w:val="000000"/>
        </w:rPr>
        <w:t>F</w:t>
      </w:r>
      <w:r>
        <w:rPr>
          <w:rFonts w:asciiTheme="majorBidi" w:hAnsiTheme="majorBidi" w:cstheme="majorBidi"/>
          <w:color w:val="000000"/>
        </w:rPr>
        <w:t>rame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16C7910A" w14:textId="0A06FD33" w:rsidR="003262B0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מקודדים לחלבון:</w:t>
      </w:r>
      <w:r w:rsidR="006D2F32"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874.5</w:t>
      </w:r>
      <w:r>
        <w:rPr>
          <w:rFonts w:asciiTheme="majorBidi" w:hAnsiTheme="majorBidi" w:cstheme="majorBidi" w:hint="cs"/>
          <w:color w:val="000000"/>
          <w:rtl/>
        </w:rPr>
        <w:t xml:space="preserve">7,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63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16,467</w:t>
      </w:r>
      <w:r w:rsidR="006D2F32"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797.17</w:t>
      </w:r>
      <w:r w:rsidR="006D2F32">
        <w:rPr>
          <w:rFonts w:asciiTheme="majorBidi" w:hAnsiTheme="majorBidi" w:cstheme="majorBidi" w:hint="cs"/>
          <w:color w:val="000000"/>
          <w:rtl/>
        </w:rPr>
        <w:t>.</w:t>
      </w:r>
    </w:p>
    <w:p w14:paraId="41B81B91" w14:textId="19F6D1DC" w:rsidR="00407B05" w:rsidRDefault="006D2F32" w:rsidP="006D2F32">
      <w:pPr>
        <w:spacing w:line="360" w:lineRule="auto"/>
        <w:ind w:left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אינם מקודדים לחלבון:</w:t>
      </w:r>
      <w:r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324.12</w:t>
      </w:r>
      <w:r>
        <w:rPr>
          <w:rFonts w:asciiTheme="majorBidi" w:hAnsiTheme="majorBidi" w:cstheme="majorBidi" w:hint="cs"/>
          <w:color w:val="000000"/>
          <w:rtl/>
        </w:rPr>
        <w:t xml:space="preserve">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2,928</w:t>
      </w:r>
      <w:r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571.63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323813E3" w14:textId="77777777" w:rsidR="00407B05" w:rsidRDefault="00407B05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407B05" w:rsidRDefault="004E0F56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B25833B" w14:textId="3C16ACA6" w:rsidR="00A544C6" w:rsidRDefault="004E0F56" w:rsidP="006D2F32">
      <w:pPr>
        <w:pStyle w:val="a7"/>
        <w:spacing w:line="360" w:lineRule="auto"/>
        <w:rPr>
          <w:rFonts w:asciiTheme="majorBidi" w:hAnsiTheme="majorBidi" w:cstheme="majorBidi"/>
          <w:color w:val="000000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A544C6">
        <w:rPr>
          <w:rFonts w:asciiTheme="majorBidi" w:hAnsiTheme="majorBidi" w:cstheme="majorBidi" w:hint="cs"/>
          <w:color w:val="000000"/>
          <w:rtl/>
        </w:rPr>
        <w:t>הגרף אכן תואם את מה שציפינו לקבל.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>
        <w:rPr>
          <w:rFonts w:asciiTheme="majorBidi" w:hAnsiTheme="majorBidi" w:cstheme="majorBidi" w:hint="cs"/>
          <w:color w:val="000000"/>
          <w:rtl/>
        </w:rPr>
        <w:t>גנים המקודדים לחלבון צריכים להיות בעלי קידוד אחיד על מנת שיתורג</w:t>
      </w:r>
      <w:r w:rsidR="00B45EEB">
        <w:rPr>
          <w:rFonts w:asciiTheme="majorBidi" w:hAnsiTheme="majorBidi" w:cstheme="majorBidi" w:hint="cs"/>
          <w:color w:val="000000"/>
          <w:rtl/>
        </w:rPr>
        <w:t>מו</w:t>
      </w:r>
      <w:r>
        <w:rPr>
          <w:rFonts w:asciiTheme="majorBidi" w:hAnsiTheme="majorBidi" w:cstheme="majorBidi" w:hint="cs"/>
          <w:color w:val="000000"/>
          <w:rtl/>
        </w:rPr>
        <w:t xml:space="preserve"> לחומצות אמינו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ולאחר מכן לחלבון, </w:t>
      </w:r>
      <w:r w:rsidR="00A544C6">
        <w:rPr>
          <w:rFonts w:asciiTheme="majorBidi" w:hAnsiTheme="majorBidi" w:cstheme="majorBidi" w:hint="cs"/>
          <w:color w:val="000000"/>
          <w:rtl/>
        </w:rPr>
        <w:t>לכן אורכם לרוב יהיה ארוך יותר מגנים אשר אינם מקודדים לחלבון</w:t>
      </w:r>
      <w:r w:rsidR="00B45EEB">
        <w:rPr>
          <w:rFonts w:asciiTheme="majorBidi" w:hAnsiTheme="majorBidi" w:cstheme="majorBidi" w:hint="cs"/>
          <w:color w:val="000000"/>
          <w:rtl/>
        </w:rPr>
        <w:t>.</w:t>
      </w:r>
      <w:r w:rsidR="00A544C6">
        <w:rPr>
          <w:rFonts w:asciiTheme="majorBidi" w:hAnsiTheme="majorBidi" w:cstheme="majorBidi" w:hint="cs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Default="00A544C6" w:rsidP="00083BC9">
      <w:pPr>
        <w:pStyle w:val="a7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7DB06324" w14:textId="77777777" w:rsidR="00A544C6" w:rsidRDefault="00A544C6" w:rsidP="00083BC9">
      <w:pPr>
        <w:pStyle w:val="a7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6F455A08" w14:textId="4FDD80E1" w:rsidR="004E0F56" w:rsidRPr="0042390E" w:rsidRDefault="00A544C6" w:rsidP="00083BC9">
      <w:pPr>
        <w:pStyle w:val="a7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Default="00A544C6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ממוצע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בגנום החיידק (ברצף הגנום כולו):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Default="00A544C6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כל גן חישבנו את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שלו</w:t>
      </w:r>
      <w:r w:rsidR="00083BC9">
        <w:rPr>
          <w:rFonts w:asciiTheme="majorBidi" w:hAnsiTheme="majorBidi" w:cstheme="majorBidi" w:hint="cs"/>
          <w:rtl/>
        </w:rPr>
        <w:t xml:space="preserve"> ו</w:t>
      </w:r>
      <w:r>
        <w:rPr>
          <w:rFonts w:asciiTheme="majorBidi" w:hAnsiTheme="majorBidi" w:cstheme="majorBidi" w:hint="cs"/>
          <w:rtl/>
        </w:rPr>
        <w:t>הוספנו עמודה המציגה אחוז זה לכל ג</w:t>
      </w:r>
      <w:r w:rsidR="00083BC9">
        <w:rPr>
          <w:rFonts w:asciiTheme="majorBidi" w:hAnsiTheme="majorBidi" w:cstheme="majorBidi" w:hint="cs"/>
          <w:rtl/>
        </w:rPr>
        <w:t>ן</w:t>
      </w:r>
      <w:r>
        <w:rPr>
          <w:rFonts w:asciiTheme="majorBidi" w:hAnsiTheme="majorBidi" w:cstheme="majorBidi" w:hint="cs"/>
          <w:rtl/>
        </w:rPr>
        <w:t xml:space="preserve"> לתוך ה</w:t>
      </w:r>
      <w:proofErr w:type="spellStart"/>
      <w:r w:rsidR="00083BC9">
        <w:rPr>
          <w:rFonts w:asciiTheme="majorBidi" w:hAnsiTheme="majorBidi" w:cstheme="majorBidi"/>
        </w:rPr>
        <w:t>dataframe</w:t>
      </w:r>
      <w:proofErr w:type="spellEnd"/>
      <w:r w:rsidR="00083BC9">
        <w:rPr>
          <w:rFonts w:asciiTheme="majorBidi" w:hAnsiTheme="majorBidi" w:cstheme="majorBidi" w:hint="cs"/>
          <w:rtl/>
        </w:rPr>
        <w:t xml:space="preserve"> של קובץ ה</w:t>
      </w:r>
      <w:r w:rsidR="00083BC9">
        <w:rPr>
          <w:rFonts w:asciiTheme="majorBidi" w:hAnsiTheme="majorBidi" w:cstheme="majorBidi"/>
        </w:rPr>
        <w:t>GenBank</w:t>
      </w:r>
      <w:r w:rsidR="00083BC9">
        <w:rPr>
          <w:rFonts w:asciiTheme="majorBidi" w:hAnsiTheme="majorBidi" w:cstheme="majorBidi" w:hint="cs"/>
          <w:rtl/>
        </w:rPr>
        <w:t>.</w:t>
      </w:r>
      <w:r w:rsidR="00083BC9">
        <w:rPr>
          <w:rFonts w:asciiTheme="majorBidi" w:hAnsiTheme="majorBidi" w:cstheme="majorBidi"/>
          <w:rtl/>
        </w:rPr>
        <w:br/>
      </w:r>
      <w:r w:rsidR="00083BC9">
        <w:rPr>
          <w:rFonts w:asciiTheme="majorBidi" w:hAnsiTheme="majorBidi" w:cstheme="majorBidi" w:hint="cs"/>
          <w:rtl/>
        </w:rPr>
        <w:t>ממוצע אחוז ה-</w:t>
      </w:r>
      <w:r w:rsidR="00083BC9">
        <w:rPr>
          <w:rFonts w:asciiTheme="majorBidi" w:hAnsiTheme="majorBidi" w:cstheme="majorBidi" w:hint="cs"/>
        </w:rPr>
        <w:t>AT</w:t>
      </w:r>
      <w:r w:rsidR="00083BC9">
        <w:rPr>
          <w:rFonts w:asciiTheme="majorBidi" w:hAnsiTheme="majorBidi" w:cstheme="majorBidi" w:hint="cs"/>
          <w:rtl/>
        </w:rPr>
        <w:t xml:space="preserve"> בגנים אשר מקודדים לחלבון: </w:t>
      </w:r>
      <w:r w:rsidR="00083BC9"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56.88%</w:t>
      </w:r>
      <w:r w:rsidR="00083BC9">
        <w:rPr>
          <w:rFonts w:asciiTheme="majorBidi" w:hAnsiTheme="majorBidi" w:cstheme="majorBidi" w:hint="cs"/>
          <w:rtl/>
        </w:rPr>
        <w:t xml:space="preserve"> </w:t>
      </w:r>
    </w:p>
    <w:p w14:paraId="25545BBE" w14:textId="77777777" w:rsidR="006D2F32" w:rsidRDefault="006D2F32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6CF0CF1C" w14:textId="7CA371DE" w:rsidR="00083BC9" w:rsidRDefault="00083BC9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מבחינה מתמטית התוצאות אכן תואמות מה שציפינו מכיוון ש</w:t>
      </w:r>
      <w:r w:rsidR="008C207B">
        <w:rPr>
          <w:rFonts w:asciiTheme="majorBidi" w:hAnsiTheme="majorBidi" w:cstheme="majorBidi" w:hint="cs"/>
          <w:rtl/>
        </w:rPr>
        <w:t xml:space="preserve">-93.4% מהגנום כולו מקודד לחלבונים. כלומר עבור 93.4% יש 56.88% </w:t>
      </w:r>
      <w:r w:rsidR="008C207B">
        <w:rPr>
          <w:rFonts w:asciiTheme="majorBidi" w:hAnsiTheme="majorBidi" w:cstheme="majorBidi" w:hint="cs"/>
        </w:rPr>
        <w:t>AT</w:t>
      </w:r>
      <w:r w:rsidR="008C207B">
        <w:rPr>
          <w:rFonts w:asciiTheme="majorBidi" w:hAnsiTheme="majorBidi" w:cstheme="majorBidi" w:hint="cs"/>
          <w:rtl/>
        </w:rPr>
        <w:t xml:space="preserve"> ולכן ה6.6% הנותרים לא השפיעו הרבה על ממוצע הרצף כולו.</w:t>
      </w:r>
    </w:p>
    <w:p w14:paraId="54876DBF" w14:textId="77777777" w:rsidR="00407B05" w:rsidRDefault="00407B05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CAE286B" w14:textId="603B0DA5" w:rsidR="008C207B" w:rsidRPr="00407B05" w:rsidRDefault="008C207B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="Times New Roman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7A277270">
            <wp:simplePos x="0" y="0"/>
            <wp:positionH relativeFrom="margin">
              <wp:posOffset>143899</wp:posOffset>
            </wp:positionH>
            <wp:positionV relativeFrom="paragraph">
              <wp:posOffset>26035</wp:posOffset>
            </wp:positionV>
            <wp:extent cx="3189406" cy="2299682"/>
            <wp:effectExtent l="0" t="0" r="0" b="5715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06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התפלגות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% בחלבונים:</w:t>
      </w:r>
    </w:p>
    <w:p w14:paraId="286913A7" w14:textId="565E1EA8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73CB097D" w14:textId="4F380748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337C2D33" w14:textId="3DDEC16A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25AEC8B7" w14:textId="3D56D9B7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47EB1506" w14:textId="20927554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2DABCB71" w14:textId="32A8832C" w:rsidR="008C207B" w:rsidRDefault="008C207B" w:rsidP="00083BC9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0275192A" w14:textId="77777777" w:rsidR="00407B05" w:rsidRDefault="00407B05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879E3E1" w14:textId="77777777" w:rsidR="00407B05" w:rsidRDefault="00407B05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275F161C" w14:textId="77777777" w:rsidR="00407B05" w:rsidRDefault="00407B05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5BCEFA7" w14:textId="37779344" w:rsidR="008C207B" w:rsidRPr="00407B05" w:rsidRDefault="008C207B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82"/>
        <w:gridCol w:w="907"/>
        <w:gridCol w:w="758"/>
        <w:gridCol w:w="16"/>
        <w:gridCol w:w="865"/>
        <w:gridCol w:w="1024"/>
        <w:gridCol w:w="1024"/>
        <w:gridCol w:w="1304"/>
        <w:gridCol w:w="596"/>
      </w:tblGrid>
      <w:tr w:rsidR="008C207B" w:rsidRPr="008C207B" w14:paraId="5CD452BA" w14:textId="77777777" w:rsidTr="00B53E7F">
        <w:tc>
          <w:tcPr>
            <w:tcW w:w="1082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907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74" w:type="dxa"/>
            <w:gridSpan w:val="2"/>
            <w:shd w:val="clear" w:color="auto" w:fill="BFBFBF" w:themeFill="background1" w:themeFillShade="BF"/>
            <w:vAlign w:val="center"/>
          </w:tcPr>
          <w:p w14:paraId="0F9C19BC" w14:textId="34213651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31DA1953" w14:textId="42643060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170A637D" w14:textId="615FEFD9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04978031" w14:textId="499C0F53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14:paraId="431D79BE" w14:textId="66D68DC3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8C207B" w:rsidRPr="008C207B" w14:paraId="0D2E7486" w14:textId="77777777" w:rsidTr="00B53E7F">
        <w:tc>
          <w:tcPr>
            <w:tcW w:w="1082" w:type="dxa"/>
            <w:vAlign w:val="center"/>
          </w:tcPr>
          <w:p w14:paraId="58768834" w14:textId="4E124B22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79.16667</w:t>
            </w:r>
          </w:p>
        </w:tc>
        <w:tc>
          <w:tcPr>
            <w:tcW w:w="907" w:type="dxa"/>
            <w:vAlign w:val="center"/>
          </w:tcPr>
          <w:p w14:paraId="56541C8A" w14:textId="1D2C2131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168</w:t>
            </w:r>
          </w:p>
        </w:tc>
        <w:tc>
          <w:tcPr>
            <w:tcW w:w="758" w:type="dxa"/>
            <w:vAlign w:val="center"/>
          </w:tcPr>
          <w:p w14:paraId="73D7B851" w14:textId="1E3C561F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35C6E1A1" w14:textId="6594BE3E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9CAAE0A" w14:textId="25A26986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2699677</w:t>
            </w:r>
          </w:p>
        </w:tc>
        <w:tc>
          <w:tcPr>
            <w:tcW w:w="1024" w:type="dxa"/>
            <w:vAlign w:val="center"/>
          </w:tcPr>
          <w:p w14:paraId="5F837339" w14:textId="0BCD7F14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2699509</w:t>
            </w:r>
          </w:p>
        </w:tc>
        <w:tc>
          <w:tcPr>
            <w:tcW w:w="1304" w:type="dxa"/>
            <w:vAlign w:val="center"/>
          </w:tcPr>
          <w:p w14:paraId="50E83762" w14:textId="756E958A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BSU_26360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77A19718" w14:textId="1A017E7B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8C207B" w:rsidRPr="008C207B" w14:paraId="62005882" w14:textId="77777777" w:rsidTr="00B53E7F">
        <w:tc>
          <w:tcPr>
            <w:tcW w:w="1082" w:type="dxa"/>
            <w:vAlign w:val="center"/>
          </w:tcPr>
          <w:p w14:paraId="4A38F572" w14:textId="2ED93576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76.61692</w:t>
            </w:r>
          </w:p>
        </w:tc>
        <w:tc>
          <w:tcPr>
            <w:tcW w:w="907" w:type="dxa"/>
            <w:vAlign w:val="center"/>
          </w:tcPr>
          <w:p w14:paraId="062CFC2C" w14:textId="410212C4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201</w:t>
            </w:r>
          </w:p>
        </w:tc>
        <w:tc>
          <w:tcPr>
            <w:tcW w:w="758" w:type="dxa"/>
            <w:vAlign w:val="center"/>
          </w:tcPr>
          <w:p w14:paraId="06D2CABA" w14:textId="0BC0B157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B7F186" w14:textId="165343B1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EB9851C" w14:textId="62B707AE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1905195</w:t>
            </w:r>
          </w:p>
        </w:tc>
        <w:tc>
          <w:tcPr>
            <w:tcW w:w="1024" w:type="dxa"/>
            <w:vAlign w:val="center"/>
          </w:tcPr>
          <w:p w14:paraId="1E345E70" w14:textId="6590CFBF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1904994</w:t>
            </w:r>
          </w:p>
        </w:tc>
        <w:tc>
          <w:tcPr>
            <w:tcW w:w="1304" w:type="dxa"/>
            <w:vAlign w:val="center"/>
          </w:tcPr>
          <w:p w14:paraId="5A17AB4E" w14:textId="2E6BBA5B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BSU_17700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5913A727" w14:textId="465DF50C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8C207B" w:rsidRPr="008C207B" w14:paraId="0A970222" w14:textId="77777777" w:rsidTr="00B53E7F">
        <w:tc>
          <w:tcPr>
            <w:tcW w:w="1082" w:type="dxa"/>
            <w:vAlign w:val="center"/>
          </w:tcPr>
          <w:p w14:paraId="42506F28" w14:textId="5DE4CF19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75.47893</w:t>
            </w:r>
          </w:p>
        </w:tc>
        <w:tc>
          <w:tcPr>
            <w:tcW w:w="907" w:type="dxa"/>
            <w:vAlign w:val="center"/>
          </w:tcPr>
          <w:p w14:paraId="22C53C02" w14:textId="0796CB5D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261</w:t>
            </w:r>
          </w:p>
        </w:tc>
        <w:tc>
          <w:tcPr>
            <w:tcW w:w="758" w:type="dxa"/>
            <w:vAlign w:val="center"/>
          </w:tcPr>
          <w:p w14:paraId="039BD07A" w14:textId="7A60146B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0B999132" w14:textId="135897BF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1D63D979" w14:textId="22AE7B6D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1901377</w:t>
            </w:r>
          </w:p>
        </w:tc>
        <w:tc>
          <w:tcPr>
            <w:tcW w:w="1024" w:type="dxa"/>
            <w:vAlign w:val="center"/>
          </w:tcPr>
          <w:p w14:paraId="1A9AB42D" w14:textId="7F7EB60A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1901116</w:t>
            </w:r>
          </w:p>
        </w:tc>
        <w:tc>
          <w:tcPr>
            <w:tcW w:w="1304" w:type="dxa"/>
            <w:vAlign w:val="center"/>
          </w:tcPr>
          <w:p w14:paraId="3BFEE52F" w14:textId="75D90C32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BSU_17670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3CAB16D0" w14:textId="1D8EA853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8C207B" w:rsidRPr="008C207B" w14:paraId="513640A0" w14:textId="77777777" w:rsidTr="00B53E7F">
        <w:tc>
          <w:tcPr>
            <w:tcW w:w="1082" w:type="dxa"/>
            <w:vAlign w:val="center"/>
          </w:tcPr>
          <w:p w14:paraId="5E397A49" w14:textId="2DE9ED1E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74.54955</w:t>
            </w:r>
          </w:p>
        </w:tc>
        <w:tc>
          <w:tcPr>
            <w:tcW w:w="907" w:type="dxa"/>
            <w:vAlign w:val="center"/>
          </w:tcPr>
          <w:p w14:paraId="5E153B9A" w14:textId="3F046050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444</w:t>
            </w:r>
          </w:p>
        </w:tc>
        <w:tc>
          <w:tcPr>
            <w:tcW w:w="758" w:type="dxa"/>
            <w:vAlign w:val="center"/>
          </w:tcPr>
          <w:p w14:paraId="6F9C712A" w14:textId="52FC4774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AE3983" w14:textId="48C247F0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39E14E1A" w14:textId="1AC1B694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4036787</w:t>
            </w:r>
          </w:p>
        </w:tc>
        <w:tc>
          <w:tcPr>
            <w:tcW w:w="1024" w:type="dxa"/>
            <w:vAlign w:val="center"/>
          </w:tcPr>
          <w:p w14:paraId="137E0A6C" w14:textId="3B1A8DCD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4036343</w:t>
            </w:r>
          </w:p>
        </w:tc>
        <w:tc>
          <w:tcPr>
            <w:tcW w:w="1304" w:type="dxa"/>
            <w:vAlign w:val="center"/>
          </w:tcPr>
          <w:p w14:paraId="656295F1" w14:textId="22B5E3E2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BSU_39290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21F2E0C" w14:textId="04DC3F43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8C207B" w:rsidRPr="008C207B" w14:paraId="0B552AED" w14:textId="77777777" w:rsidTr="00B53E7F">
        <w:tc>
          <w:tcPr>
            <w:tcW w:w="1082" w:type="dxa"/>
            <w:vAlign w:val="center"/>
          </w:tcPr>
          <w:p w14:paraId="295A11CB" w14:textId="023A551E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74.18546</w:t>
            </w:r>
          </w:p>
        </w:tc>
        <w:tc>
          <w:tcPr>
            <w:tcW w:w="907" w:type="dxa"/>
            <w:vAlign w:val="center"/>
          </w:tcPr>
          <w:p w14:paraId="7F696026" w14:textId="25EFB960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399</w:t>
            </w:r>
          </w:p>
        </w:tc>
        <w:tc>
          <w:tcPr>
            <w:tcW w:w="758" w:type="dxa"/>
            <w:vAlign w:val="center"/>
          </w:tcPr>
          <w:p w14:paraId="089A95FB" w14:textId="334E0D46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2D78818C" w14:textId="604E9BF3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030E96A7" w14:textId="1486052A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4132736</w:t>
            </w:r>
          </w:p>
        </w:tc>
        <w:tc>
          <w:tcPr>
            <w:tcW w:w="1024" w:type="dxa"/>
            <w:vAlign w:val="center"/>
          </w:tcPr>
          <w:p w14:paraId="61B64062" w14:textId="04BEC82B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4132337</w:t>
            </w:r>
          </w:p>
        </w:tc>
        <w:tc>
          <w:tcPr>
            <w:tcW w:w="1304" w:type="dxa"/>
            <w:vAlign w:val="center"/>
          </w:tcPr>
          <w:p w14:paraId="27D0E6E4" w14:textId="36F4298C" w:rsidR="008C207B" w:rsidRPr="008C207B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BSU_40210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43689E7" w14:textId="1073AF48" w:rsidR="008C207B" w:rsidRPr="00B53E7F" w:rsidRDefault="008C207B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156E3C7B" w14:textId="77777777" w:rsidR="006D2F32" w:rsidRDefault="006D2F32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Default="006D2F32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50EB7DD4" w14:textId="77777777" w:rsidR="006D2F32" w:rsidRDefault="006D2F32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407B05" w:rsidRDefault="00407B05" w:rsidP="00083BC9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a8"/>
        <w:bidiVisual/>
        <w:tblW w:w="7689" w:type="dxa"/>
        <w:tblInd w:w="720" w:type="dxa"/>
        <w:tblLook w:val="04A0" w:firstRow="1" w:lastRow="0" w:firstColumn="1" w:lastColumn="0" w:noHBand="0" w:noVBand="1"/>
      </w:tblPr>
      <w:tblGrid>
        <w:gridCol w:w="1041"/>
        <w:gridCol w:w="889"/>
        <w:gridCol w:w="742"/>
        <w:gridCol w:w="950"/>
        <w:gridCol w:w="986"/>
        <w:gridCol w:w="986"/>
        <w:gridCol w:w="1610"/>
        <w:gridCol w:w="485"/>
      </w:tblGrid>
      <w:tr w:rsidR="00B53E7F" w:rsidRPr="00407B05" w14:paraId="193A30E0" w14:textId="77777777" w:rsidTr="00B53E7F">
        <w:tc>
          <w:tcPr>
            <w:tcW w:w="1037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123651724"/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74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84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B53E7F" w:rsidRDefault="00407B05" w:rsidP="0097051A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407B05" w14:paraId="3FDC4F83" w14:textId="77777777" w:rsidTr="00B53E7F">
        <w:tc>
          <w:tcPr>
            <w:tcW w:w="1037" w:type="dxa"/>
            <w:vAlign w:val="bottom"/>
          </w:tcPr>
          <w:p w14:paraId="6871BC44" w14:textId="29DB7B82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32.87671</w:t>
            </w:r>
          </w:p>
        </w:tc>
        <w:tc>
          <w:tcPr>
            <w:tcW w:w="886" w:type="dxa"/>
            <w:vAlign w:val="bottom"/>
          </w:tcPr>
          <w:p w14:paraId="6E507410" w14:textId="0C00ED0F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73</w:t>
            </w:r>
          </w:p>
        </w:tc>
        <w:tc>
          <w:tcPr>
            <w:tcW w:w="740" w:type="dxa"/>
            <w:vAlign w:val="bottom"/>
          </w:tcPr>
          <w:p w14:paraId="1F817137" w14:textId="021F8E46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43E117EF" w14:textId="28D9011F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982" w:type="dxa"/>
            <w:vAlign w:val="bottom"/>
          </w:tcPr>
          <w:p w14:paraId="2D5FF435" w14:textId="37BB6E52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3194527</w:t>
            </w:r>
          </w:p>
        </w:tc>
        <w:tc>
          <w:tcPr>
            <w:tcW w:w="982" w:type="dxa"/>
            <w:vAlign w:val="bottom"/>
          </w:tcPr>
          <w:p w14:paraId="55285A90" w14:textId="491F338B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3194454</w:t>
            </w:r>
          </w:p>
        </w:tc>
        <w:tc>
          <w:tcPr>
            <w:tcW w:w="1604" w:type="dxa"/>
            <w:vAlign w:val="bottom"/>
          </w:tcPr>
          <w:p w14:paraId="082720D4" w14:textId="6751D2BA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BSU_tRNA_86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02328AD" w14:textId="77777777" w:rsidR="00407B05" w:rsidRPr="00B53E7F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407B05" w14:paraId="3EE990ED" w14:textId="77777777" w:rsidTr="00B53E7F">
        <w:tc>
          <w:tcPr>
            <w:tcW w:w="1037" w:type="dxa"/>
            <w:vAlign w:val="bottom"/>
          </w:tcPr>
          <w:p w14:paraId="01E32631" w14:textId="6CC2E68A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023CD1DD" w14:textId="14A24744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724BB745" w14:textId="4C3045C4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5DC2B471" w14:textId="103F5330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1913848" w14:textId="6031A5AE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11627</w:t>
            </w:r>
          </w:p>
        </w:tc>
        <w:tc>
          <w:tcPr>
            <w:tcW w:w="982" w:type="dxa"/>
            <w:vAlign w:val="bottom"/>
          </w:tcPr>
          <w:p w14:paraId="0B28E4D9" w14:textId="762A6C15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11551</w:t>
            </w:r>
          </w:p>
        </w:tc>
        <w:tc>
          <w:tcPr>
            <w:tcW w:w="1604" w:type="dxa"/>
            <w:vAlign w:val="bottom"/>
          </w:tcPr>
          <w:p w14:paraId="3ADFFF45" w14:textId="3EFDE742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3E50DAE0" w14:textId="77777777" w:rsidR="00407B05" w:rsidRPr="00B53E7F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407B05" w14:paraId="0C56C2A4" w14:textId="77777777" w:rsidTr="00B53E7F">
        <w:tc>
          <w:tcPr>
            <w:tcW w:w="1037" w:type="dxa"/>
            <w:vAlign w:val="bottom"/>
          </w:tcPr>
          <w:p w14:paraId="2169ADDD" w14:textId="54417790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6E3FC1FC" w14:textId="5513D23C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1F01E46C" w14:textId="2E397397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26A4D116" w14:textId="55BF307A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BF60845" w14:textId="0A2093E5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32095</w:t>
            </w:r>
          </w:p>
        </w:tc>
        <w:tc>
          <w:tcPr>
            <w:tcW w:w="982" w:type="dxa"/>
            <w:vAlign w:val="bottom"/>
          </w:tcPr>
          <w:p w14:paraId="48A7F949" w14:textId="019045C5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32019</w:t>
            </w:r>
          </w:p>
        </w:tc>
        <w:tc>
          <w:tcPr>
            <w:tcW w:w="1604" w:type="dxa"/>
            <w:vAlign w:val="bottom"/>
          </w:tcPr>
          <w:p w14:paraId="6F134487" w14:textId="138D752C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BSU_tRNA_9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5138D52B" w14:textId="77777777" w:rsidR="00407B05" w:rsidRPr="00B53E7F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bookmarkEnd w:id="0"/>
      <w:tr w:rsidR="00B53E7F" w:rsidRPr="00407B05" w14:paraId="6C080A13" w14:textId="77777777" w:rsidTr="00B53E7F">
        <w:tc>
          <w:tcPr>
            <w:tcW w:w="1037" w:type="dxa"/>
            <w:vAlign w:val="bottom"/>
          </w:tcPr>
          <w:p w14:paraId="7775D641" w14:textId="5B0CCD9A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EA98328" w14:textId="4B36ABCB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48198600" w14:textId="3CD2DF37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16367A34" w14:textId="6202F223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42FAEC51" w14:textId="24A23D23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96221</w:t>
            </w:r>
          </w:p>
        </w:tc>
        <w:tc>
          <w:tcPr>
            <w:tcW w:w="982" w:type="dxa"/>
            <w:vAlign w:val="bottom"/>
          </w:tcPr>
          <w:p w14:paraId="2F48A795" w14:textId="7523C466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96145</w:t>
            </w:r>
          </w:p>
        </w:tc>
        <w:tc>
          <w:tcPr>
            <w:tcW w:w="1604" w:type="dxa"/>
            <w:vAlign w:val="bottom"/>
          </w:tcPr>
          <w:p w14:paraId="1151D5E6" w14:textId="6258A0AD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BSU_tRNA_20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0B879912" w14:textId="77777777" w:rsidR="00407B05" w:rsidRPr="00B53E7F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B53E7F" w:rsidRPr="00407B05" w14:paraId="2542A454" w14:textId="77777777" w:rsidTr="00B53E7F">
        <w:tc>
          <w:tcPr>
            <w:tcW w:w="1037" w:type="dxa"/>
            <w:vAlign w:val="bottom"/>
          </w:tcPr>
          <w:p w14:paraId="0B776022" w14:textId="31FF6558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DAFBB1C" w14:textId="666F92B6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59AA1B4E" w14:textId="65AA2DFE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6DE65C2B" w14:textId="51AE9731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396ADFD9" w14:textId="2BBB8CC3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166328</w:t>
            </w:r>
          </w:p>
        </w:tc>
        <w:tc>
          <w:tcPr>
            <w:tcW w:w="982" w:type="dxa"/>
            <w:vAlign w:val="bottom"/>
          </w:tcPr>
          <w:p w14:paraId="541A55FB" w14:textId="4528812C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166252</w:t>
            </w:r>
          </w:p>
        </w:tc>
        <w:tc>
          <w:tcPr>
            <w:tcW w:w="1604" w:type="dxa"/>
            <w:vAlign w:val="bottom"/>
          </w:tcPr>
          <w:p w14:paraId="11616956" w14:textId="41C9636B" w:rsidR="00407B05" w:rsidRPr="00407B05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BSU_tRNA_28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112B1FA" w14:textId="77777777" w:rsidR="00407B05" w:rsidRPr="00B53E7F" w:rsidRDefault="00407B05" w:rsidP="00407B05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59DE324C" w14:textId="3C3C802D" w:rsidR="009D42A1" w:rsidRDefault="009D42A1" w:rsidP="00083BC9">
      <w:pPr>
        <w:pStyle w:val="a7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780E0DC5" w14:textId="4E332D16" w:rsidR="009D42A1" w:rsidRDefault="009D42A1" w:rsidP="00083BC9">
      <w:pPr>
        <w:pStyle w:val="a7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1C557BD6" w14:textId="7834C433" w:rsidR="009D42A1" w:rsidRDefault="009D42A1" w:rsidP="009D42A1">
      <w:pPr>
        <w:pStyle w:val="a7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גנים המכילים בתיאור </w:t>
      </w:r>
      <w:r w:rsidRPr="009D42A1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Default="009D42A1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מספר הגנים אשר מכילים בתיאור את צמד המילים </w:t>
      </w:r>
      <w:r>
        <w:rPr>
          <w:rFonts w:asciiTheme="majorBidi" w:hAnsiTheme="majorBidi" w:cstheme="majorBidi"/>
        </w:rPr>
        <w:t>cell wall</w:t>
      </w:r>
      <w:r>
        <w:rPr>
          <w:rFonts w:asciiTheme="majorBidi" w:hAnsiTheme="majorBidi" w:cstheme="majorBidi" w:hint="cs"/>
          <w:rtl/>
        </w:rPr>
        <w:t xml:space="preserve">: </w:t>
      </w:r>
      <w:r w:rsidRPr="0042390E">
        <w:rPr>
          <w:rFonts w:asciiTheme="majorBidi" w:hAnsiTheme="majorBidi" w:cstheme="majorBidi" w:hint="cs"/>
          <w:color w:val="1F3864" w:themeColor="accent1" w:themeShade="80"/>
          <w:rtl/>
        </w:rPr>
        <w:t>33</w:t>
      </w:r>
    </w:p>
    <w:p w14:paraId="66F9C7AA" w14:textId="199460B2" w:rsidR="0042390E" w:rsidRPr="0042390E" w:rsidRDefault="0042390E" w:rsidP="009D42A1">
      <w:pPr>
        <w:pStyle w:val="a7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rtl/>
        </w:rPr>
      </w:pPr>
      <w:r w:rsidRPr="0042390E">
        <w:rPr>
          <w:rFonts w:asciiTheme="majorBidi" w:hAnsiTheme="majorBidi" w:cs="Times New Roman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90E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3B798D" w:rsidRDefault="003B798D" w:rsidP="003B798D">
      <w:pPr>
        <w:spacing w:line="360" w:lineRule="auto"/>
        <w:ind w:left="720"/>
        <w:rPr>
          <w:rFonts w:asciiTheme="majorBidi" w:hAnsiTheme="majorBidi" w:cstheme="majorBidi"/>
          <w:rtl/>
        </w:rPr>
      </w:pPr>
      <w:r w:rsidRPr="003B798D">
        <w:rPr>
          <w:rFonts w:asciiTheme="majorBidi" w:hAnsiTheme="majorBidi" w:cstheme="majorBidi" w:hint="cs"/>
          <w:rtl/>
        </w:rPr>
        <w:t xml:space="preserve">ממוצע: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180.82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מינימום: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276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מקסימום: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005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סטיית תקן: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160.46</w:t>
      </w:r>
    </w:p>
    <w:p w14:paraId="26932A03" w14:textId="76BF7DFE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5C60286C" w14:textId="4C0211D1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232CBE3A" w14:textId="4721E993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045B6344" w14:textId="40FBE418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1A6A55FF" w14:textId="5669F086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158F03C9" w14:textId="467D9BE5" w:rsidR="0042390E" w:rsidRPr="003B798D" w:rsidRDefault="003B798D" w:rsidP="003B798D">
      <w:pPr>
        <w:spacing w:line="360" w:lineRule="auto"/>
        <w:ind w:firstLine="720"/>
        <w:rPr>
          <w:rFonts w:asciiTheme="majorBidi" w:hAnsiTheme="majorBidi" w:cstheme="majorBidi"/>
          <w:rtl/>
        </w:rPr>
      </w:pPr>
      <w:r w:rsidRPr="0042390E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</w:rPr>
        <w:t>AT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 באותם 33 גנים</w:t>
      </w:r>
      <w:r w:rsidR="0042390E" w:rsidRPr="003B798D">
        <w:rPr>
          <w:rFonts w:asciiTheme="majorBidi" w:hAnsiTheme="majorBidi" w:cstheme="majorBidi" w:hint="cs"/>
          <w:rtl/>
        </w:rPr>
        <w:t>:</w:t>
      </w:r>
    </w:p>
    <w:p w14:paraId="3D3DA923" w14:textId="30CF3D1C" w:rsidR="0042390E" w:rsidRDefault="003B798D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="Times New Roman" w:hint="cs"/>
          <w:rtl/>
        </w:rPr>
        <w:t xml:space="preserve">ממוצע: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56.89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מינימום: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47.79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מקסימום: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64.41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סטיית תקן: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7649E662" w14:textId="0C1831AB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60FA5652" w14:textId="78E72F07" w:rsidR="0042390E" w:rsidRDefault="0042390E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8040512" w14:textId="77777777" w:rsidR="003B798D" w:rsidRPr="003B798D" w:rsidRDefault="003B798D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301FB6E" w14:textId="0E1785B4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3770FC98" w14:textId="04972186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34EDBE0A" w14:textId="1FA04D7E" w:rsidR="0042390E" w:rsidRDefault="0042390E" w:rsidP="009D42A1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63C995AA" w14:textId="44F2D7A1" w:rsidR="0042390E" w:rsidRDefault="0042390E" w:rsidP="0042390E">
      <w:pPr>
        <w:pStyle w:val="a7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Default="0042390E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 מנת לבדוק את עקביות קובץ הדאטה </w:t>
      </w:r>
      <w:r w:rsidR="003262B0">
        <w:rPr>
          <w:rFonts w:asciiTheme="majorBidi" w:hAnsiTheme="majorBidi" w:cstheme="majorBidi" w:hint="cs"/>
          <w:rtl/>
        </w:rPr>
        <w:t xml:space="preserve">השתמשנו בספריית </w:t>
      </w:r>
      <w:r w:rsidR="003262B0">
        <w:rPr>
          <w:rFonts w:asciiTheme="majorBidi" w:hAnsiTheme="majorBidi" w:cstheme="majorBidi" w:hint="cs"/>
        </w:rPr>
        <w:t>B</w:t>
      </w:r>
      <w:r w:rsidR="003262B0">
        <w:rPr>
          <w:rFonts w:asciiTheme="majorBidi" w:hAnsiTheme="majorBidi" w:cstheme="majorBidi"/>
        </w:rPr>
        <w:t>io</w:t>
      </w:r>
      <w:r w:rsidR="003262B0">
        <w:rPr>
          <w:rFonts w:asciiTheme="majorBidi" w:hAnsiTheme="majorBidi" w:cstheme="majorBidi" w:hint="cs"/>
          <w:rtl/>
        </w:rPr>
        <w:t xml:space="preserve"> של פייתון.</w:t>
      </w:r>
    </w:p>
    <w:p w14:paraId="6A572154" w14:textId="3453975A" w:rsidR="003262B0" w:rsidRDefault="003262B0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השיקולים 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לבדיקה </w:t>
      </w: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שהגדרנו:</w:t>
      </w:r>
      <w:r>
        <w:rPr>
          <w:rFonts w:asciiTheme="majorBidi" w:hAnsiTheme="majorBidi" w:cstheme="majorBidi"/>
          <w:rtl/>
        </w:rPr>
        <w:br/>
      </w:r>
      <w:r>
        <w:rPr>
          <w:rFonts w:asciiTheme="majorBidi" w:hAnsiTheme="majorBidi" w:cstheme="majorBidi" w:hint="cs"/>
          <w:rtl/>
        </w:rPr>
        <w:t>1. לבדוק האם רצף הגן מתחיל ב-</w:t>
      </w:r>
      <w:r>
        <w:rPr>
          <w:rFonts w:asciiTheme="majorBidi" w:hAnsiTheme="majorBidi" w:cstheme="majorBidi"/>
        </w:rPr>
        <w:t>start codon</w:t>
      </w:r>
      <w:r>
        <w:rPr>
          <w:rFonts w:asciiTheme="majorBidi" w:hAnsiTheme="majorBidi" w:cstheme="majorBidi" w:hint="cs"/>
          <w:rtl/>
        </w:rPr>
        <w:t>.</w:t>
      </w:r>
    </w:p>
    <w:p w14:paraId="2708435B" w14:textId="7AA306BA" w:rsidR="003262B0" w:rsidRDefault="003262B0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2. לבדוק האם רצף הגן מסתיים ב-</w:t>
      </w:r>
      <w:r>
        <w:rPr>
          <w:rFonts w:asciiTheme="majorBidi" w:hAnsiTheme="majorBidi" w:cstheme="majorBidi"/>
        </w:rPr>
        <w:t>stop codon</w:t>
      </w:r>
      <w:r>
        <w:rPr>
          <w:rFonts w:asciiTheme="majorBidi" w:hAnsiTheme="majorBidi" w:cstheme="majorBidi" w:hint="cs"/>
          <w:rtl/>
        </w:rPr>
        <w:t xml:space="preserve"> ולא קיים כזה באמצע הרצף.</w:t>
      </w:r>
    </w:p>
    <w:p w14:paraId="1D9409F8" w14:textId="01E0B298" w:rsidR="003262B0" w:rsidRDefault="003262B0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3. לבדוק האם אורך הרצף מתחלק ב-3</w:t>
      </w:r>
    </w:p>
    <w:p w14:paraId="470A24A0" w14:textId="0533175D" w:rsidR="003262B0" w:rsidRDefault="003262B0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4. לבדוק האם התרגום נכון.</w:t>
      </w:r>
    </w:p>
    <w:p w14:paraId="1413FE90" w14:textId="76C7FAFF" w:rsidR="003B798D" w:rsidRDefault="003B798D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</w:p>
    <w:tbl>
      <w:tblPr>
        <w:tblStyle w:val="a8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64"/>
        <w:gridCol w:w="827"/>
        <w:gridCol w:w="836"/>
        <w:gridCol w:w="901"/>
        <w:gridCol w:w="1096"/>
        <w:gridCol w:w="1096"/>
        <w:gridCol w:w="1414"/>
        <w:gridCol w:w="527"/>
      </w:tblGrid>
      <w:tr w:rsidR="00B53E7F" w:rsidRPr="00B53E7F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B53E7F" w:rsidRDefault="003B798D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B53E7F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B53E7F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B53E7F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B53E7F" w:rsidRDefault="00B53E7F" w:rsidP="00B53E7F">
            <w:pPr>
              <w:pStyle w:val="a7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</w:tbl>
    <w:p w14:paraId="70F4F8F4" w14:textId="77D05118" w:rsidR="003B798D" w:rsidRDefault="003B798D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0DC3FA3C" w14:textId="326394A8" w:rsidR="00F937A7" w:rsidRDefault="00F937A7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1CEB4379" w14:textId="4B1DFD8E" w:rsidR="00F937A7" w:rsidRPr="004E0F56" w:rsidRDefault="00F937A7" w:rsidP="00F937A7">
      <w:pPr>
        <w:spacing w:line="360" w:lineRule="auto"/>
        <w:ind w:hanging="483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ב</w:t>
      </w: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' –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אנליזת חלבונים בעזרת אתר ה-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t>UniProt</w:t>
      </w:r>
    </w:p>
    <w:p w14:paraId="08882B03" w14:textId="2BFA7C3D" w:rsidR="00F937A7" w:rsidRPr="004E0F56" w:rsidRDefault="00F937A7" w:rsidP="00486158">
      <w:pPr>
        <w:pStyle w:val="a7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צלבה בין החלבונים מ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Genbank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U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niProt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3424871B" w14:textId="0ABF60B6" w:rsidR="00F937A7" w:rsidRDefault="004D66E5" w:rsidP="00486158">
      <w:pPr>
        <w:pStyle w:val="a7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את ההצלבה ביצענו על סמך העמודה (</w:t>
      </w:r>
      <w:r w:rsidRPr="004D66E5">
        <w:rPr>
          <w:rStyle w:val="fontstyle01"/>
          <w:rFonts w:asciiTheme="majorBidi" w:hAnsiTheme="majorBidi" w:cstheme="majorBidi"/>
        </w:rPr>
        <w:t>Gene Names (ordered locus)</w:t>
      </w:r>
      <w:r>
        <w:rPr>
          <w:rStyle w:val="fontstyle01"/>
          <w:rFonts w:asciiTheme="majorBidi" w:hAnsiTheme="majorBidi" w:cstheme="majorBidi" w:hint="cs"/>
          <w:rtl/>
        </w:rPr>
        <w:t>) באתר ה</w:t>
      </w:r>
      <w:proofErr w:type="spellStart"/>
      <w:r>
        <w:rPr>
          <w:rStyle w:val="fontstyle01"/>
          <w:rFonts w:asciiTheme="majorBidi" w:hAnsiTheme="majorBidi" w:cstheme="majorBidi"/>
        </w:rPr>
        <w:t>uniprot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>
        <w:rPr>
          <w:rStyle w:val="fontstyle01"/>
          <w:rFonts w:asciiTheme="majorBidi" w:hAnsiTheme="majorBidi" w:cstheme="majorBidi"/>
        </w:rPr>
        <w:t>Genbank</w:t>
      </w:r>
      <w:r>
        <w:rPr>
          <w:rStyle w:val="fontstyle01"/>
          <w:rFonts w:asciiTheme="majorBidi" w:hAnsiTheme="majorBidi" w:cstheme="majorBidi" w:hint="cs"/>
          <w:rtl/>
        </w:rPr>
        <w:t>, ובנוסף נראה שזו העמודה המלאה ביותר מבחינת ערכים.</w:t>
      </w:r>
    </w:p>
    <w:p w14:paraId="6AEDD638" w14:textId="6AD2199B" w:rsidR="004D66E5" w:rsidRDefault="004D66E5" w:rsidP="00486158">
      <w:pPr>
        <w:pStyle w:val="a7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 xml:space="preserve">לאחר שבחרנו בעמודה, היה צורך לעשות הכנה של המידע לפני ההצלבה. ב </w:t>
      </w:r>
      <w:r>
        <w:rPr>
          <w:rStyle w:val="fontstyle01"/>
          <w:rFonts w:asciiTheme="majorBidi" w:hAnsiTheme="majorBidi" w:cstheme="majorBidi"/>
        </w:rPr>
        <w:t>uniport</w:t>
      </w:r>
      <w:r>
        <w:rPr>
          <w:rStyle w:val="fontstyle01"/>
          <w:rFonts w:asciiTheme="majorBidi" w:hAnsiTheme="majorBidi" w:cstheme="majorBidi" w:hint="cs"/>
          <w:rtl/>
        </w:rPr>
        <w:t xml:space="preserve"> היו כמה רשומות עם כמה מזהים לאותו חלבון והיה צורך לפצל, </w:t>
      </w:r>
      <w:proofErr w:type="spellStart"/>
      <w:r>
        <w:rPr>
          <w:rStyle w:val="fontstyle01"/>
          <w:rFonts w:asciiTheme="majorBidi" w:hAnsiTheme="majorBidi" w:cstheme="majorBidi" w:hint="cs"/>
          <w:rtl/>
        </w:rPr>
        <w:t>וב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Style w:val="fontstyle01"/>
          <w:rFonts w:asciiTheme="majorBidi" w:hAnsiTheme="majorBidi" w:cstheme="majorBidi"/>
        </w:rPr>
        <w:t>genbank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 xml:space="preserve"> השם הופיע עם מקף תחתון.</w:t>
      </w:r>
    </w:p>
    <w:p w14:paraId="192D336B" w14:textId="0A87E0F3" w:rsidR="004D66E5" w:rsidRDefault="004D66E5" w:rsidP="00486158">
      <w:pPr>
        <w:pStyle w:val="a7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להלן סיכום ההבדלים:</w:t>
      </w:r>
    </w:p>
    <w:p w14:paraId="153A55F5" w14:textId="39773E03" w:rsidR="00BA7BC7" w:rsidRP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7A004F99" w14:textId="05796AE4" w:rsidR="00BA7BC7" w:rsidRPr="00BA7BC7" w:rsidRDefault="00BA7BC7" w:rsidP="00BA7BC7">
      <w:pPr>
        <w:pStyle w:val="a7"/>
        <w:bidi w:val="0"/>
        <w:spacing w:line="360" w:lineRule="auto"/>
        <w:ind w:left="284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="Times New Roman"/>
        </w:rPr>
        <w:t>'</w:t>
      </w:r>
      <w:r w:rsidRPr="00BA7BC7">
        <w:rPr>
          <w:rStyle w:val="fontstyle01"/>
          <w:rFonts w:asciiTheme="majorBidi" w:hAnsiTheme="majorBidi" w:cstheme="majorBidi"/>
        </w:rPr>
        <w:t xml:space="preserve">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</w:t>
      </w:r>
      <w:r w:rsidRPr="00BA7BC7">
        <w:rPr>
          <w:rStyle w:val="fontstyle01"/>
          <w:rFonts w:asciiTheme="majorBidi" w:hAnsiTheme="majorBidi" w:cstheme="majorBidi"/>
        </w:rPr>
        <w:lastRenderedPageBreak/>
        <w:t>'BSU35610', 'BSU01840', 'BSU26390', 'BSU34420', 'BSU16890', 'BSU40020', 'BSU18930', 'BSU11382', 'BSU16840', 'BSU18110', 'BSU07180', 'BSU26040</w:t>
      </w:r>
      <w:r>
        <w:rPr>
          <w:rStyle w:val="fontstyle01"/>
          <w:rFonts w:asciiTheme="majorBidi" w:hAnsiTheme="majorBidi" w:cs="Times New Roman"/>
        </w:rPr>
        <w:t>']</w:t>
      </w:r>
    </w:p>
    <w:p w14:paraId="78FA983D" w14:textId="77777777" w:rsidR="00BA7BC7" w:rsidRP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19CD9189" w14:textId="439B0B07" w:rsidR="004D66E5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 w:rsidRPr="00BA7BC7">
        <w:rPr>
          <w:rStyle w:val="fontstyle01"/>
          <w:rFonts w:asciiTheme="majorBidi" w:hAnsiTheme="majorBidi" w:cstheme="majorBidi"/>
        </w:rPr>
        <w:t>missing: 36, nan values: 4350, total: 8538</w:t>
      </w:r>
    </w:p>
    <w:p w14:paraId="2E02D546" w14:textId="3DBCAE14" w:rsid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0A6F1255" w14:textId="621EEAEB" w:rsid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2FCC4BB8" w14:textId="69BF9188" w:rsidR="00BA7BC7" w:rsidRP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4B819F65" w14:textId="610B99C9" w:rsidR="00BA7BC7" w:rsidRPr="00BA7BC7" w:rsidRDefault="00BA7BC7" w:rsidP="00BA7BC7">
      <w:pPr>
        <w:pStyle w:val="a7"/>
        <w:bidi w:val="0"/>
        <w:spacing w:line="360" w:lineRule="auto"/>
        <w:ind w:left="426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theme="majorBidi"/>
        </w:rPr>
        <w:t>'</w:t>
      </w:r>
      <w:r w:rsidRPr="00BA7BC7">
        <w:rPr>
          <w:rStyle w:val="fontstyle01"/>
          <w:rFonts w:asciiTheme="majorBidi" w:hAnsiTheme="majorBidi" w:cstheme="majorBidi"/>
        </w:rPr>
        <w:t>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</w:t>
      </w:r>
      <w:r>
        <w:rPr>
          <w:rStyle w:val="fontstyle01"/>
          <w:rFonts w:asciiTheme="majorBidi" w:hAnsiTheme="majorBidi" w:cs="Times New Roman"/>
        </w:rPr>
        <w:t>']</w:t>
      </w:r>
    </w:p>
    <w:p w14:paraId="46CCBF75" w14:textId="41C0C1A0" w:rsidR="00BA7BC7" w:rsidRPr="00BA7BC7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5727215F" w14:textId="37D9B635" w:rsidR="00BA7BC7" w:rsidRPr="004D66E5" w:rsidRDefault="00BA7BC7" w:rsidP="00BA7BC7">
      <w:pPr>
        <w:pStyle w:val="a7"/>
        <w:spacing w:line="360" w:lineRule="auto"/>
        <w:jc w:val="right"/>
        <w:rPr>
          <w:rStyle w:val="fontstyle01"/>
          <w:rFonts w:asciiTheme="majorBidi" w:hAnsiTheme="majorBidi" w:cstheme="majorBidi" w:hint="cs"/>
          <w:rtl/>
        </w:rPr>
      </w:pPr>
      <w:r w:rsidRPr="00BA7BC7">
        <w:rPr>
          <w:rStyle w:val="fontstyle01"/>
          <w:rFonts w:asciiTheme="majorBidi" w:hAnsiTheme="majorBidi" w:cstheme="majorBidi"/>
        </w:rPr>
        <w:t>missing: 80, nan values: 0, total: 4237</w:t>
      </w:r>
    </w:p>
    <w:p w14:paraId="314AC819" w14:textId="035221CA" w:rsidR="00F937A7" w:rsidRDefault="00F937A7" w:rsidP="0042390E">
      <w:pPr>
        <w:pStyle w:val="a7"/>
        <w:spacing w:line="360" w:lineRule="auto"/>
        <w:rPr>
          <w:rFonts w:asciiTheme="majorBidi" w:hAnsiTheme="majorBidi" w:cstheme="majorBidi"/>
          <w:rtl/>
        </w:rPr>
      </w:pPr>
    </w:p>
    <w:p w14:paraId="0A62CA25" w14:textId="39AFDAE0" w:rsidR="003F7A86" w:rsidRPr="003F7A86" w:rsidRDefault="00651214" w:rsidP="003F7A86">
      <w:pPr>
        <w:pStyle w:val="a7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ובצורה ויזואלית:</w:t>
      </w:r>
    </w:p>
    <w:p w14:paraId="70EDEC38" w14:textId="7B92B95E" w:rsidR="00651214" w:rsidRDefault="00D82E7F" w:rsidP="0042390E">
      <w:pPr>
        <w:pStyle w:val="a7"/>
        <w:spacing w:line="360" w:lineRule="auto"/>
        <w:rPr>
          <w:rFonts w:asciiTheme="majorBidi" w:hAnsiTheme="majorBidi" w:cstheme="majorBidi" w:hint="cs"/>
          <w:rtl/>
        </w:rPr>
      </w:pPr>
      <w:r w:rsidRPr="00D82E7F">
        <w:rPr>
          <w:rFonts w:asciiTheme="majorBidi" w:hAnsiTheme="majorBidi" w:cs="Times New Roman"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3F7A86" w:rsidRDefault="003F7A86" w:rsidP="00EE19E9">
      <w:pPr>
        <w:rPr>
          <w:rFonts w:hint="cs"/>
          <w:rtl/>
        </w:rPr>
      </w:pPr>
      <w:r w:rsidRPr="00D82E7F">
        <w:rPr>
          <w:rFonts w:asciiTheme="majorBidi" w:hAnsiTheme="majorBidi" w:cs="Times New Roman"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3F7A86" w:rsidRDefault="003F7A86" w:rsidP="003F7A86">
      <w:pPr>
        <w:rPr>
          <w:rFonts w:hint="cs"/>
          <w:rtl/>
        </w:rPr>
      </w:pPr>
    </w:p>
    <w:p w14:paraId="64FAE392" w14:textId="0273F6BE" w:rsidR="003F7A86" w:rsidRDefault="003F7A86" w:rsidP="003F7A86">
      <w:pPr>
        <w:ind w:left="84"/>
        <w:rPr>
          <w:rtl/>
        </w:rPr>
      </w:pPr>
      <w:r>
        <w:rPr>
          <w:rFonts w:hint="cs"/>
          <w:rtl/>
        </w:rPr>
        <w:t xml:space="preserve">ההבדלים נובעים מהשוני בין האתרים (בעצם בין סוגי הקבצים והמידע). בעוד באתר </w:t>
      </w:r>
      <w:r>
        <w:t>uniport</w:t>
      </w:r>
      <w:r>
        <w:rPr>
          <w:rFonts w:hint="cs"/>
          <w:rtl/>
        </w:rPr>
        <w:t xml:space="preserve"> מוצגים רק גנים שנחקרו ויש עליהם מידע, ב</w:t>
      </w:r>
      <w:r>
        <w:t>Genbank</w:t>
      </w:r>
      <w:r>
        <w:rPr>
          <w:rFonts w:hint="cs"/>
          <w:rtl/>
        </w:rPr>
        <w:t xml:space="preserve"> מוצגים כל הרצפים שמקודדים לחלבון בגן. </w:t>
      </w:r>
    </w:p>
    <w:p w14:paraId="1A10AEA9" w14:textId="0D09456A" w:rsidR="003F7A86" w:rsidRDefault="003F7A86" w:rsidP="003F7A86">
      <w:pPr>
        <w:ind w:left="84"/>
        <w:rPr>
          <w:rtl/>
        </w:rPr>
      </w:pPr>
    </w:p>
    <w:p w14:paraId="1AA48372" w14:textId="57B673B4" w:rsidR="003F7A86" w:rsidRDefault="003F7A86" w:rsidP="003F7A86">
      <w:pPr>
        <w:pStyle w:val="a7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proofErr w:type="spellStart"/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proofErr w:type="spellEnd"/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Default="00EE19E9" w:rsidP="00EE19E9">
      <w:pPr>
        <w:spacing w:line="360" w:lineRule="auto"/>
        <w:ind w:left="226"/>
        <w:rPr>
          <w:rtl/>
        </w:rPr>
      </w:pPr>
      <w:r>
        <w:rPr>
          <w:rFonts w:hint="cs"/>
          <w:rtl/>
        </w:rPr>
        <w:t xml:space="preserve">בודדנו את הרשומות בהן העמודה של הרצף </w:t>
      </w:r>
      <w:proofErr w:type="spellStart"/>
      <w:r>
        <w:rPr>
          <w:rFonts w:hint="cs"/>
          <w:rtl/>
        </w:rPr>
        <w:t>הטרנסממברנלי</w:t>
      </w:r>
      <w:proofErr w:type="spellEnd"/>
      <w:r>
        <w:rPr>
          <w:rFonts w:hint="cs"/>
          <w:rtl/>
        </w:rPr>
        <w:t xml:space="preserve"> לא ריק, ובנינו </w:t>
      </w:r>
      <w:r>
        <w:rPr>
          <w:rFonts w:hint="cs"/>
        </w:rPr>
        <w:t>DF</w:t>
      </w:r>
      <w:r>
        <w:rPr>
          <w:rFonts w:hint="cs"/>
          <w:rtl/>
        </w:rPr>
        <w:t xml:space="preserve"> חדש עבור הרצפים </w:t>
      </w:r>
      <w:proofErr w:type="spellStart"/>
      <w:r>
        <w:rPr>
          <w:rFonts w:hint="cs"/>
          <w:rtl/>
        </w:rPr>
        <w:t>הטרנסממברנליים</w:t>
      </w:r>
      <w:proofErr w:type="spellEnd"/>
      <w:r>
        <w:rPr>
          <w:rFonts w:hint="cs"/>
          <w:rtl/>
        </w:rPr>
        <w:t>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EE19E9" w:rsidRDefault="00EE19E9" w:rsidP="00EE19E9">
      <w:pPr>
        <w:spacing w:line="360" w:lineRule="auto"/>
        <w:ind w:left="226"/>
      </w:pPr>
      <w:r w:rsidRPr="00EE19E9">
        <w:rPr>
          <w:rtl/>
        </w:rPr>
        <w:t>התפלגות האורכים</w:t>
      </w:r>
      <w:r w:rsidRPr="00EE19E9">
        <w:rPr>
          <w:rFonts w:hint="cs"/>
          <w:rtl/>
        </w:rPr>
        <w:t>:</w:t>
      </w:r>
    </w:p>
    <w:p w14:paraId="37B8B9F1" w14:textId="60F69275" w:rsidR="003F7A86" w:rsidRPr="003F7A86" w:rsidRDefault="003F7A86" w:rsidP="003F7A86">
      <w:pPr>
        <w:ind w:left="84"/>
        <w:rPr>
          <w:rFonts w:hint="cs"/>
          <w:rtl/>
        </w:rPr>
      </w:pPr>
      <w:r w:rsidRPr="003F7A86">
        <w:rPr>
          <w:rFonts w:cs="Arial"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3F7A86" w:rsidRDefault="003F7A86" w:rsidP="003F7A86">
      <w:pPr>
        <w:rPr>
          <w:rFonts w:hint="cs"/>
          <w:rtl/>
        </w:rPr>
      </w:pPr>
      <w:r w:rsidRPr="003F7A86">
        <w:rPr>
          <w:rFonts w:asciiTheme="majorBidi" w:hAnsiTheme="majorBidi" w:cs="Times New Roman"/>
          <w:b/>
          <w:bCs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3F7A86" w:rsidRDefault="003F7A86" w:rsidP="003F7A86">
      <w:pPr>
        <w:rPr>
          <w:rFonts w:hint="cs"/>
          <w:rtl/>
        </w:rPr>
      </w:pPr>
    </w:p>
    <w:p w14:paraId="4559BCFE" w14:textId="1EB443C0" w:rsidR="003F7A86" w:rsidRPr="003F7A86" w:rsidRDefault="003F7A86" w:rsidP="003F7A86">
      <w:pPr>
        <w:rPr>
          <w:rFonts w:hint="cs"/>
          <w:rtl/>
        </w:rPr>
      </w:pPr>
    </w:p>
    <w:p w14:paraId="0497F0AC" w14:textId="2E4CA64F" w:rsidR="003F7A86" w:rsidRPr="003F7A86" w:rsidRDefault="003F7A86" w:rsidP="003F7A86">
      <w:pPr>
        <w:rPr>
          <w:rFonts w:hint="cs"/>
          <w:rtl/>
        </w:rPr>
      </w:pPr>
    </w:p>
    <w:p w14:paraId="31C2E793" w14:textId="19F4D370" w:rsidR="00EE19E9" w:rsidRPr="00EE19E9" w:rsidRDefault="00EE19E9" w:rsidP="00EE19E9">
      <w:pPr>
        <w:spacing w:line="360" w:lineRule="auto"/>
        <w:ind w:left="226"/>
      </w:pPr>
      <w:r w:rsidRPr="00EE19E9">
        <w:rPr>
          <w:rFonts w:cs="Arial"/>
          <w:rtl/>
        </w:rPr>
        <w:t>התפלגות אחוז חומצות האמינו ההידרופוביות</w:t>
      </w:r>
      <w:r w:rsidRPr="00EE19E9">
        <w:rPr>
          <w:rFonts w:hint="cs"/>
          <w:rtl/>
        </w:rPr>
        <w:t>:</w:t>
      </w:r>
    </w:p>
    <w:p w14:paraId="0820F713" w14:textId="4A4026BD" w:rsidR="003F7A86" w:rsidRPr="003F7A86" w:rsidRDefault="003F7A86" w:rsidP="003F7A86">
      <w:pPr>
        <w:rPr>
          <w:rFonts w:hint="cs"/>
          <w:rtl/>
        </w:rPr>
      </w:pPr>
    </w:p>
    <w:p w14:paraId="74CC8F6B" w14:textId="77777777" w:rsidR="00FF4B16" w:rsidRDefault="00FF4B16" w:rsidP="003F7A86">
      <w:pPr>
        <w:rPr>
          <w:rtl/>
        </w:rPr>
      </w:pPr>
    </w:p>
    <w:p w14:paraId="0C1080CB" w14:textId="66A6EF42" w:rsidR="003F7A86" w:rsidRDefault="00EE19E9" w:rsidP="003F7A86">
      <w:pPr>
        <w:rPr>
          <w:rtl/>
        </w:rPr>
      </w:pPr>
      <w:r w:rsidRPr="00EE19E9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54EF40DC" wp14:editId="6B30F653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E9">
        <w:rPr>
          <w:rFonts w:cs="Arial"/>
          <w:rtl/>
        </w:rPr>
        <w:drawing>
          <wp:anchor distT="0" distB="0" distL="114300" distR="114300" simplePos="0" relativeHeight="251670528" behindDoc="0" locked="0" layoutInCell="1" allowOverlap="1" wp14:anchorId="6A22FE80" wp14:editId="35CA8099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7F2EC37C" w:rsidR="00FF4B16" w:rsidRPr="00FF4B16" w:rsidRDefault="00FF4B16" w:rsidP="00FF4B16">
      <w:pPr>
        <w:rPr>
          <w:rtl/>
        </w:rPr>
      </w:pPr>
    </w:p>
    <w:p w14:paraId="400E6D4C" w14:textId="0483E331" w:rsidR="00FF4B16" w:rsidRPr="00FF4B16" w:rsidRDefault="00FF4B16" w:rsidP="00FF4B16">
      <w:pPr>
        <w:rPr>
          <w:rtl/>
        </w:rPr>
      </w:pPr>
    </w:p>
    <w:p w14:paraId="52AF7577" w14:textId="303A2595" w:rsidR="00FF4B16" w:rsidRPr="00FF4B16" w:rsidRDefault="00FF4B16" w:rsidP="00FF4B16">
      <w:pPr>
        <w:rPr>
          <w:rtl/>
        </w:rPr>
      </w:pPr>
    </w:p>
    <w:p w14:paraId="41C08651" w14:textId="11EDAC51" w:rsidR="00FF4B16" w:rsidRPr="00FF4B16" w:rsidRDefault="00FF4B16" w:rsidP="00FF4B16">
      <w:pPr>
        <w:rPr>
          <w:rtl/>
        </w:rPr>
      </w:pPr>
    </w:p>
    <w:p w14:paraId="65F85F90" w14:textId="047703BD" w:rsidR="00FF4B16" w:rsidRPr="00FF4B16" w:rsidRDefault="00FF4B16" w:rsidP="00FF4B16">
      <w:pPr>
        <w:rPr>
          <w:rtl/>
        </w:rPr>
      </w:pPr>
    </w:p>
    <w:p w14:paraId="64D716C4" w14:textId="2A914462" w:rsidR="00FF4B16" w:rsidRPr="00FF4B16" w:rsidRDefault="00FF4B16" w:rsidP="00FF4B16">
      <w:pPr>
        <w:rPr>
          <w:rtl/>
        </w:rPr>
      </w:pPr>
    </w:p>
    <w:p w14:paraId="4B24AAE8" w14:textId="4AEF4011" w:rsidR="00FF4B16" w:rsidRPr="00FF4B16" w:rsidRDefault="00FF4B16" w:rsidP="006D3F17">
      <w:pPr>
        <w:rPr>
          <w:rtl/>
        </w:rPr>
      </w:pPr>
      <w:r>
        <w:rPr>
          <w:rFonts w:hint="cs"/>
          <w:rtl/>
        </w:rPr>
        <w:t xml:space="preserve">הממברנה של התא עשויה </w:t>
      </w:r>
      <w:proofErr w:type="spellStart"/>
      <w:r>
        <w:rPr>
          <w:rFonts w:hint="cs"/>
          <w:rtl/>
        </w:rPr>
        <w:t>מפוספוליפידים</w:t>
      </w:r>
      <w:proofErr w:type="spellEnd"/>
      <w:r>
        <w:rPr>
          <w:rFonts w:hint="cs"/>
          <w:rtl/>
        </w:rPr>
        <w:t xml:space="preserve">, שבנויים </w:t>
      </w:r>
      <w:r w:rsidR="006D3F17">
        <w:rPr>
          <w:rFonts w:hint="cs"/>
          <w:rtl/>
        </w:rPr>
        <w:t>מבחוץ</w:t>
      </w:r>
      <w:r>
        <w:rPr>
          <w:rFonts w:hint="cs"/>
          <w:rtl/>
        </w:rPr>
        <w:t xml:space="preserve"> מחומצות אמינו </w:t>
      </w:r>
      <w:proofErr w:type="spellStart"/>
      <w:r>
        <w:rPr>
          <w:rFonts w:hint="cs"/>
          <w:rtl/>
        </w:rPr>
        <w:t>הידרופוליות</w:t>
      </w:r>
      <w:proofErr w:type="spellEnd"/>
      <w:r>
        <w:rPr>
          <w:rFonts w:hint="cs"/>
          <w:rtl/>
        </w:rPr>
        <w:t xml:space="preserve">, </w:t>
      </w:r>
      <w:r w:rsidR="006D3F17">
        <w:rPr>
          <w:rFonts w:hint="cs"/>
          <w:rtl/>
        </w:rPr>
        <w:t>ומבפנים</w:t>
      </w:r>
      <w:r>
        <w:rPr>
          <w:rFonts w:hint="cs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</w:t>
      </w:r>
      <w:proofErr w:type="spellStart"/>
      <w:r>
        <w:rPr>
          <w:rFonts w:hint="cs"/>
          <w:rtl/>
        </w:rPr>
        <w:t>טרנסממברנליים</w:t>
      </w:r>
      <w:proofErr w:type="spellEnd"/>
      <w:r>
        <w:rPr>
          <w:rFonts w:hint="cs"/>
          <w:rtl/>
        </w:rPr>
        <w:t>, כמו שאכן קיבלנו</w:t>
      </w:r>
      <w:r w:rsidR="00E7605F">
        <w:rPr>
          <w:rFonts w:hint="cs"/>
          <w:rtl/>
        </w:rPr>
        <w:t>, כלומר התוצאה אכן תואמת לציפייה</w:t>
      </w:r>
      <w:r>
        <w:rPr>
          <w:rFonts w:hint="cs"/>
          <w:rtl/>
        </w:rPr>
        <w:t>. (</w:t>
      </w:r>
      <w:r w:rsidRPr="00FF4B16">
        <w:t>https://en.wikipedia.org/wiki/Transmembrane_domain</w:t>
      </w:r>
      <w:r>
        <w:rPr>
          <w:rFonts w:hint="cs"/>
          <w:rtl/>
        </w:rPr>
        <w:t>)</w:t>
      </w:r>
    </w:p>
    <w:p w14:paraId="75D24346" w14:textId="1E6BC799" w:rsidR="00FF4B16" w:rsidRPr="00FF4B16" w:rsidRDefault="00FF4B16" w:rsidP="00FF4B16">
      <w:pPr>
        <w:rPr>
          <w:rtl/>
        </w:rPr>
      </w:pPr>
    </w:p>
    <w:p w14:paraId="362324AE" w14:textId="47CC080F" w:rsidR="006D3F17" w:rsidRDefault="006D3F17" w:rsidP="006D3F17">
      <w:pPr>
        <w:pStyle w:val="a7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95E08C7" w14:textId="3EF010F4" w:rsidR="006D3F17" w:rsidRDefault="006D3F17" w:rsidP="006D3F17">
      <w:pPr>
        <w:pStyle w:val="a7"/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</w:pPr>
      <w:r>
        <w:rPr>
          <w:rFonts w:hint="cs"/>
          <w:rtl/>
        </w:rPr>
        <w:t xml:space="preserve">התפלגות אחוזי </w:t>
      </w:r>
      <w:r>
        <w:rPr>
          <w:rFonts w:hint="cs"/>
        </w:rPr>
        <w:t>AT</w:t>
      </w:r>
      <w:r>
        <w:rPr>
          <w:rFonts w:hint="cs"/>
          <w:rtl/>
        </w:rPr>
        <w:t xml:space="preserve"> ברצפי </w:t>
      </w:r>
      <w:r>
        <w:rPr>
          <w:rFonts w:hint="cs"/>
        </w:rPr>
        <w:t>CDS</w:t>
      </w:r>
      <w:r>
        <w:rPr>
          <w:rFonts w:hint="cs"/>
          <w:rtl/>
        </w:rPr>
        <w:t xml:space="preserve"> שנמצאו בחיתוך בין </w:t>
      </w:r>
      <w:r>
        <w:t>uniport</w:t>
      </w:r>
      <w:r>
        <w:rPr>
          <w:rFonts w:hint="cs"/>
          <w:rtl/>
        </w:rPr>
        <w:t xml:space="preserve"> לבין </w:t>
      </w:r>
      <w:proofErr w:type="spellStart"/>
      <w:r>
        <w:t>genbank</w:t>
      </w:r>
      <w:proofErr w:type="spellEnd"/>
      <w:r>
        <w:rPr>
          <w:rFonts w:hint="cs"/>
          <w:rtl/>
        </w:rPr>
        <w:t xml:space="preserve">, שיש להם לפחות </w:t>
      </w:r>
      <w:r w:rsidRPr="006D3F17">
        <w:rPr>
          <w:rtl/>
        </w:rPr>
        <w:t xml:space="preserve">אזור </w:t>
      </w:r>
      <w:proofErr w:type="spellStart"/>
      <w:r w:rsidRPr="006D3F17">
        <w:rPr>
          <w:rtl/>
        </w:rPr>
        <w:t>טרנסממברנלי</w:t>
      </w:r>
      <w:proofErr w:type="spellEnd"/>
      <w:r w:rsidRPr="006D3F17">
        <w:rPr>
          <w:rtl/>
        </w:rPr>
        <w:t xml:space="preserve"> אחד</w:t>
      </w:r>
      <w:r w:rsidRPr="006D3F17">
        <w:rPr>
          <w:rFonts w:hint="cs"/>
          <w:rtl/>
        </w:rPr>
        <w:t>:</w:t>
      </w:r>
    </w:p>
    <w:p w14:paraId="1AC733E3" w14:textId="481842F9" w:rsidR="006D3F17" w:rsidRDefault="006D3F17" w:rsidP="006D3F17">
      <w:pPr>
        <w:pStyle w:val="a7"/>
        <w:spacing w:line="360" w:lineRule="auto"/>
        <w:ind w:left="226"/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</w:pPr>
      <w:r w:rsidRPr="006D3F17">
        <w:rPr>
          <w:rFonts w:cs="Arial"/>
          <w:rtl/>
        </w:rPr>
        <w:drawing>
          <wp:anchor distT="0" distB="0" distL="114300" distR="114300" simplePos="0" relativeHeight="251672576" behindDoc="0" locked="0" layoutInCell="1" allowOverlap="1" wp14:anchorId="1CD26A9F" wp14:editId="3D013C56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4571757" cy="3371850"/>
            <wp:effectExtent l="0" t="0" r="63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5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4F31A" w14:textId="276811B0" w:rsidR="00FF4B16" w:rsidRDefault="00FF4B16" w:rsidP="00FF4B16">
      <w:pPr>
        <w:rPr>
          <w:rFonts w:hint="cs"/>
          <w:rtl/>
        </w:rPr>
      </w:pPr>
    </w:p>
    <w:p w14:paraId="5E7B47C1" w14:textId="4B7D018B" w:rsidR="00D712A3" w:rsidRPr="00D712A3" w:rsidRDefault="00D712A3" w:rsidP="00D712A3">
      <w:pPr>
        <w:rPr>
          <w:rFonts w:hint="cs"/>
          <w:rtl/>
        </w:rPr>
      </w:pPr>
    </w:p>
    <w:p w14:paraId="15B0FD67" w14:textId="41F60BF8" w:rsidR="00D712A3" w:rsidRPr="00D712A3" w:rsidRDefault="00D712A3" w:rsidP="00D712A3">
      <w:pPr>
        <w:rPr>
          <w:rFonts w:hint="cs"/>
          <w:rtl/>
        </w:rPr>
      </w:pPr>
    </w:p>
    <w:p w14:paraId="173601BD" w14:textId="0DED5E92" w:rsidR="00D712A3" w:rsidRPr="00D712A3" w:rsidRDefault="00D712A3" w:rsidP="00D712A3">
      <w:pPr>
        <w:rPr>
          <w:rFonts w:hint="cs"/>
          <w:rtl/>
        </w:rPr>
      </w:pPr>
    </w:p>
    <w:p w14:paraId="6651AF46" w14:textId="66BDFF06" w:rsidR="00D712A3" w:rsidRPr="00D712A3" w:rsidRDefault="00D712A3" w:rsidP="00D712A3">
      <w:pPr>
        <w:rPr>
          <w:rFonts w:hint="cs"/>
          <w:rtl/>
        </w:rPr>
      </w:pPr>
    </w:p>
    <w:p w14:paraId="21ED66EB" w14:textId="2B9201C4" w:rsidR="00D712A3" w:rsidRPr="00D712A3" w:rsidRDefault="00D712A3" w:rsidP="00D712A3">
      <w:pPr>
        <w:rPr>
          <w:rFonts w:hint="cs"/>
          <w:rtl/>
        </w:rPr>
      </w:pPr>
    </w:p>
    <w:p w14:paraId="1B5A7F1E" w14:textId="79CB5D3D" w:rsidR="00D712A3" w:rsidRPr="00D712A3" w:rsidRDefault="00D712A3" w:rsidP="00D712A3">
      <w:pPr>
        <w:rPr>
          <w:rFonts w:hint="cs"/>
          <w:rtl/>
        </w:rPr>
      </w:pPr>
    </w:p>
    <w:p w14:paraId="09C4E7F9" w14:textId="6203E3D7" w:rsidR="00D712A3" w:rsidRPr="00D712A3" w:rsidRDefault="00D712A3" w:rsidP="00D712A3">
      <w:pPr>
        <w:rPr>
          <w:rFonts w:hint="cs"/>
          <w:rtl/>
        </w:rPr>
      </w:pPr>
    </w:p>
    <w:p w14:paraId="4A48ABA3" w14:textId="60ED61B5" w:rsidR="00D712A3" w:rsidRPr="00D712A3" w:rsidRDefault="00D712A3" w:rsidP="00D712A3">
      <w:pPr>
        <w:rPr>
          <w:rFonts w:hint="cs"/>
          <w:rtl/>
        </w:rPr>
      </w:pPr>
    </w:p>
    <w:p w14:paraId="0DCA4043" w14:textId="23100636" w:rsidR="00D712A3" w:rsidRPr="00D712A3" w:rsidRDefault="00D712A3" w:rsidP="00D712A3">
      <w:pPr>
        <w:rPr>
          <w:rFonts w:hint="cs"/>
          <w:rtl/>
        </w:rPr>
      </w:pPr>
    </w:p>
    <w:p w14:paraId="38CAFE1D" w14:textId="5E8376B9" w:rsidR="00D712A3" w:rsidRPr="00D712A3" w:rsidRDefault="00D712A3" w:rsidP="00D712A3">
      <w:pPr>
        <w:rPr>
          <w:rFonts w:hint="cs"/>
          <w:rtl/>
        </w:rPr>
      </w:pPr>
    </w:p>
    <w:p w14:paraId="746E8F64" w14:textId="507FD6A7" w:rsidR="00D712A3" w:rsidRDefault="00D712A3" w:rsidP="00D712A3">
      <w:pPr>
        <w:rPr>
          <w:rFonts w:hint="cs"/>
          <w:rtl/>
        </w:rPr>
      </w:pPr>
    </w:p>
    <w:p w14:paraId="535AB117" w14:textId="057ED885" w:rsidR="00D712A3" w:rsidRDefault="00D712A3" w:rsidP="00D712A3">
      <w:pPr>
        <w:tabs>
          <w:tab w:val="left" w:pos="986"/>
        </w:tabs>
        <w:ind w:hanging="199"/>
        <w:rPr>
          <w:rtl/>
        </w:rPr>
      </w:pPr>
      <w:r>
        <w:rPr>
          <w:rtl/>
        </w:rPr>
        <w:tab/>
      </w:r>
      <w:r w:rsidRPr="00D712A3">
        <w:rPr>
          <w:rFonts w:hint="cs"/>
          <w:rtl/>
        </w:rPr>
        <w:t>סטטיסטיקות</w:t>
      </w:r>
      <w:r w:rsidRPr="00D712A3">
        <w:rPr>
          <w:rtl/>
        </w:rPr>
        <w:t xml:space="preserve"> עבור קבוצת גנים</w:t>
      </w:r>
      <w:r>
        <w:rPr>
          <w:rFonts w:hint="cs"/>
          <w:rtl/>
        </w:rPr>
        <w:t>:</w:t>
      </w:r>
    </w:p>
    <w:p w14:paraId="6E450CE7" w14:textId="77777777" w:rsidR="00D712A3" w:rsidRDefault="00D712A3" w:rsidP="00D712A3">
      <w:pPr>
        <w:tabs>
          <w:tab w:val="left" w:pos="986"/>
        </w:tabs>
        <w:spacing w:after="0" w:line="240" w:lineRule="auto"/>
        <w:rPr>
          <w:rtl/>
        </w:rPr>
      </w:pPr>
    </w:p>
    <w:tbl>
      <w:tblPr>
        <w:tblStyle w:val="a8"/>
        <w:bidiVisual/>
        <w:tblW w:w="9767" w:type="dxa"/>
        <w:tblInd w:w="-737" w:type="dxa"/>
        <w:tblLook w:val="04A0" w:firstRow="1" w:lastRow="0" w:firstColumn="1" w:lastColumn="0" w:noHBand="0" w:noVBand="1"/>
      </w:tblPr>
      <w:tblGrid>
        <w:gridCol w:w="4327"/>
        <w:gridCol w:w="1362"/>
        <w:gridCol w:w="1488"/>
        <w:gridCol w:w="1261"/>
        <w:gridCol w:w="1329"/>
      </w:tblGrid>
      <w:tr w:rsidR="00D712A3" w14:paraId="0BCCCC35" w14:textId="77777777" w:rsidTr="00D712A3">
        <w:trPr>
          <w:trHeight w:val="261"/>
        </w:trPr>
        <w:tc>
          <w:tcPr>
            <w:tcW w:w="4327" w:type="dxa"/>
          </w:tcPr>
          <w:p w14:paraId="1B4866F1" w14:textId="1F6A2317" w:rsidR="00D712A3" w:rsidRDefault="00D712A3" w:rsidP="00D712A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קבוצה</w:t>
            </w:r>
          </w:p>
        </w:tc>
        <w:tc>
          <w:tcPr>
            <w:tcW w:w="1362" w:type="dxa"/>
          </w:tcPr>
          <w:p w14:paraId="43A1FA9A" w14:textId="4968A883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מינימום</w:t>
            </w:r>
          </w:p>
        </w:tc>
        <w:tc>
          <w:tcPr>
            <w:tcW w:w="1488" w:type="dxa"/>
          </w:tcPr>
          <w:p w14:paraId="3817B1A0" w14:textId="2927575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מקסימום</w:t>
            </w:r>
          </w:p>
        </w:tc>
        <w:tc>
          <w:tcPr>
            <w:tcW w:w="1261" w:type="dxa"/>
          </w:tcPr>
          <w:p w14:paraId="00060C23" w14:textId="6293F405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  <w:tc>
          <w:tcPr>
            <w:tcW w:w="1329" w:type="dxa"/>
          </w:tcPr>
          <w:p w14:paraId="030C595C" w14:textId="235D43E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סטיית תקן</w:t>
            </w:r>
          </w:p>
        </w:tc>
      </w:tr>
      <w:tr w:rsidR="00D712A3" w14:paraId="31AD69C4" w14:textId="77777777" w:rsidTr="00D712A3">
        <w:trPr>
          <w:trHeight w:val="273"/>
        </w:trPr>
        <w:tc>
          <w:tcPr>
            <w:tcW w:w="4327" w:type="dxa"/>
          </w:tcPr>
          <w:p w14:paraId="4AC2CDB6" w14:textId="799DC5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>GenBank AT percent</w:t>
            </w:r>
          </w:p>
        </w:tc>
        <w:tc>
          <w:tcPr>
            <w:tcW w:w="1362" w:type="dxa"/>
          </w:tcPr>
          <w:p w14:paraId="2E5A9933" w14:textId="6E8A8BCF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64B4183C" w14:textId="6E6A0E4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6C12A669" w14:textId="52F72A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56.88</w:t>
            </w:r>
          </w:p>
        </w:tc>
        <w:tc>
          <w:tcPr>
            <w:tcW w:w="1329" w:type="dxa"/>
          </w:tcPr>
          <w:p w14:paraId="22870A93" w14:textId="54860F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4.74</w:t>
            </w:r>
          </w:p>
        </w:tc>
      </w:tr>
      <w:tr w:rsidR="00D712A3" w14:paraId="200E04CA" w14:textId="77777777" w:rsidTr="00D712A3">
        <w:trPr>
          <w:trHeight w:val="559"/>
        </w:trPr>
        <w:tc>
          <w:tcPr>
            <w:tcW w:w="4327" w:type="dxa"/>
          </w:tcPr>
          <w:p w14:paraId="64BF5F2A" w14:textId="1BB72E7C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 xml:space="preserve">GenBank with Transmembrane intersection AT </w:t>
            </w:r>
            <w:r w:rsidRPr="00D712A3">
              <w:t>percent</w:t>
            </w:r>
          </w:p>
        </w:tc>
        <w:tc>
          <w:tcPr>
            <w:tcW w:w="1362" w:type="dxa"/>
          </w:tcPr>
          <w:p w14:paraId="1CB2BBBB" w14:textId="3BE0DEDE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45.74</w:t>
            </w:r>
          </w:p>
        </w:tc>
        <w:tc>
          <w:tcPr>
            <w:tcW w:w="1488" w:type="dxa"/>
          </w:tcPr>
          <w:p w14:paraId="0FD8B6E0" w14:textId="4277E5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07EC5CDC" w14:textId="4F365ED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56.71</w:t>
            </w:r>
          </w:p>
        </w:tc>
        <w:tc>
          <w:tcPr>
            <w:tcW w:w="1329" w:type="dxa"/>
          </w:tcPr>
          <w:p w14:paraId="11B32137" w14:textId="67EAE5B4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4.59</w:t>
            </w:r>
          </w:p>
        </w:tc>
      </w:tr>
      <w:tr w:rsidR="00D712A3" w14:paraId="1FDA494C" w14:textId="77777777" w:rsidTr="00D712A3">
        <w:trPr>
          <w:trHeight w:val="547"/>
        </w:trPr>
        <w:tc>
          <w:tcPr>
            <w:tcW w:w="4327" w:type="dxa"/>
          </w:tcPr>
          <w:p w14:paraId="4860190F" w14:textId="6D06D021" w:rsidR="00D712A3" w:rsidRPr="00D712A3" w:rsidRDefault="00D712A3" w:rsidP="00D712A3">
            <w:pPr>
              <w:tabs>
                <w:tab w:val="left" w:pos="986"/>
              </w:tabs>
              <w:jc w:val="center"/>
            </w:pPr>
            <w:r w:rsidRPr="00D712A3">
              <w:t xml:space="preserve">GenBank without Transmembrane intersection AT </w:t>
            </w:r>
            <w:r w:rsidRPr="00D712A3">
              <w:t>percent</w:t>
            </w:r>
          </w:p>
        </w:tc>
        <w:tc>
          <w:tcPr>
            <w:tcW w:w="1362" w:type="dxa"/>
          </w:tcPr>
          <w:p w14:paraId="29AE387B" w14:textId="5E33895E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1BB98CF8" w14:textId="2B743ACD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76.62</w:t>
            </w:r>
          </w:p>
        </w:tc>
        <w:tc>
          <w:tcPr>
            <w:tcW w:w="1261" w:type="dxa"/>
          </w:tcPr>
          <w:p w14:paraId="3861C81B" w14:textId="003BCE07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56.93</w:t>
            </w:r>
          </w:p>
        </w:tc>
        <w:tc>
          <w:tcPr>
            <w:tcW w:w="1329" w:type="dxa"/>
          </w:tcPr>
          <w:p w14:paraId="1A468EA0" w14:textId="41D7A0E9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4.78</w:t>
            </w:r>
          </w:p>
        </w:tc>
      </w:tr>
    </w:tbl>
    <w:p w14:paraId="0FFCF141" w14:textId="75BFFE16" w:rsidR="00661EDF" w:rsidRDefault="00661EDF" w:rsidP="00D712A3">
      <w:pPr>
        <w:tabs>
          <w:tab w:val="left" w:pos="986"/>
        </w:tabs>
        <w:rPr>
          <w:rtl/>
        </w:rPr>
      </w:pPr>
    </w:p>
    <w:p w14:paraId="234778D1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032B3779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61838A07" w14:textId="597CC75C" w:rsidR="00661EDF" w:rsidRDefault="00661EDF" w:rsidP="00D712A3">
      <w:pPr>
        <w:tabs>
          <w:tab w:val="left" w:pos="986"/>
        </w:tabs>
        <w:rPr>
          <w:rtl/>
        </w:rPr>
      </w:pPr>
      <w:r w:rsidRPr="00661EDF">
        <w:rPr>
          <w:rFonts w:cs="Arial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4C832619" wp14:editId="4F07BC31">
            <wp:simplePos x="0" y="0"/>
            <wp:positionH relativeFrom="margin">
              <wp:posOffset>-838200</wp:posOffset>
            </wp:positionH>
            <wp:positionV relativeFrom="paragraph">
              <wp:posOffset>327660</wp:posOffset>
            </wp:positionV>
            <wp:extent cx="7018020" cy="32385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התפלגות </w:t>
      </w:r>
      <w:r>
        <w:rPr>
          <w:rFonts w:hint="cs"/>
        </w:rPr>
        <w:t>AT</w:t>
      </w:r>
      <w:r>
        <w:rPr>
          <w:rFonts w:hint="cs"/>
          <w:rtl/>
        </w:rPr>
        <w:t xml:space="preserve"> בכל הקבוצות:</w:t>
      </w:r>
    </w:p>
    <w:p w14:paraId="73B4E3CF" w14:textId="4056B579" w:rsidR="00661EDF" w:rsidRDefault="00661EDF" w:rsidP="00D712A3">
      <w:pPr>
        <w:tabs>
          <w:tab w:val="left" w:pos="986"/>
        </w:tabs>
        <w:rPr>
          <w:rtl/>
        </w:rPr>
      </w:pPr>
    </w:p>
    <w:p w14:paraId="44896C56" w14:textId="748F9416" w:rsidR="00661EDF" w:rsidRPr="00D712A3" w:rsidRDefault="00661EDF" w:rsidP="00D712A3">
      <w:pPr>
        <w:tabs>
          <w:tab w:val="left" w:pos="986"/>
        </w:tabs>
        <w:rPr>
          <w:rFonts w:hint="cs"/>
          <w:rtl/>
        </w:rPr>
      </w:pPr>
    </w:p>
    <w:sectPr w:rsidR="00661EDF" w:rsidRPr="00D712A3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690B" w14:textId="77777777" w:rsidR="00F27C69" w:rsidRDefault="00F27C69" w:rsidP="00A35359">
      <w:pPr>
        <w:spacing w:after="0" w:line="240" w:lineRule="auto"/>
      </w:pPr>
      <w:r>
        <w:separator/>
      </w:r>
    </w:p>
  </w:endnote>
  <w:endnote w:type="continuationSeparator" w:id="0">
    <w:p w14:paraId="373A906F" w14:textId="77777777" w:rsidR="00F27C69" w:rsidRDefault="00F27C69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8A93" w14:textId="77777777" w:rsidR="00F27C69" w:rsidRDefault="00F27C69" w:rsidP="00A35359">
      <w:pPr>
        <w:spacing w:after="0" w:line="240" w:lineRule="auto"/>
      </w:pPr>
      <w:r>
        <w:separator/>
      </w:r>
    </w:p>
  </w:footnote>
  <w:footnote w:type="continuationSeparator" w:id="0">
    <w:p w14:paraId="3F3C3C65" w14:textId="77777777" w:rsidR="00F27C69" w:rsidRDefault="00F27C69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1"/>
  </w:num>
  <w:num w:numId="2" w16cid:durableId="19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83BC9"/>
    <w:rsid w:val="00085623"/>
    <w:rsid w:val="003262B0"/>
    <w:rsid w:val="003B798D"/>
    <w:rsid w:val="003F7A86"/>
    <w:rsid w:val="00407B05"/>
    <w:rsid w:val="004114AC"/>
    <w:rsid w:val="0042390E"/>
    <w:rsid w:val="00486158"/>
    <w:rsid w:val="004D66E5"/>
    <w:rsid w:val="004E0F56"/>
    <w:rsid w:val="00590AB1"/>
    <w:rsid w:val="00651214"/>
    <w:rsid w:val="00661EDF"/>
    <w:rsid w:val="006D2F32"/>
    <w:rsid w:val="006D3F17"/>
    <w:rsid w:val="008C207B"/>
    <w:rsid w:val="009D42A1"/>
    <w:rsid w:val="009F6336"/>
    <w:rsid w:val="00A35359"/>
    <w:rsid w:val="00A544C6"/>
    <w:rsid w:val="00B45EEB"/>
    <w:rsid w:val="00B53E7F"/>
    <w:rsid w:val="00BA7BC7"/>
    <w:rsid w:val="00BF59C3"/>
    <w:rsid w:val="00D712A3"/>
    <w:rsid w:val="00D82E7F"/>
    <w:rsid w:val="00E7605F"/>
    <w:rsid w:val="00EE19E9"/>
    <w:rsid w:val="00F27C69"/>
    <w:rsid w:val="00F937A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9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5359"/>
  </w:style>
  <w:style w:type="paragraph" w:styleId="a5">
    <w:name w:val="footer"/>
    <w:basedOn w:val="a"/>
    <w:link w:val="a6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5359"/>
  </w:style>
  <w:style w:type="paragraph" w:styleId="a7">
    <w:name w:val="List Paragraph"/>
    <w:basedOn w:val="a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a0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a8">
    <w:name w:val="Table Grid"/>
    <w:basedOn w:val="a1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1062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Aviv Eldad</cp:lastModifiedBy>
  <cp:revision>7</cp:revision>
  <dcterms:created xsi:type="dcterms:W3CDTF">2023-01-03T10:38:00Z</dcterms:created>
  <dcterms:modified xsi:type="dcterms:W3CDTF">2023-01-08T20:33:00Z</dcterms:modified>
</cp:coreProperties>
</file>