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73E6" w14:textId="77777777" w:rsidR="003E3BF8" w:rsidRPr="00385D4E" w:rsidRDefault="003E3BF8" w:rsidP="003E3BF8">
      <w:pPr>
        <w:bidi/>
        <w:spacing w:line="360" w:lineRule="auto"/>
        <w:jc w:val="center"/>
        <w:rPr>
          <w:b/>
          <w:bCs/>
          <w:sz w:val="28"/>
          <w:szCs w:val="28"/>
          <w:u w:val="single"/>
          <w:lang w:val="en-US"/>
        </w:rPr>
      </w:pPr>
      <w:proofErr w:type="spellStart"/>
      <w:r w:rsidRPr="00385D4E">
        <w:rPr>
          <w:rFonts w:hint="cs"/>
          <w:b/>
          <w:bCs/>
          <w:sz w:val="28"/>
          <w:szCs w:val="28"/>
          <w:u w:val="single"/>
          <w:rtl/>
          <w:lang w:val="en-US"/>
        </w:rPr>
        <w:t>ממ״ן</w:t>
      </w:r>
      <w:proofErr w:type="spellEnd"/>
      <w:r w:rsidRPr="00385D4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15 </w:t>
      </w:r>
      <w:r w:rsidRPr="00385D4E">
        <w:rPr>
          <w:b/>
          <w:bCs/>
          <w:sz w:val="28"/>
          <w:szCs w:val="28"/>
          <w:u w:val="single"/>
          <w:rtl/>
          <w:lang w:val="en-US"/>
        </w:rPr>
        <w:t>–</w:t>
      </w:r>
      <w:r w:rsidRPr="00385D4E">
        <w:rPr>
          <w:b/>
          <w:bCs/>
          <w:sz w:val="28"/>
          <w:szCs w:val="28"/>
          <w:u w:val="single"/>
          <w:lang w:val="en-US"/>
        </w:rPr>
        <w:t>README</w:t>
      </w:r>
    </w:p>
    <w:p w14:paraId="12924308" w14:textId="77777777" w:rsidR="003E3BF8" w:rsidRDefault="003E3BF8" w:rsidP="003E3BF8">
      <w:pPr>
        <w:bidi/>
        <w:spacing w:line="360" w:lineRule="auto"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מימוש השרת:</w:t>
      </w:r>
    </w:p>
    <w:p w14:paraId="102242C8" w14:textId="77777777" w:rsidR="003E3BF8" w:rsidRDefault="003E3BF8" w:rsidP="003E3BF8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מימוש השרת מתחלק למספר חלקים:</w:t>
      </w:r>
    </w:p>
    <w:p w14:paraId="0D68A0F7" w14:textId="77777777" w:rsidR="003E3BF8" w:rsidRPr="00385D4E" w:rsidRDefault="003E3BF8" w:rsidP="003E3BF8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385D4E">
        <w:rPr>
          <w:rFonts w:hint="cs"/>
          <w:rtl/>
          <w:lang w:val="en-US"/>
        </w:rPr>
        <w:t xml:space="preserve">מחלקת </w:t>
      </w:r>
      <w:r w:rsidRPr="00385D4E">
        <w:rPr>
          <w:lang w:val="en-US"/>
        </w:rPr>
        <w:t>Server</w:t>
      </w:r>
      <w:r w:rsidRPr="00385D4E">
        <w:rPr>
          <w:rFonts w:hint="cs"/>
          <w:rtl/>
          <w:lang w:val="en-US"/>
        </w:rPr>
        <w:t xml:space="preserve"> </w:t>
      </w:r>
      <w:r w:rsidRPr="00385D4E">
        <w:rPr>
          <w:rtl/>
          <w:lang w:val="en-US"/>
        </w:rPr>
        <w:t>–</w:t>
      </w:r>
      <w:r w:rsidRPr="00385D4E">
        <w:rPr>
          <w:rFonts w:hint="cs"/>
          <w:rtl/>
          <w:lang w:val="en-US"/>
        </w:rPr>
        <w:t xml:space="preserve"> עוטפת את הפעלת השרת כולו. כוללת פתיחת </w:t>
      </w:r>
      <w:r w:rsidRPr="00385D4E">
        <w:rPr>
          <w:lang w:val="en-US"/>
        </w:rPr>
        <w:t>listener</w:t>
      </w:r>
      <w:r w:rsidRPr="00385D4E">
        <w:rPr>
          <w:rFonts w:hint="cs"/>
          <w:rtl/>
          <w:lang w:val="en-US"/>
        </w:rPr>
        <w:t xml:space="preserve">, פתיחת </w:t>
      </w:r>
      <w:r w:rsidRPr="00385D4E">
        <w:rPr>
          <w:lang w:val="en-US"/>
        </w:rPr>
        <w:t>database</w:t>
      </w:r>
      <w:r w:rsidRPr="00385D4E">
        <w:rPr>
          <w:rFonts w:hint="cs"/>
          <w:rtl/>
          <w:lang w:val="en-US"/>
        </w:rPr>
        <w:t xml:space="preserve"> משותף וקבלת לקוחות.</w:t>
      </w:r>
      <w:r>
        <w:rPr>
          <w:rFonts w:hint="cs"/>
          <w:rtl/>
          <w:lang w:val="en-US"/>
        </w:rPr>
        <w:t xml:space="preserve"> ממומשת כמחלקה שלמה כדי לאפשר שימוש פשוט מתוך קוד קיים, אם </w:t>
      </w:r>
      <w:proofErr w:type="spellStart"/>
      <w:r>
        <w:rPr>
          <w:rFonts w:hint="cs"/>
          <w:rtl/>
          <w:lang w:val="en-US"/>
        </w:rPr>
        <w:t>יווצר</w:t>
      </w:r>
      <w:proofErr w:type="spellEnd"/>
      <w:r>
        <w:rPr>
          <w:rFonts w:hint="cs"/>
          <w:rtl/>
          <w:lang w:val="en-US"/>
        </w:rPr>
        <w:t xml:space="preserve"> הצורך.</w:t>
      </w:r>
    </w:p>
    <w:p w14:paraId="01F3E0F3" w14:textId="77777777" w:rsidR="003E3BF8" w:rsidRDefault="003E3BF8" w:rsidP="003E3BF8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מחלקת </w:t>
      </w:r>
      <w:proofErr w:type="spellStart"/>
      <w:r>
        <w:rPr>
          <w:lang w:val="en-US"/>
        </w:rPr>
        <w:t>ClientSession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מהווה </w:t>
      </w:r>
      <w:r>
        <w:rPr>
          <w:rFonts w:hint="cs"/>
          <w:lang w:val="en-US"/>
        </w:rPr>
        <w:t>T</w:t>
      </w:r>
      <w:r>
        <w:rPr>
          <w:lang w:val="en-US"/>
        </w:rPr>
        <w:t>hread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על מנת לאפשר הפעלה וטיפול במספר לקוחות במקביל. תפקידה העיקרי הוא להמתין לבקשות מהלקוח ולטפל בהן. מנגנון הטיפול הוא מנגנון </w:t>
      </w:r>
      <w:r>
        <w:rPr>
          <w:lang w:val="en-US"/>
        </w:rPr>
        <w:t>Stateless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כלומר, אין זיכרון משותף בין בקשה לבקשה, שאינו ה</w:t>
      </w:r>
      <w:r>
        <w:rPr>
          <w:lang w:val="en-US"/>
        </w:rPr>
        <w:t>Database</w:t>
      </w:r>
      <w:r>
        <w:rPr>
          <w:rFonts w:hint="cs"/>
          <w:rtl/>
          <w:lang w:val="en-US"/>
        </w:rPr>
        <w:t xml:space="preserve">. מימוש בצורה זו </w:t>
      </w:r>
      <w:r w:rsidRPr="00465484">
        <w:rPr>
          <w:rFonts w:hint="cs"/>
          <w:rtl/>
          <w:lang w:val="en-US"/>
        </w:rPr>
        <w:t>מפשט את אופן הפעולה והטיפול בבקשות.</w:t>
      </w:r>
      <w:r w:rsidRPr="00465484">
        <w:rPr>
          <w:rtl/>
          <w:lang w:val="en-US"/>
        </w:rPr>
        <w:br/>
      </w:r>
      <w:r w:rsidRPr="00465484">
        <w:rPr>
          <w:rFonts w:hint="cs"/>
          <w:i/>
          <w:iCs/>
          <w:rtl/>
          <w:lang w:val="en-US"/>
        </w:rPr>
        <w:t>טיפול בבקשה</w:t>
      </w:r>
      <w:r>
        <w:rPr>
          <w:rFonts w:hint="cs"/>
          <w:i/>
          <w:iCs/>
          <w:rtl/>
          <w:lang w:val="en-US"/>
        </w:rPr>
        <w:t xml:space="preserve"> בודדת</w:t>
      </w:r>
      <w:r w:rsidRPr="00465484">
        <w:rPr>
          <w:rFonts w:hint="cs"/>
          <w:i/>
          <w:iCs/>
          <w:rtl/>
          <w:lang w:val="en-US"/>
        </w:rPr>
        <w:t xml:space="preserve"> מתחיל ב</w:t>
      </w:r>
      <w:proofErr w:type="spellStart"/>
      <w:r w:rsidRPr="00465484">
        <w:rPr>
          <w:i/>
          <w:iCs/>
          <w:lang w:val="en-US"/>
        </w:rPr>
        <w:t>handle_single_request</w:t>
      </w:r>
      <w:proofErr w:type="spellEnd"/>
      <w:r w:rsidRPr="00465484">
        <w:rPr>
          <w:rFonts w:hint="cs"/>
          <w:i/>
          <w:iCs/>
          <w:rtl/>
          <w:lang w:val="en-US"/>
        </w:rPr>
        <w:t>.</w:t>
      </w:r>
      <w:r>
        <w:rPr>
          <w:rFonts w:hint="cs"/>
          <w:rtl/>
          <w:lang w:val="en-US"/>
        </w:rPr>
        <w:t xml:space="preserve"> פונקציה זו מאחזרת את ה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מתוך החיבור ללקוח, מבצעת </w:t>
      </w:r>
      <w:r>
        <w:rPr>
          <w:rFonts w:hint="cs"/>
          <w:lang w:val="en-US"/>
        </w:rPr>
        <w:t>P</w:t>
      </w:r>
      <w:r>
        <w:rPr>
          <w:lang w:val="en-US"/>
        </w:rPr>
        <w:t>arsing</w:t>
      </w:r>
      <w:r>
        <w:rPr>
          <w:rFonts w:hint="cs"/>
          <w:rtl/>
          <w:lang w:val="en-US"/>
        </w:rPr>
        <w:t>, ולפי ה</w:t>
      </w:r>
      <w:r>
        <w:rPr>
          <w:lang w:val="en-US"/>
        </w:rPr>
        <w:t>Request Code</w:t>
      </w:r>
      <w:r>
        <w:rPr>
          <w:rFonts w:hint="cs"/>
          <w:rtl/>
          <w:lang w:val="en-US"/>
        </w:rPr>
        <w:t xml:space="preserve"> מבצעת קריאה נוספת מהחיבור ללקוח ו</w:t>
      </w:r>
      <w:r>
        <w:rPr>
          <w:rFonts w:hint="cs"/>
          <w:lang w:val="en-US"/>
        </w:rPr>
        <w:t>P</w:t>
      </w:r>
      <w:r>
        <w:rPr>
          <w:lang w:val="en-US"/>
        </w:rPr>
        <w:t>arsing</w:t>
      </w:r>
      <w:r>
        <w:rPr>
          <w:rFonts w:hint="cs"/>
          <w:rtl/>
          <w:lang w:val="en-US"/>
        </w:rPr>
        <w:t xml:space="preserve"> של גוף הבקשה. בנוסף, כל בקשה מלבד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מהווה ״התחברות״ של המשתמש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וישנו עדכון </w:t>
      </w:r>
      <w:proofErr w:type="spellStart"/>
      <w:r>
        <w:rPr>
          <w:lang w:val="en-US"/>
        </w:rPr>
        <w:t>LastSeen</w:t>
      </w:r>
      <w:proofErr w:type="spellEnd"/>
      <w:r>
        <w:rPr>
          <w:rFonts w:hint="cs"/>
          <w:rtl/>
          <w:lang w:val="en-US"/>
        </w:rPr>
        <w:t xml:space="preserve"> ב</w:t>
      </w:r>
      <w:r>
        <w:rPr>
          <w:lang w:val="en-US"/>
        </w:rPr>
        <w:t>DB</w:t>
      </w:r>
      <w:r>
        <w:rPr>
          <w:rFonts w:hint="cs"/>
          <w:rtl/>
          <w:lang w:val="en-US"/>
        </w:rPr>
        <w:t xml:space="preserve"> בהתאם. פונקציה זו משתמשת במיפוי של קודי בקשות למתודות של המחלקה (</w:t>
      </w:r>
      <w:r>
        <w:rPr>
          <w:lang w:val="en-US"/>
        </w:rPr>
        <w:t>HANDLERS_MAP</w:t>
      </w:r>
      <w:r>
        <w:rPr>
          <w:rFonts w:hint="cs"/>
          <w:rtl/>
          <w:lang w:val="en-US"/>
        </w:rPr>
        <w:t>) שמטפלות בבקשה מבחינה לוגית.</w:t>
      </w:r>
    </w:p>
    <w:p w14:paraId="04098D1E" w14:textId="77777777" w:rsidR="003E3BF8" w:rsidRDefault="003E3BF8" w:rsidP="003E3BF8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מחלקת </w:t>
      </w:r>
      <w:r>
        <w:rPr>
          <w:lang w:val="en-US"/>
        </w:rPr>
        <w:t>database</w:t>
      </w:r>
      <w:r>
        <w:rPr>
          <w:rFonts w:hint="cs"/>
          <w:rtl/>
          <w:lang w:val="en-US"/>
        </w:rPr>
        <w:t xml:space="preserve"> מנהלת אחסון של נתוני לקוחות וקבצים ב</w:t>
      </w:r>
      <w:r>
        <w:rPr>
          <w:lang w:val="en-US"/>
        </w:rPr>
        <w:t>RAM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וב</w:t>
      </w:r>
      <w:proofErr w:type="spellEnd"/>
      <w:r>
        <w:rPr>
          <w:lang w:val="en-US"/>
        </w:rPr>
        <w:t>SQLite Local DB</w:t>
      </w:r>
      <w:r>
        <w:rPr>
          <w:rFonts w:hint="cs"/>
          <w:rtl/>
          <w:lang w:val="en-US"/>
        </w:rPr>
        <w:t>. היא כוללת פונקציות שמבצעות מניפולציה על הנתונים (אחזור, עדכון, הוספה ומחיקה).</w:t>
      </w:r>
    </w:p>
    <w:p w14:paraId="7D776C46" w14:textId="77777777" w:rsidR="003E3BF8" w:rsidRDefault="003E3BF8" w:rsidP="003E3BF8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המודול </w:t>
      </w:r>
      <w:r>
        <w:rPr>
          <w:lang w:val="en-US"/>
        </w:rPr>
        <w:t>protocol</w:t>
      </w:r>
      <w:r>
        <w:rPr>
          <w:rFonts w:hint="cs"/>
          <w:rtl/>
          <w:lang w:val="en-US"/>
        </w:rPr>
        <w:t xml:space="preserve"> כולל הגדרות של טיפוסי נתונים ופורמטים ל</w:t>
      </w:r>
      <w:r>
        <w:rPr>
          <w:lang w:val="en-US"/>
        </w:rPr>
        <w:t>packing/unpacking</w:t>
      </w:r>
      <w:r>
        <w:rPr>
          <w:rFonts w:hint="cs"/>
          <w:rtl/>
          <w:lang w:val="en-US"/>
        </w:rPr>
        <w:t xml:space="preserve"> שלהם אל ומתוך בתים. ביניהם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לכל חלק מבקשה (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או סוג של תוכן) יש </w:t>
      </w:r>
      <w:proofErr w:type="spellStart"/>
      <w:r>
        <w:rPr>
          <w:lang w:val="en-US"/>
        </w:rPr>
        <w:t>dataclass</w:t>
      </w:r>
      <w:proofErr w:type="spellEnd"/>
      <w:r>
        <w:rPr>
          <w:rFonts w:hint="cs"/>
          <w:rtl/>
          <w:lang w:val="en-US"/>
        </w:rPr>
        <w:t xml:space="preserve">, ומיפוי לפורמט. באופן אנלוגי עבור תגובה. בנוסף, ישנן המרות אוטומטיות של טיפוסי נתונים (לדוגמה </w:t>
      </w:r>
      <w:r>
        <w:rPr>
          <w:lang w:val="en-US"/>
        </w:rPr>
        <w:t>Enum</w:t>
      </w:r>
      <w:r>
        <w:rPr>
          <w:rFonts w:hint="cs"/>
          <w:rtl/>
          <w:lang w:val="en-US"/>
        </w:rPr>
        <w:t xml:space="preserve"> שמהווה </w:t>
      </w:r>
      <w:r>
        <w:rPr>
          <w:lang w:val="en-US"/>
        </w:rPr>
        <w:t>int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str</w:t>
      </w:r>
      <w:r>
        <w:rPr>
          <w:rFonts w:hint="cs"/>
          <w:rtl/>
          <w:lang w:val="en-US"/>
        </w:rPr>
        <w:t xml:space="preserve"> שמהווה </w:t>
      </w:r>
      <w:r>
        <w:rPr>
          <w:lang w:val="en-US"/>
        </w:rPr>
        <w:t>bytes</w:t>
      </w:r>
      <w:r>
        <w:rPr>
          <w:rFonts w:hint="cs"/>
          <w:rtl/>
          <w:lang w:val="en-US"/>
        </w:rPr>
        <w:t xml:space="preserve">). באופן זה, מונגשים טיפוסי </w:t>
      </w:r>
      <w:r>
        <w:rPr>
          <w:lang w:val="en-US"/>
        </w:rPr>
        <w:t>Python</w:t>
      </w:r>
      <w:r>
        <w:rPr>
          <w:rFonts w:hint="cs"/>
          <w:rtl/>
          <w:lang w:val="en-US"/>
        </w:rPr>
        <w:t xml:space="preserve"> טבעיים לנתונים, שמאפשרים טיפול בבקשות ובתגובות בצורה טבעית ופשוטה, שמומרת אוטומטית לבתים שיכולים להישלח ברשת. במודול זה ישנן פונקציות נוספות שמסייעות לבצע מעבר בין </w:t>
      </w:r>
      <w:r>
        <w:rPr>
          <w:lang w:val="en-US"/>
        </w:rPr>
        <w:t>bytes</w:t>
      </w:r>
      <w:r>
        <w:rPr>
          <w:rFonts w:hint="cs"/>
          <w:rtl/>
          <w:lang w:val="en-US"/>
        </w:rPr>
        <w:t xml:space="preserve"> שמגיעים מהרשת לבין בקשה, וכן בין תגובה לבין </w:t>
      </w:r>
      <w:r>
        <w:rPr>
          <w:lang w:val="en-US"/>
        </w:rPr>
        <w:t>bytes</w:t>
      </w:r>
      <w:r>
        <w:rPr>
          <w:rFonts w:hint="cs"/>
          <w:rtl/>
          <w:lang w:val="en-US"/>
        </w:rPr>
        <w:t xml:space="preserve"> שיוכלו להישלח ברשת.</w:t>
      </w:r>
    </w:p>
    <w:p w14:paraId="6981A8FD" w14:textId="77777777" w:rsidR="003E3BF8" w:rsidRDefault="003E3BF8" w:rsidP="003E3BF8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המודול </w:t>
      </w:r>
      <w:r>
        <w:rPr>
          <w:lang w:val="en-US"/>
        </w:rPr>
        <w:t>utils</w:t>
      </w:r>
      <w:r>
        <w:rPr>
          <w:rFonts w:hint="cs"/>
          <w:rtl/>
          <w:lang w:val="en-US"/>
        </w:rPr>
        <w:t xml:space="preserve"> כולל מספר פונקציות ומחלקות עזר פשוטות מאוד, אשר עומדות בפני עצמן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חישוב </w:t>
      </w:r>
      <w:r>
        <w:rPr>
          <w:rFonts w:hint="cs"/>
          <w:lang w:val="en-US"/>
        </w:rPr>
        <w:t>C</w:t>
      </w:r>
      <w:r>
        <w:rPr>
          <w:lang w:val="en-US"/>
        </w:rPr>
        <w:t>RC</w:t>
      </w:r>
      <w:r>
        <w:rPr>
          <w:rFonts w:hint="cs"/>
          <w:rtl/>
          <w:lang w:val="en-US"/>
        </w:rPr>
        <w:t xml:space="preserve">, קבלת קובץ מוצפן, הצפנה ופענוח כנדרש. עקב הפשטות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לחלק מהפונקציות אין טעם במימוש מחלקה, ועדיין יש רצון לשמר הפרדה לוגית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שגורר הפרדה מודולרית בהתאם.</w:t>
      </w:r>
    </w:p>
    <w:p w14:paraId="2E3CCE4C" w14:textId="77777777" w:rsidR="003E3BF8" w:rsidRPr="006B1038" w:rsidRDefault="003E3BF8" w:rsidP="003E3BF8">
      <w:pPr>
        <w:bidi/>
        <w:spacing w:line="360" w:lineRule="auto"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ארכיטקטורה זו של השרת מאפשרת שינוי פונקציונליות ולוגיקה בצורה נוחה מאוד (אחסון הנתונים במקום אחד, לוגיקה כללית במקום אחר, וטיפוסי נתונים במקום שונה), והוספת פונקציונליות בצורה </w:t>
      </w:r>
      <w:r>
        <w:rPr>
          <w:rFonts w:hint="cs"/>
          <w:rtl/>
          <w:lang w:val="en-US"/>
        </w:rPr>
        <w:lastRenderedPageBreak/>
        <w:t xml:space="preserve">פשוטה (הגדרת </w:t>
      </w:r>
      <w:proofErr w:type="spellStart"/>
      <w:r>
        <w:rPr>
          <w:lang w:val="en-US"/>
        </w:rPr>
        <w:t>dataclass</w:t>
      </w:r>
      <w:proofErr w:type="spellEnd"/>
      <w:r>
        <w:rPr>
          <w:rFonts w:hint="cs"/>
          <w:rtl/>
          <w:lang w:val="en-US"/>
        </w:rPr>
        <w:t xml:space="preserve"> ומיפוי שלה ל</w:t>
      </w:r>
      <w:r>
        <w:rPr>
          <w:lang w:val="en-US"/>
        </w:rPr>
        <w:t>Request/Response Code</w:t>
      </w:r>
      <w:r>
        <w:rPr>
          <w:rFonts w:hint="cs"/>
          <w:rtl/>
          <w:lang w:val="en-US"/>
        </w:rPr>
        <w:t xml:space="preserve"> יחד עם </w:t>
      </w:r>
      <w:r>
        <w:rPr>
          <w:rFonts w:hint="cs"/>
          <w:lang w:val="en-US"/>
        </w:rPr>
        <w:t>P</w:t>
      </w:r>
      <w:r>
        <w:rPr>
          <w:lang w:val="en-US"/>
        </w:rPr>
        <w:t>acking Format</w:t>
      </w:r>
      <w:r>
        <w:rPr>
          <w:rFonts w:hint="cs"/>
          <w:rtl/>
          <w:lang w:val="en-US"/>
        </w:rPr>
        <w:t xml:space="preserve">, והוספת מתודת </w:t>
      </w:r>
      <w:r>
        <w:rPr>
          <w:lang w:val="en-US"/>
        </w:rPr>
        <w:t>handler</w:t>
      </w:r>
      <w:r>
        <w:rPr>
          <w:rFonts w:hint="cs"/>
          <w:rtl/>
          <w:lang w:val="en-US"/>
        </w:rPr>
        <w:t xml:space="preserve"> שמבצעת לוגיקה).</w:t>
      </w:r>
    </w:p>
    <w:p w14:paraId="6DC31206" w14:textId="77777777" w:rsidR="003E3BF8" w:rsidRDefault="003E3BF8" w:rsidP="003E3BF8">
      <w:pPr>
        <w:bidi/>
        <w:spacing w:line="360" w:lineRule="auto"/>
        <w:ind w:left="360"/>
        <w:rPr>
          <w:u w:val="single"/>
          <w:rtl/>
          <w:lang w:val="en-US"/>
        </w:rPr>
      </w:pPr>
    </w:p>
    <w:p w14:paraId="6F9756E7" w14:textId="77777777" w:rsidR="003E3BF8" w:rsidRDefault="003E3BF8" w:rsidP="003E3BF8">
      <w:pPr>
        <w:bidi/>
        <w:spacing w:line="360" w:lineRule="auto"/>
        <w:ind w:left="360"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מימוש הלקוח</w:t>
      </w:r>
    </w:p>
    <w:p w14:paraId="1BEDDD52" w14:textId="2CA7F9FD" w:rsidR="003E3BF8" w:rsidRPr="00C7062A" w:rsidRDefault="003E3BF8" w:rsidP="003E3BF8">
      <w:pPr>
        <w:bidi/>
        <w:spacing w:line="360" w:lineRule="auto"/>
        <w:ind w:left="36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הלקוח </w:t>
      </w:r>
      <w:r>
        <w:rPr>
          <w:lang w:val="en-US"/>
        </w:rPr>
        <w:t>מ</w:t>
      </w:r>
      <w:r>
        <w:rPr>
          <w:rFonts w:hint="cs"/>
          <w:rtl/>
          <w:lang w:val="en-US"/>
        </w:rPr>
        <w:t xml:space="preserve">מומש, גם הוא, כמספר מחלקות, שתפקיד כל אחת שונה. </w:t>
      </w:r>
      <w:r w:rsidR="00C7062A" w:rsidRPr="00C7062A">
        <w:rPr>
          <w:rFonts w:hint="cs"/>
          <w:b/>
          <w:bCs/>
          <w:highlight w:val="yellow"/>
          <w:u w:val="single"/>
          <w:rtl/>
          <w:lang w:val="en-US"/>
        </w:rPr>
        <w:t xml:space="preserve">על </w:t>
      </w:r>
      <w:r w:rsidR="00C7062A" w:rsidRPr="00C7062A">
        <w:rPr>
          <w:b/>
          <w:bCs/>
          <w:highlight w:val="yellow"/>
          <w:u w:val="single"/>
          <w:lang w:val="en-US"/>
        </w:rPr>
        <w:t>x86</w:t>
      </w:r>
      <w:r w:rsidR="00C7062A" w:rsidRPr="00C7062A">
        <w:rPr>
          <w:rFonts w:hint="cs"/>
          <w:b/>
          <w:bCs/>
          <w:highlight w:val="yellow"/>
          <w:u w:val="single"/>
          <w:rtl/>
          <w:lang w:val="en-US"/>
        </w:rPr>
        <w:t xml:space="preserve">, עם </w:t>
      </w:r>
      <w:r w:rsidR="00C7062A" w:rsidRPr="00C7062A">
        <w:rPr>
          <w:b/>
          <w:bCs/>
          <w:highlight w:val="yellow"/>
          <w:u w:val="single"/>
          <w:lang w:val="en-US"/>
        </w:rPr>
        <w:t>C++17</w:t>
      </w:r>
      <w:r w:rsidR="00C7062A" w:rsidRPr="00C7062A">
        <w:rPr>
          <w:rFonts w:hint="cs"/>
          <w:b/>
          <w:bCs/>
          <w:highlight w:val="yellow"/>
          <w:u w:val="single"/>
          <w:rtl/>
          <w:lang w:val="en-US"/>
        </w:rPr>
        <w:t xml:space="preserve"> ומעלה!</w:t>
      </w:r>
    </w:p>
    <w:p w14:paraId="0F5060F1" w14:textId="77777777" w:rsidR="003E3BF8" w:rsidRDefault="003E3BF8" w:rsidP="003E3BF8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מחלקת 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היא המחלקה הראשית של הלקוח. היא מטפלת בעיבוד הנתונים, בניית הבקשות ופענוח התשובות, וביצוע הלוגיקה המקומית (לדוגמה, ניסיונות שליחה חוזרים). במחלקה מוגדרות מספר שיטות עזר שמאחזרות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מתוך ה</w:t>
      </w:r>
      <w:r>
        <w:rPr>
          <w:lang w:val="en-US"/>
        </w:rPr>
        <w:t>Socket</w:t>
      </w:r>
      <w:r>
        <w:rPr>
          <w:rFonts w:hint="cs"/>
          <w:rtl/>
          <w:lang w:val="en-US"/>
        </w:rPr>
        <w:t xml:space="preserve"> או מסייעות לבנות </w:t>
      </w:r>
      <w:r>
        <w:rPr>
          <w:rFonts w:hint="cs"/>
          <w:lang w:val="en-US"/>
        </w:rPr>
        <w:t>R</w:t>
      </w:r>
      <w:r>
        <w:rPr>
          <w:lang w:val="en-US"/>
        </w:rPr>
        <w:t>equest</w:t>
      </w:r>
      <w:r>
        <w:rPr>
          <w:rFonts w:hint="cs"/>
          <w:rtl/>
          <w:lang w:val="en-US"/>
        </w:rPr>
        <w:t xml:space="preserve"> מסוגים שונים.</w:t>
      </w:r>
    </w:p>
    <w:p w14:paraId="19A3C256" w14:textId="77777777" w:rsidR="003E3BF8" w:rsidRDefault="003E3BF8" w:rsidP="003E3BF8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מחלקת </w:t>
      </w:r>
      <w:proofErr w:type="spellStart"/>
      <w:r>
        <w:rPr>
          <w:lang w:val="en-US"/>
        </w:rPr>
        <w:t>RSADecryptor</w:t>
      </w:r>
      <w:proofErr w:type="spellEnd"/>
      <w:r>
        <w:rPr>
          <w:rFonts w:hint="cs"/>
          <w:rtl/>
          <w:lang w:val="en-US"/>
        </w:rPr>
        <w:t xml:space="preserve"> היא מחלקה שמספקת ממשק לטעינה או יצירה של מפתח </w:t>
      </w:r>
      <w:r>
        <w:rPr>
          <w:lang w:val="en-US"/>
        </w:rPr>
        <w:t>RSA</w:t>
      </w:r>
      <w:r>
        <w:rPr>
          <w:rFonts w:hint="cs"/>
          <w:rtl/>
          <w:lang w:val="en-US"/>
        </w:rPr>
        <w:t xml:space="preserve"> פרטי, קבלת מפתח ציבורי מתאים לו, ופענוח בקשות שמוצפנות באמצעות המפתח הציבורי.</w:t>
      </w:r>
    </w:p>
    <w:p w14:paraId="3A632D57" w14:textId="77777777" w:rsidR="003E3BF8" w:rsidRDefault="003E3BF8" w:rsidP="003E3BF8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מחלקת </w:t>
      </w:r>
      <w:proofErr w:type="spellStart"/>
      <w:r>
        <w:rPr>
          <w:lang w:val="en-US"/>
        </w:rPr>
        <w:t>EncryptedFileSender</w:t>
      </w:r>
      <w:proofErr w:type="spellEnd"/>
      <w:r>
        <w:rPr>
          <w:rFonts w:hint="cs"/>
          <w:rtl/>
          <w:lang w:val="en-US"/>
        </w:rPr>
        <w:t xml:space="preserve"> היא מחלקה שמספקת ממשק להצפנה של קבצים ושליחתם. בפרט, היא מספקת שיטה אחת לחישוב גודל של קובץ לאחר שהוצפן, ושיטה נוספת שמצפינה קובץ ושולחת אותו דרך </w:t>
      </w:r>
      <w:r>
        <w:rPr>
          <w:lang w:val="en-US"/>
        </w:rPr>
        <w:t>Socket</w:t>
      </w:r>
      <w:r>
        <w:rPr>
          <w:rFonts w:hint="cs"/>
          <w:rtl/>
          <w:lang w:val="en-US"/>
        </w:rPr>
        <w:t>.</w:t>
      </w:r>
    </w:p>
    <w:p w14:paraId="09CF431E" w14:textId="77777777" w:rsidR="003E3BF8" w:rsidRDefault="003E3BF8" w:rsidP="003E3BF8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מחלקת </w:t>
      </w:r>
      <w:proofErr w:type="spellStart"/>
      <w:r>
        <w:rPr>
          <w:rFonts w:hint="cs"/>
          <w:lang w:val="en-US"/>
        </w:rPr>
        <w:t>M</w:t>
      </w:r>
      <w:r>
        <w:rPr>
          <w:lang w:val="en-US"/>
        </w:rPr>
        <w:t>eInfo</w:t>
      </w:r>
      <w:proofErr w:type="spellEnd"/>
      <w:r>
        <w:rPr>
          <w:rFonts w:hint="cs"/>
          <w:rtl/>
          <w:lang w:val="en-US"/>
        </w:rPr>
        <w:t xml:space="preserve"> שמסייעת לעבד את הקובץ </w:t>
      </w:r>
      <w:r>
        <w:rPr>
          <w:lang w:val="en-US"/>
        </w:rPr>
        <w:t>me.info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מפענוח שלו ועד כתיבתו.</w:t>
      </w:r>
    </w:p>
    <w:p w14:paraId="6F4E8793" w14:textId="77777777" w:rsidR="003E3BF8" w:rsidRDefault="003E3BF8" w:rsidP="003E3BF8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תת-התיקייה 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מכילה מספר מחלקות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סטטיות בעלות שימושים כלליים:</w:t>
      </w:r>
    </w:p>
    <w:p w14:paraId="32B3FCA7" w14:textId="77777777" w:rsidR="003E3BF8" w:rsidRDefault="003E3BF8" w:rsidP="003E3BF8">
      <w:pPr>
        <w:pStyle w:val="ListParagraph"/>
        <w:numPr>
          <w:ilvl w:val="0"/>
          <w:numId w:val="2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מחלקת </w:t>
      </w:r>
      <w:proofErr w:type="spellStart"/>
      <w:r>
        <w:rPr>
          <w:lang w:val="en-US"/>
        </w:rPr>
        <w:t>SocketHelper</w:t>
      </w:r>
      <w:proofErr w:type="spellEnd"/>
      <w:r>
        <w:rPr>
          <w:rFonts w:hint="cs"/>
          <w:rtl/>
          <w:lang w:val="en-US"/>
        </w:rPr>
        <w:t xml:space="preserve">, שמכילה מימושים קצרים לפונקציות אשר מפשטות שליחה או קבלה של </w:t>
      </w:r>
      <w:r>
        <w:rPr>
          <w:lang w:val="en-US"/>
        </w:rPr>
        <w:t>Struct</w:t>
      </w:r>
      <w:r>
        <w:rPr>
          <w:rFonts w:hint="cs"/>
          <w:rtl/>
          <w:lang w:val="en-US"/>
        </w:rPr>
        <w:t xml:space="preserve">-ים דרך </w:t>
      </w:r>
      <w:r>
        <w:rPr>
          <w:lang w:val="en-US"/>
        </w:rPr>
        <w:t>Socket</w:t>
      </w:r>
      <w:r>
        <w:rPr>
          <w:rFonts w:hint="cs"/>
          <w:rtl/>
          <w:lang w:val="en-US"/>
        </w:rPr>
        <w:t xml:space="preserve">. המחלקה כוללת שיטות לשליחה וקבלה לפי גודל שמוערך על ידי </w:t>
      </w:r>
      <w:proofErr w:type="spellStart"/>
      <w:r>
        <w:rPr>
          <w:lang w:val="en-US"/>
        </w:rPr>
        <w:t>sizeof</w:t>
      </w:r>
      <w:proofErr w:type="spellEnd"/>
      <w:r>
        <w:rPr>
          <w:rFonts w:hint="cs"/>
          <w:rtl/>
          <w:lang w:val="en-US"/>
        </w:rPr>
        <w:t>, או לפי גודל דינמי (במקרה ויש, לדוגמה, מערכים שאינם סטטיים במחלקה וגודלם נקבע בזמן ריצה).</w:t>
      </w:r>
    </w:p>
    <w:p w14:paraId="3DF05C06" w14:textId="77777777" w:rsidR="003E3BF8" w:rsidRDefault="003E3BF8" w:rsidP="003E3BF8">
      <w:pPr>
        <w:pStyle w:val="ListParagraph"/>
        <w:numPr>
          <w:ilvl w:val="0"/>
          <w:numId w:val="2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מחלקת </w:t>
      </w:r>
      <w:proofErr w:type="spellStart"/>
      <w:r>
        <w:rPr>
          <w:lang w:val="en-US"/>
        </w:rPr>
        <w:t>Uid</w:t>
      </w:r>
      <w:proofErr w:type="spellEnd"/>
      <w:r>
        <w:rPr>
          <w:rFonts w:hint="cs"/>
          <w:rtl/>
          <w:lang w:val="en-US"/>
        </w:rPr>
        <w:t xml:space="preserve">, שמכילה שיטה לקריאה ושיטה לכתיבה של </w:t>
      </w:r>
      <w:proofErr w:type="spellStart"/>
      <w:r>
        <w:rPr>
          <w:lang w:val="en-US"/>
        </w:rPr>
        <w:t>uuid</w:t>
      </w:r>
      <w:proofErr w:type="spellEnd"/>
      <w:r>
        <w:rPr>
          <w:rFonts w:hint="cs"/>
          <w:rtl/>
          <w:lang w:val="en-US"/>
        </w:rPr>
        <w:t xml:space="preserve"> כ</w:t>
      </w:r>
      <w:r>
        <w:rPr>
          <w:lang w:val="en-US"/>
        </w:rPr>
        <w:t>Hex String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תחת </w:t>
      </w:r>
      <w:r>
        <w:rPr>
          <w:lang w:val="en-US"/>
        </w:rPr>
        <w:t>format</w:t>
      </w:r>
      <w:r>
        <w:rPr>
          <w:rFonts w:hint="cs"/>
          <w:rtl/>
          <w:lang w:val="en-US"/>
        </w:rPr>
        <w:t>.</w:t>
      </w:r>
    </w:p>
    <w:p w14:paraId="4907255A" w14:textId="77777777" w:rsidR="003E3BF8" w:rsidRDefault="003E3BF8" w:rsidP="003E3BF8">
      <w:pPr>
        <w:pStyle w:val="ListParagraph"/>
        <w:numPr>
          <w:ilvl w:val="0"/>
          <w:numId w:val="2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מחלקת </w:t>
      </w:r>
      <w:r>
        <w:rPr>
          <w:lang w:val="en-US"/>
        </w:rPr>
        <w:t>Base64</w:t>
      </w:r>
      <w:r>
        <w:rPr>
          <w:rFonts w:hint="cs"/>
          <w:rtl/>
          <w:lang w:val="en-US"/>
        </w:rPr>
        <w:t xml:space="preserve">, שמכילה שיטה לקידוד ופענוח מחרוזות מבסיס 64 או לבסיס 64, גם תחת </w:t>
      </w:r>
      <w:r>
        <w:rPr>
          <w:lang w:val="en-US"/>
        </w:rPr>
        <w:t>format</w:t>
      </w:r>
      <w:r>
        <w:rPr>
          <w:rFonts w:hint="cs"/>
          <w:rtl/>
          <w:lang w:val="en-US"/>
        </w:rPr>
        <w:t>.</w:t>
      </w:r>
    </w:p>
    <w:p w14:paraId="3230B900" w14:textId="77777777" w:rsidR="003E3BF8" w:rsidRPr="00E867D2" w:rsidRDefault="003E3BF8" w:rsidP="003E3BF8">
      <w:pPr>
        <w:pStyle w:val="ListParagraph"/>
        <w:numPr>
          <w:ilvl w:val="0"/>
          <w:numId w:val="2"/>
        </w:num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r>
        <w:rPr>
          <w:rFonts w:hint="cs"/>
          <w:lang w:val="en-US"/>
        </w:rPr>
        <w:t>CR</w:t>
      </w: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שמסייעת לחשב את </w:t>
      </w:r>
      <w:proofErr w:type="spellStart"/>
      <w:r>
        <w:rPr>
          <w:lang w:val="en-US"/>
        </w:rPr>
        <w:t>cksum</w:t>
      </w:r>
      <w:proofErr w:type="spellEnd"/>
      <w:r>
        <w:rPr>
          <w:rFonts w:hint="cs"/>
          <w:rtl/>
          <w:lang w:val="en-US"/>
        </w:rPr>
        <w:t xml:space="preserve"> בהתאם למימוש בלינוקס</w:t>
      </w:r>
    </w:p>
    <w:p w14:paraId="3DBA4FB6" w14:textId="2EB029E4" w:rsidR="00C02147" w:rsidRPr="003E3BF8" w:rsidRDefault="003E3BF8" w:rsidP="003E3BF8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חשוב להעיר, כי רבות מהשגיאות שעלולות להיזרק (בין אם של </w:t>
      </w:r>
      <w:r>
        <w:rPr>
          <w:lang w:val="en-US"/>
        </w:rPr>
        <w:t>boost</w:t>
      </w:r>
      <w:r>
        <w:rPr>
          <w:rFonts w:hint="cs"/>
          <w:rtl/>
          <w:lang w:val="en-US"/>
        </w:rPr>
        <w:t xml:space="preserve"> ובין אם של ה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אינן נתפסות). הסיבה לכך היא שכולן מעבירות מידע חיוני אודות העובדה שחלה שגיאה קריטית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והקוד המשתמש ב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צריך לתפוס אותה ולפעול מול המשתמש בהתאם. מטרת מחלקת ה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אינה לממש ממשק משתמש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אלא ממשק תקשורת ולוגיקה שמממש את הפרוטוקול כנדרש. זו גם הסיבה שפענוח </w:t>
      </w:r>
      <w:r>
        <w:rPr>
          <w:lang w:val="en-US"/>
        </w:rPr>
        <w:t>transfer.info</w:t>
      </w:r>
      <w:r>
        <w:rPr>
          <w:rFonts w:hint="cs"/>
          <w:rtl/>
          <w:lang w:val="en-US"/>
        </w:rPr>
        <w:t xml:space="preserve"> נעשה בקובץ </w:t>
      </w:r>
      <w:r>
        <w:rPr>
          <w:lang w:val="en-US"/>
        </w:rPr>
        <w:t>main.cpp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קובץ זה מספק הוראות להפעלת ה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ולא מהווה חלק ממנו.</w:t>
      </w:r>
    </w:p>
    <w:sectPr w:rsidR="00C02147" w:rsidRPr="003E3BF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F30EB" w14:textId="77777777" w:rsidR="00A826AC" w:rsidRDefault="00A826AC" w:rsidP="00A14A04">
      <w:r>
        <w:separator/>
      </w:r>
    </w:p>
  </w:endnote>
  <w:endnote w:type="continuationSeparator" w:id="0">
    <w:p w14:paraId="6F34957E" w14:textId="77777777" w:rsidR="00A826AC" w:rsidRDefault="00A826AC" w:rsidP="00A1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5DA2D" w14:textId="77777777" w:rsidR="00A826AC" w:rsidRDefault="00A826AC" w:rsidP="00A14A04">
      <w:r>
        <w:separator/>
      </w:r>
    </w:p>
  </w:footnote>
  <w:footnote w:type="continuationSeparator" w:id="0">
    <w:p w14:paraId="6645A235" w14:textId="77777777" w:rsidR="00A826AC" w:rsidRDefault="00A826AC" w:rsidP="00A14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644A8" w14:textId="0D620A48" w:rsidR="00A14A04" w:rsidRDefault="00A14A04" w:rsidP="00A14A04">
    <w:pPr>
      <w:pStyle w:val="Header"/>
      <w:bidi/>
    </w:pPr>
    <w:r>
      <w:rPr>
        <w:rFonts w:hint="cs"/>
        <w:rtl/>
      </w:rPr>
      <w:t>אביב נעמן 324285204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B7DF4"/>
    <w:multiLevelType w:val="hybridMultilevel"/>
    <w:tmpl w:val="C9EAC78A"/>
    <w:lvl w:ilvl="0" w:tplc="99C23F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97C6D"/>
    <w:multiLevelType w:val="hybridMultilevel"/>
    <w:tmpl w:val="F972420E"/>
    <w:lvl w:ilvl="0" w:tplc="57F47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5746050">
    <w:abstractNumId w:val="0"/>
  </w:num>
  <w:num w:numId="2" w16cid:durableId="1416898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4E"/>
    <w:rsid w:val="00143313"/>
    <w:rsid w:val="001937E6"/>
    <w:rsid w:val="00222227"/>
    <w:rsid w:val="00385D4E"/>
    <w:rsid w:val="003A062C"/>
    <w:rsid w:val="003E3BF8"/>
    <w:rsid w:val="00442E0A"/>
    <w:rsid w:val="00465484"/>
    <w:rsid w:val="004A0CAF"/>
    <w:rsid w:val="00671D4B"/>
    <w:rsid w:val="007146A3"/>
    <w:rsid w:val="009B37F2"/>
    <w:rsid w:val="009E5EEA"/>
    <w:rsid w:val="00A14A04"/>
    <w:rsid w:val="00A826AC"/>
    <w:rsid w:val="00AB24E2"/>
    <w:rsid w:val="00B02E1E"/>
    <w:rsid w:val="00C02147"/>
    <w:rsid w:val="00C16DAE"/>
    <w:rsid w:val="00C3427E"/>
    <w:rsid w:val="00C7062A"/>
    <w:rsid w:val="00C94EB9"/>
    <w:rsid w:val="00CD2EA0"/>
    <w:rsid w:val="00E14789"/>
    <w:rsid w:val="00E35750"/>
    <w:rsid w:val="00F046B6"/>
    <w:rsid w:val="00FB6B9F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73F06"/>
  <w15:chartTrackingRefBased/>
  <w15:docId w15:val="{F07A8016-4EB4-6842-B43B-55BA6BA3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D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A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A04"/>
  </w:style>
  <w:style w:type="paragraph" w:styleId="Footer">
    <w:name w:val="footer"/>
    <w:basedOn w:val="Normal"/>
    <w:link w:val="FooterChar"/>
    <w:uiPriority w:val="99"/>
    <w:unhideWhenUsed/>
    <w:rsid w:val="00A14A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NAAVIV5</dc:creator>
  <cp:keywords/>
  <dc:description/>
  <cp:lastModifiedBy>NAAVIV5</cp:lastModifiedBy>
  <cp:revision>25</cp:revision>
  <dcterms:created xsi:type="dcterms:W3CDTF">2022-10-28T11:37:00Z</dcterms:created>
  <dcterms:modified xsi:type="dcterms:W3CDTF">2022-11-10T16:29:00Z</dcterms:modified>
</cp:coreProperties>
</file>