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55963" cy="3105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5963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bidi w:val="1"/>
        <w:rPr>
          <w:rFonts w:ascii="David" w:cs="David" w:eastAsia="David" w:hAnsi="David"/>
          <w:sz w:val="36"/>
          <w:szCs w:val="36"/>
          <w:u w:val="single"/>
        </w:rPr>
      </w:pPr>
      <w:bookmarkStart w:colFirst="0" w:colLast="0" w:name="_m5ff0fh7mk7b" w:id="0"/>
      <w:bookmarkEnd w:id="0"/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מבוא</w:t>
      </w:r>
    </w:p>
    <w:p w:rsidR="00000000" w:rsidDel="00000000" w:rsidP="00000000" w:rsidRDefault="00000000" w:rsidRPr="00000000" w14:paraId="00000004">
      <w:pPr>
        <w:bidi w:val="1"/>
        <w:rPr>
          <w:rFonts w:ascii="David Libre" w:cs="David Libre" w:eastAsia="David Libre" w:hAnsi="David Libre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בנק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דיסקונט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נוסד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בשנת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1935 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והינו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מקבוצת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דיסקונט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הבנק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מציע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ללקוחותיו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שירותים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בנקאיים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מקיפים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בכל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תחומי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הפעילות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הפיננסית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וזאת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רשת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- 100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סניפים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הפרוסים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ברחבי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הארץ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וכן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שירותי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בנקאות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ישירה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מוקד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הטלבנק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אתר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אינטרנט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חדשני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אפליקציה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מתקדמת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rFonts w:ascii="David Libre" w:cs="David Libre" w:eastAsia="David Libre" w:hAnsi="David Libre"/>
          <w:sz w:val="26"/>
          <w:szCs w:val="26"/>
        </w:rPr>
      </w:pP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אפליקציית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בנק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דיסקונט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מציעה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חוויית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בנקאות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דיגיטלית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מתקדמת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ונוחה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המותאמת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לעידן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הטכנולוגי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היום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משלבת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כלים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פיננסיים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חדשניים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לבין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ממשק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ידידותי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ומאפשרת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ללקוחות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לנהל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חשבונותיהם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בקלות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ובבטיחות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מכל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מקום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ובכל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זמן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לבצע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מגוון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פעולות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בנקאיות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כגון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העברת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כספים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תשלום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חשבונות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בדיקת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יתרות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וניהול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השקעות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בנוסף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כוללת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עדכונים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שוטפים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תובנות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פיננסיות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מותאמות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אישית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ושירותי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תמיכה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מתקדמים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כדי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להעניק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ללקוחות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חוויית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משתמש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מקיפה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ואיכותית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אפליקציית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דיסקונט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נועדה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לשים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הלקוח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במרכז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ולהפוך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הכספים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לנגיש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פשוט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ואפקטיבי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מתמיד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bidi w:val="1"/>
        <w:rPr>
          <w:rFonts w:ascii="David" w:cs="David" w:eastAsia="David" w:hAnsi="David"/>
          <w:sz w:val="36"/>
          <w:szCs w:val="36"/>
          <w:u w:val="single"/>
        </w:rPr>
      </w:pPr>
      <w:bookmarkStart w:colFirst="0" w:colLast="0" w:name="_vv5hpv5gri0u" w:id="1"/>
      <w:bookmarkEnd w:id="1"/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מטרה</w:t>
      </w:r>
    </w:p>
    <w:p w:rsidR="00000000" w:rsidDel="00000000" w:rsidP="00000000" w:rsidRDefault="00000000" w:rsidRPr="00000000" w14:paraId="00000007">
      <w:pPr>
        <w:bidi w:val="1"/>
        <w:rPr>
          <w:rFonts w:ascii="David Libre" w:cs="David Libre" w:eastAsia="David Libre" w:hAnsi="David Libre"/>
          <w:sz w:val="26"/>
          <w:szCs w:val="26"/>
        </w:rPr>
      </w:pP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תוכנית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התוכנה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הזו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מפרטת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הגישה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והאסטרטגיה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לבדיקת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אפליקצית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דיסקונט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כדי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להבטיח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שהוא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עומד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בסטנדרטי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איכות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ופועל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כפי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שמצופה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Style w:val="Heading1"/>
        <w:bidi w:val="1"/>
        <w:rPr>
          <w:rFonts w:ascii="David" w:cs="David" w:eastAsia="David" w:hAnsi="David"/>
          <w:sz w:val="36"/>
          <w:szCs w:val="36"/>
          <w:u w:val="single"/>
        </w:rPr>
      </w:pPr>
      <w:bookmarkStart w:colFirst="0" w:colLast="0" w:name="_pi452mcng590" w:id="2"/>
      <w:bookmarkEnd w:id="2"/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קהל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יעד</w:t>
      </w:r>
    </w:p>
    <w:p w:rsidR="00000000" w:rsidDel="00000000" w:rsidP="00000000" w:rsidRDefault="00000000" w:rsidRPr="00000000" w14:paraId="00000009">
      <w:pPr>
        <w:bidi w:val="1"/>
        <w:rPr>
          <w:rFonts w:ascii="David Libre" w:cs="David Libre" w:eastAsia="David Libre" w:hAnsi="David Libre"/>
          <w:sz w:val="26"/>
          <w:szCs w:val="26"/>
        </w:rPr>
      </w:pP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מיועד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לשימוש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ידי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צוות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0"/>
        </w:rPr>
        <w:t xml:space="preserve">QA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המרצה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וכל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הכיתה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1"/>
        <w:bidi w:val="1"/>
        <w:rPr>
          <w:rFonts w:ascii="David" w:cs="David" w:eastAsia="David" w:hAnsi="David"/>
          <w:sz w:val="36"/>
          <w:szCs w:val="36"/>
          <w:u w:val="single"/>
        </w:rPr>
      </w:pPr>
      <w:bookmarkStart w:colFirst="0" w:colLast="0" w:name="_gfz80gwbwbdh" w:id="3"/>
      <w:bookmarkEnd w:id="3"/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מבנה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המסמך</w:t>
      </w:r>
    </w:p>
    <w:p w:rsidR="00000000" w:rsidDel="00000000" w:rsidP="00000000" w:rsidRDefault="00000000" w:rsidRPr="00000000" w14:paraId="0000000B">
      <w:pPr>
        <w:bidi w:val="1"/>
        <w:rPr>
          <w:rFonts w:ascii="David Libre" w:cs="David Libre" w:eastAsia="David Libre" w:hAnsi="David Libre"/>
          <w:sz w:val="26"/>
          <w:szCs w:val="26"/>
        </w:rPr>
      </w:pP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המסמך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מאורגן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בטבלה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הכוללת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מתודולוגיות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בדיקה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סוגים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וטכניקות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כולל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מערכות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שנבדקו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צוות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וציוד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נדרשים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לוח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זמנים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סיכונים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ותנאי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הצלחה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/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כישלון</w:t>
      </w:r>
      <w:r w:rsidDel="00000000" w:rsidR="00000000" w:rsidRPr="00000000">
        <w:rPr>
          <w:rFonts w:ascii="David Libre" w:cs="David Libre" w:eastAsia="David Libre" w:hAnsi="David Libre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rFonts w:ascii="David Libre" w:cs="David Libre" w:eastAsia="David Libre" w:hAnsi="David Libr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bidi w:val="1"/>
        <w:rPr>
          <w:rFonts w:ascii="David" w:cs="David" w:eastAsia="David" w:hAnsi="David"/>
          <w:sz w:val="36"/>
          <w:szCs w:val="36"/>
          <w:u w:val="single"/>
        </w:rPr>
      </w:pPr>
      <w:bookmarkStart w:colFirst="0" w:colLast="0" w:name="_5684uxkxb372" w:id="4"/>
      <w:bookmarkEnd w:id="4"/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חברי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הצוות</w:t>
      </w:r>
    </w:p>
    <w:tbl>
      <w:tblPr>
        <w:tblStyle w:val="Table1"/>
        <w:bidiVisual w:val="1"/>
        <w:tblW w:w="10335.0" w:type="dxa"/>
        <w:jc w:val="left"/>
        <w:tblInd w:w="-9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940"/>
        <w:gridCol w:w="5295"/>
        <w:tblGridChange w:id="0">
          <w:tblGrid>
            <w:gridCol w:w="2100"/>
            <w:gridCol w:w="2940"/>
            <w:gridCol w:w="5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מלא</w:t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תפקיד</w:t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משימות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אביבה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וובט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QA junior</w:t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bidi w:val="1"/>
        <w:rPr>
          <w:rFonts w:ascii="David Libre" w:cs="David Libre" w:eastAsia="David Libre" w:hAnsi="David Libre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bidi w:val="1"/>
        <w:spacing w:line="240" w:lineRule="auto"/>
        <w:rPr>
          <w:rFonts w:ascii="David" w:cs="David" w:eastAsia="David" w:hAnsi="David"/>
          <w:sz w:val="36"/>
          <w:szCs w:val="36"/>
          <w:u w:val="single"/>
        </w:rPr>
      </w:pPr>
      <w:bookmarkStart w:colFirst="0" w:colLast="0" w:name="_xr0wdj587r9u" w:id="5"/>
      <w:bookmarkEnd w:id="5"/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36"/>
          <w:szCs w:val="36"/>
          <w:u w:val="single"/>
          <w:rtl w:val="0"/>
        </w:rPr>
        <w:t xml:space="preserve">STP</w:t>
      </w:r>
    </w:p>
    <w:tbl>
      <w:tblPr>
        <w:tblStyle w:val="Table2"/>
        <w:tblpPr w:leftFromText="180" w:rightFromText="180" w:topFromText="180" w:bottomFromText="180" w:vertAnchor="text" w:horzAnchor="text" w:tblpX="-390" w:tblpY="0"/>
        <w:bidiVisual w:val="1"/>
        <w:tblW w:w="103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8235"/>
        <w:tblGridChange w:id="0">
          <w:tblGrid>
            <w:gridCol w:w="2160"/>
            <w:gridCol w:w="8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bidi w:val="1"/>
              <w:rPr>
                <w:rFonts w:ascii="David Libre" w:cs="David Libre" w:eastAsia="David Libre" w:hAnsi="David Libr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rtl w:val="1"/>
              </w:rPr>
              <w:t xml:space="preserve">תיאור</w:t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פירוט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טכניקות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בדיקה</w:t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rtl w:val="0"/>
              </w:rPr>
              <w:t xml:space="preserve">End to End   - 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היא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טכניקת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שבוחנת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כל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תהליך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העבודה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מקצה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לקצה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מהתחלה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ועד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הסוף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כדי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לוודא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שכל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הרכיבים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והמערכות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עובדים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יחד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בצורה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חלקה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כפי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שצפוי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בתרחיש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מציאותי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rtl w:val="0"/>
              </w:rPr>
              <w:t xml:space="preserve">Exploratory testing   -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הוא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תהליך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בדיקה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שבו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הבודק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לומד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המערכת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תוך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כדי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בדיקה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ללא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תסריטים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מוגדרים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מראש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במטרה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לגלות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בעיות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באופן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גמיש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ויצירתי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bidi w:val="1"/>
              <w:rPr>
                <w:rFonts w:ascii="David Libre" w:cs="David Libre" w:eastAsia="David Libre" w:hAnsi="David Libr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rtl w:val="0"/>
              </w:rPr>
              <w:t xml:space="preserve">Regression Testing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-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טכניקת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תוכנה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שמטרתן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לוודא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ששינויים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בקוד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כגון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תיקון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באגים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הוספת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פיצ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'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רים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שדרוגים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גרמו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לשגיאות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לתקלות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במערכת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שכבר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עבדה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בצורה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תקינה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bidi w:val="1"/>
              <w:rPr>
                <w:rFonts w:ascii="David Libre" w:cs="David Libre" w:eastAsia="David Libre" w:hAnsi="David Libre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סוגי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בדיקה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rtl w:val="0"/>
              </w:rPr>
              <w:t xml:space="preserve">GUI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-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היא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בדיקה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ממשק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המשתמש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הגרפי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Graphical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User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Interface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)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כדי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לוודא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שהתצוגה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והתפקוד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הכפתורים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התפריטים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החלונות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ושאר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הרכיבים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עובדים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כמצופה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rtl w:val="0"/>
              </w:rPr>
              <w:t xml:space="preserve">Functionality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-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היא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בדיקה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שנועדה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לוודא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שכל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הרכיבים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המערכת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התוכנה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פועלות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בהתאם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לדרישות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המוגדרות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rtl w:val="0"/>
              </w:rPr>
              <w:t xml:space="preserve">Usability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-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בודק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עד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כמה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המערכת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הממשק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נוחים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וידידותיים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לשימוש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עבור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המשתמשים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תוך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התמקדות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בחוויית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המשתמש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rtl w:val="0"/>
              </w:rPr>
              <w:t xml:space="preserve">Security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- 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בודק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שהמערכת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מוגנת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מפני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פריצות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שמירה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על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פרטיות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המשתמשים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ואבטחת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תשלומים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ונתונים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רגישים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כדי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למנוע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גישה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מורשית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דליפת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מידע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rtl w:val="0"/>
              </w:rPr>
              <w:t xml:space="preserve">Accessibility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- 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בודק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שהמערכת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האתר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נגישים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לאנשים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עם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מוגבלויות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בהתאם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לתקנים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ומבטיח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שכל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המשתמשים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יכולים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להשתמש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ללא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בעיות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rtl w:val="0"/>
              </w:rPr>
              <w:t xml:space="preserve">Interface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-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בודק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התקשורת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בין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רכיבים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מערכות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שונות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כדי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לוודא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שהם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מחליפים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ופועלים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יחד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בצורה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תקינה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rtl w:val="0"/>
              </w:rPr>
              <w:t xml:space="preserve">Localization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-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בודק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שהמערכת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מותאמת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לשפה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תרבות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ותבניות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מקומיות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כמו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תאריכים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ומטבעות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)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באזורים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שונים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בעולם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rtl w:val="0"/>
              </w:rPr>
              <w:t xml:space="preserve">Recovery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-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בודק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היכולת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המערכת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להתאושש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ולהתאפס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לאחר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כשל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תקלה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כמו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אובדן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חיבור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אינטרנט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ניתוק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מחשמל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0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bidi w:val="1"/>
              <w:rPr>
                <w:rFonts w:ascii="David Libre" w:cs="David Libre" w:eastAsia="David Libre" w:hAnsi="David Libre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bidi w:val="1"/>
              <w:rPr>
                <w:rFonts w:ascii="David Libre" w:cs="David Libre" w:eastAsia="David Libre" w:hAnsi="David Libre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color w:val="ff0000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rFonts w:ascii="David Libre" w:cs="David Libre" w:eastAsia="David Libre" w:hAnsi="David Libre"/>
                <w:b w:val="1"/>
                <w:color w:val="ff0000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b w:val="1"/>
                <w:color w:val="ff0000"/>
                <w:sz w:val="26"/>
                <w:szCs w:val="26"/>
                <w:rtl w:val="1"/>
              </w:rPr>
              <w:t xml:space="preserve">נבצע</w:t>
            </w:r>
            <w:r w:rsidDel="00000000" w:rsidR="00000000" w:rsidRPr="00000000">
              <w:rPr>
                <w:rFonts w:ascii="David Libre" w:cs="David Libre" w:eastAsia="David Libre" w:hAnsi="David Libre"/>
                <w:b w:val="1"/>
                <w:color w:val="ff0000"/>
                <w:sz w:val="26"/>
                <w:szCs w:val="26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3">
            <w:pPr>
              <w:bidi w:val="1"/>
              <w:rPr>
                <w:rFonts w:ascii="David Libre" w:cs="David Libre" w:eastAsia="David Libre" w:hAnsi="David Libr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rtl w:val="0"/>
              </w:rPr>
              <w:t xml:space="preserve">Performance testing -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בודק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מהירות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יציבות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ועמידות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המערכת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תחת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עומס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כדי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לוודא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שהיא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מתפקדת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היטב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בתנאים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שונים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.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כולל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rtl w:val="0"/>
              </w:rPr>
              <w:t xml:space="preserve">Load / Stress testing</w:t>
            </w:r>
          </w:p>
          <w:p w:rsidR="00000000" w:rsidDel="00000000" w:rsidP="00000000" w:rsidRDefault="00000000" w:rsidRPr="00000000" w14:paraId="00000034">
            <w:pPr>
              <w:bidi w:val="1"/>
              <w:rPr>
                <w:rFonts w:ascii="David Libre" w:cs="David Libre" w:eastAsia="David Libre" w:hAnsi="David Libre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rtl w:val="0"/>
              </w:rPr>
              <w:t xml:space="preserve">Compatibility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- 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בודק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התוכנה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פועלת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כראוי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בסביבות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שונות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כמו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דפדפנים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מערכות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הפעלה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מכשירים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חומרות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שונות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מאפייני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אתר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1.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התחברות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לאפליקציה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2.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צפייה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במידע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פיננסי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יתרות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,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תנועות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3A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3.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ביצוע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פעולות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העברת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כספים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הפקדת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שיקים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4.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קבלת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התראות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והודעות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5.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בדיקת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רספונסיביות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וחווית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המשתמש</w:t>
            </w:r>
          </w:p>
          <w:p w:rsidR="00000000" w:rsidDel="00000000" w:rsidP="00000000" w:rsidRDefault="00000000" w:rsidRPr="00000000" w14:paraId="0000003D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מאפייני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אתר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שלא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יבדקו</w:t>
            </w:r>
          </w:p>
        </w:tc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bidi w:val="1"/>
              <w:ind w:left="720" w:hanging="360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אינטגרציות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עם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מערכות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צד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שלישי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מחוץ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למערכת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הבנק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bidi w:val="1"/>
              <w:ind w:left="720" w:hanging="360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במכשירים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שאינם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נתמכים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לדוגמא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: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גרסאות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ישנות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של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מערכת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הפעלה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bidi w:val="1"/>
              <w:ind w:left="720" w:firstLine="0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סביבת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עבודה</w:t>
            </w:r>
          </w:p>
        </w:tc>
        <w:tc>
          <w:tcPr/>
          <w:p w:rsidR="00000000" w:rsidDel="00000000" w:rsidP="00000000" w:rsidRDefault="00000000" w:rsidRPr="00000000" w14:paraId="00000044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אפליקצית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דיסקונט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yellow"/>
                <w:rtl w:val="1"/>
              </w:rPr>
              <w:t xml:space="preserve">גרסת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yellow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yellow"/>
                <w:rtl w:val="1"/>
              </w:rPr>
              <w:t xml:space="preserve">טלפון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yellow"/>
                <w:rtl w:val="1"/>
              </w:rPr>
              <w:t xml:space="preserve"> (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yellow"/>
                <w:rtl w:val="1"/>
              </w:rPr>
              <w:t xml:space="preserve">לדוגמה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yellow"/>
                <w:rtl w:val="1"/>
              </w:rPr>
              <w:t xml:space="preserve">: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yellow"/>
                <w:rtl w:val="0"/>
              </w:rPr>
              <w:t xml:space="preserve">samsung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yellow"/>
                <w:rtl w:val="0"/>
              </w:rPr>
              <w:t xml:space="preserve">S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yellow"/>
                <w:rtl w:val="1"/>
              </w:rPr>
              <w:t xml:space="preserve">20)</w:t>
            </w:r>
          </w:p>
          <w:p w:rsidR="00000000" w:rsidDel="00000000" w:rsidP="00000000" w:rsidRDefault="00000000" w:rsidRPr="00000000" w14:paraId="00000046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דרישות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לבדיקה</w:t>
            </w:r>
          </w:p>
        </w:tc>
        <w:tc>
          <w:tcPr/>
          <w:p w:rsidR="00000000" w:rsidDel="00000000" w:rsidP="00000000" w:rsidRDefault="00000000" w:rsidRPr="00000000" w14:paraId="00000048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צוות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בודקים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049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טלפון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וחיבור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אינטרנט</w:t>
            </w:r>
          </w:p>
          <w:p w:rsidR="00000000" w:rsidDel="00000000" w:rsidP="00000000" w:rsidRDefault="00000000" w:rsidRPr="00000000" w14:paraId="0000004A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לוח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זמנים</w:t>
            </w:r>
          </w:p>
        </w:tc>
        <w:tc>
          <w:tcPr/>
          <w:p w:rsidR="00000000" w:rsidDel="00000000" w:rsidP="00000000" w:rsidRDefault="00000000" w:rsidRPr="00000000" w14:paraId="0000004C">
            <w:pPr>
              <w:bidi w:val="1"/>
              <w:jc w:val="both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STP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-                             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עד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24/11/24</w:t>
            </w:r>
          </w:p>
          <w:p w:rsidR="00000000" w:rsidDel="00000000" w:rsidP="00000000" w:rsidRDefault="00000000" w:rsidRPr="00000000" w14:paraId="0000004D">
            <w:pPr>
              <w:bidi w:val="1"/>
              <w:jc w:val="both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STD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 +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BUG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REPORT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–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עד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04/12/24</w:t>
            </w:r>
          </w:p>
          <w:p w:rsidR="00000000" w:rsidDel="00000000" w:rsidP="00000000" w:rsidRDefault="00000000" w:rsidRPr="00000000" w14:paraId="0000004E">
            <w:pPr>
              <w:bidi w:val="1"/>
              <w:jc w:val="both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STR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-                             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עד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04/12/24</w:t>
            </w:r>
          </w:p>
          <w:p w:rsidR="00000000" w:rsidDel="00000000" w:rsidP="00000000" w:rsidRDefault="00000000" w:rsidRPr="00000000" w14:paraId="0000004F">
            <w:pPr>
              <w:bidi w:val="1"/>
              <w:jc w:val="both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הצגת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DEMO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-              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עד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11/12/24.</w:t>
            </w:r>
          </w:p>
          <w:p w:rsidR="00000000" w:rsidDel="00000000" w:rsidP="00000000" w:rsidRDefault="00000000" w:rsidRPr="00000000" w14:paraId="00000050">
            <w:pPr>
              <w:bidi w:val="1"/>
              <w:jc w:val="both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FINAL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-                  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עד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18/12/24</w:t>
            </w:r>
          </w:p>
          <w:p w:rsidR="00000000" w:rsidDel="00000000" w:rsidP="00000000" w:rsidRDefault="00000000" w:rsidRPr="00000000" w14:paraId="00000051">
            <w:pPr>
              <w:bidi w:val="1"/>
              <w:jc w:val="both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קריטריונים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לכניסה</w:t>
            </w:r>
          </w:p>
        </w:tc>
        <w:tc>
          <w:tcPr/>
          <w:p w:rsidR="00000000" w:rsidDel="00000000" w:rsidP="00000000" w:rsidRDefault="00000000" w:rsidRPr="00000000" w14:paraId="00000053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חיבור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לאינטרנט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לקוח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בנק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דיסקונט</w:t>
            </w:r>
          </w:p>
          <w:p w:rsidR="00000000" w:rsidDel="00000000" w:rsidP="00000000" w:rsidRDefault="00000000" w:rsidRPr="00000000" w14:paraId="00000054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קריטריונים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ליציאה</w:t>
            </w:r>
          </w:p>
        </w:tc>
        <w:tc>
          <w:tcPr/>
          <w:p w:rsidR="00000000" w:rsidDel="00000000" w:rsidP="00000000" w:rsidRDefault="00000000" w:rsidRPr="00000000" w14:paraId="00000056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עשן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-  100%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הצלחה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Smoke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0"/>
              </w:rPr>
              <w:t xml:space="preserve">Test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widowControl w:val="0"/>
              <w:bidi w:val="1"/>
              <w:ind w:right="-723"/>
              <w:rPr>
                <w:rFonts w:ascii="David Libre" w:cs="David Libre" w:eastAsia="David Libre" w:hAnsi="David Libr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קריטיות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- 0</w:t>
            </w:r>
          </w:p>
          <w:p w:rsidR="00000000" w:rsidDel="00000000" w:rsidP="00000000" w:rsidRDefault="00000000" w:rsidRPr="00000000" w14:paraId="00000058">
            <w:pPr>
              <w:widowControl w:val="0"/>
              <w:bidi w:val="1"/>
              <w:ind w:right="-723"/>
              <w:rPr>
                <w:rFonts w:ascii="David Libre" w:cs="David Libre" w:eastAsia="David Libre" w:hAnsi="David Libr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גבוה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- 0</w:t>
            </w:r>
          </w:p>
          <w:p w:rsidR="00000000" w:rsidDel="00000000" w:rsidP="00000000" w:rsidRDefault="00000000" w:rsidRPr="00000000" w14:paraId="00000059">
            <w:pPr>
              <w:widowControl w:val="0"/>
              <w:bidi w:val="1"/>
              <w:ind w:right="-723"/>
              <w:rPr>
                <w:rFonts w:ascii="David Libre" w:cs="David Libre" w:eastAsia="David Libre" w:hAnsi="David Libr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בינוני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יותר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מ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- 25</w:t>
            </w:r>
          </w:p>
          <w:p w:rsidR="00000000" w:rsidDel="00000000" w:rsidP="00000000" w:rsidRDefault="00000000" w:rsidRPr="00000000" w14:paraId="0000005A">
            <w:pPr>
              <w:widowControl w:val="0"/>
              <w:bidi w:val="1"/>
              <w:ind w:right="-723"/>
              <w:rPr>
                <w:rFonts w:ascii="David Libre" w:cs="David Libre" w:eastAsia="David Libre" w:hAnsi="David Libr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נמוכה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יותר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מ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- 35</w:t>
            </w:r>
          </w:p>
          <w:p w:rsidR="00000000" w:rsidDel="00000000" w:rsidP="00000000" w:rsidRDefault="00000000" w:rsidRPr="00000000" w14:paraId="0000005B">
            <w:pPr>
              <w:widowControl w:val="0"/>
              <w:bidi w:val="1"/>
              <w:ind w:right="-723"/>
              <w:rPr>
                <w:rFonts w:ascii="David Libre" w:cs="David Libre" w:eastAsia="David Libre" w:hAnsi="David Libr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רמת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כיסוי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הרצת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טסטים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לפחות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80% </w:t>
            </w:r>
          </w:p>
          <w:p w:rsidR="00000000" w:rsidDel="00000000" w:rsidP="00000000" w:rsidRDefault="00000000" w:rsidRPr="00000000" w14:paraId="0000005C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רמות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חומרת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תקלה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F">
            <w:pPr>
              <w:bidi w:val="1"/>
              <w:ind w:left="720" w:right="171" w:hanging="578"/>
              <w:rPr>
                <w:rFonts w:ascii="David Libre" w:cs="David Libre" w:eastAsia="David Libre" w:hAnsi="David Libr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highlight w:val="white"/>
                <w:rtl w:val="1"/>
              </w:rPr>
              <w:t xml:space="preserve">קריטי</w:t>
            </w: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שמונעת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התפקוד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הבסיסי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חוסמת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פונקציות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קריטיות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גורמת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להפסדים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כספיים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ואי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-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יכולת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להשתמש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במערכת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0">
            <w:pPr>
              <w:bidi w:val="1"/>
              <w:ind w:left="720" w:right="171" w:hanging="578"/>
              <w:rPr>
                <w:rFonts w:ascii="David Libre" w:cs="David Libre" w:eastAsia="David Libre" w:hAnsi="David Libre"/>
                <w:color w:val="2a4b7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bidi w:val="1"/>
              <w:ind w:left="720" w:right="171" w:hanging="578"/>
              <w:rPr>
                <w:rFonts w:ascii="David Libre" w:cs="David Libre" w:eastAsia="David Libre" w:hAnsi="David Libr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highlight w:val="white"/>
                <w:rtl w:val="1"/>
              </w:rPr>
              <w:t xml:space="preserve">גבוה</w:t>
            </w: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מפריעה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לפונקציונליות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מרכזית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מונעת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השימוש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המלא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בה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היא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דורשת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תיקון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מהיר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משביתה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לחלוטין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2">
            <w:pPr>
              <w:bidi w:val="1"/>
              <w:ind w:left="720" w:right="171" w:hanging="578"/>
              <w:rPr>
                <w:rFonts w:ascii="David Libre" w:cs="David Libre" w:eastAsia="David Libre" w:hAnsi="David Libr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bidi w:val="1"/>
              <w:ind w:left="720" w:right="171" w:hanging="578"/>
              <w:rPr>
                <w:rFonts w:ascii="David Libre" w:cs="David Libre" w:eastAsia="David Libre" w:hAnsi="David Libr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highlight w:val="white"/>
                <w:rtl w:val="1"/>
              </w:rPr>
              <w:t xml:space="preserve">בינוני</w:t>
            </w: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שמשפיעה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על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פונקציונליות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משנית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חלקית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אינה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מונעת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השימוש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העיקרי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בה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התקלה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דורשת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תיקון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דחוף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4">
            <w:pPr>
              <w:bidi w:val="1"/>
              <w:ind w:left="720" w:right="171" w:hanging="578"/>
              <w:rPr>
                <w:rFonts w:ascii="David Libre" w:cs="David Libre" w:eastAsia="David Libre" w:hAnsi="David Libr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bidi w:val="1"/>
              <w:ind w:left="720" w:right="171" w:hanging="578"/>
              <w:rPr>
                <w:rFonts w:ascii="David Libre" w:cs="David Libre" w:eastAsia="David Libre" w:hAnsi="David Libr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highlight w:val="white"/>
                <w:rtl w:val="1"/>
              </w:rPr>
              <w:t xml:space="preserve">נמוך</w:t>
            </w:r>
            <w:r w:rsidDel="00000000" w:rsidR="00000000" w:rsidRPr="00000000">
              <w:rPr>
                <w:rFonts w:ascii="David Libre" w:cs="David Libre" w:eastAsia="David Libre" w:hAnsi="David Libre"/>
                <w:b w:val="1"/>
                <w:sz w:val="26"/>
                <w:szCs w:val="26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קוסמטית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מינורית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שאינה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משפיעה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על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הפונקציונליות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כמו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עיצוב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שגוי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טקסט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שגוי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תיקון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אינו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דחוף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6">
            <w:pPr>
              <w:bidi w:val="1"/>
              <w:ind w:left="720" w:right="171" w:hanging="578"/>
              <w:rPr>
                <w:rFonts w:ascii="David Libre" w:cs="David Libre" w:eastAsia="David Libre" w:hAnsi="David Libre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קישור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David Libre" w:cs="David Libre" w:eastAsia="David Libre" w:hAnsi="David Libre"/>
                <w:sz w:val="26"/>
                <w:szCs w:val="26"/>
                <w:rtl w:val="1"/>
              </w:rPr>
              <w:t xml:space="preserve">לתקלות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bidi w:val="1"/>
              <w:rPr>
                <w:rFonts w:ascii="David Libre" w:cs="David Libre" w:eastAsia="David Libre" w:hAnsi="David Libr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David"/>
  <w:font w:name="David Libr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vidLibre-regular.ttf"/><Relationship Id="rId2" Type="http://schemas.openxmlformats.org/officeDocument/2006/relationships/font" Target="fonts/DavidLibr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