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6vkqyd4zbw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Design Document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3584 – Advanced Web-Development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 15: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Akash Silas Nesakumar - 1751388</w:t>
        <w:br w:type="textWrapping"/>
        <w:t xml:space="preserve">Nguyen Son Thien - 1751364</w:t>
        <w:br w:type="textWrapping"/>
        <w:t xml:space="preserve">Avnish Jayprakash Raut - 1751366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Diagram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86375" cy="669607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669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Sequence Diagram for Event Registration and Report Generation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622800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Case Diagram 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10100" cy="51625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ERD Diagram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5638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Angular Component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683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UI</w:t>
        <w:br w:type="textWrapping"/>
        <w:br w:type="textWrapping"/>
        <w:t xml:space="preserve">Login System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600575" cy="4724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Organiser Dashboard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705225" cy="37719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 Dashboard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314950" cy="56959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69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 Registration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57340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9.jp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