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540"/>
        <w:jc w:val="right"/>
        <w:rPr/>
      </w:pPr>
      <w:r w:rsidDel="00000000" w:rsidR="00000000" w:rsidRPr="00000000">
        <w:rPr>
          <w:rtl w:val="0"/>
        </w:rPr>
        <w:t xml:space="preserve">American University of Armenia</w:t>
      </w:r>
    </w:p>
    <w:p w:rsidR="00000000" w:rsidDel="00000000" w:rsidP="00000000" w:rsidRDefault="00000000" w:rsidRPr="00000000" w14:paraId="00000002">
      <w:pPr>
        <w:ind w:firstLine="540"/>
        <w:jc w:val="right"/>
        <w:rPr/>
      </w:pPr>
      <w:r w:rsidDel="00000000" w:rsidR="00000000" w:rsidRPr="00000000">
        <w:rPr>
          <w:rtl w:val="0"/>
        </w:rPr>
        <w:t xml:space="preserve">ENV211: Sustainable Cities</w:t>
      </w:r>
    </w:p>
    <w:p w:rsidR="00000000" w:rsidDel="00000000" w:rsidP="00000000" w:rsidRDefault="00000000" w:rsidRPr="00000000" w14:paraId="00000003">
      <w:pPr>
        <w:ind w:firstLine="540"/>
        <w:jc w:val="right"/>
        <w:rPr/>
      </w:pPr>
      <w:r w:rsidDel="00000000" w:rsidR="00000000" w:rsidRPr="00000000">
        <w:rPr>
          <w:rtl w:val="0"/>
        </w:rPr>
        <w:t xml:space="preserve">Phase 2</w:t>
      </w:r>
    </w:p>
    <w:p w:rsidR="00000000" w:rsidDel="00000000" w:rsidP="00000000" w:rsidRDefault="00000000" w:rsidRPr="00000000" w14:paraId="00000004">
      <w:pPr>
        <w:ind w:firstLine="540"/>
        <w:jc w:val="right"/>
        <w:rPr/>
      </w:pPr>
      <w:r w:rsidDel="00000000" w:rsidR="00000000" w:rsidRPr="00000000">
        <w:rPr>
          <w:rtl w:val="0"/>
        </w:rPr>
        <w:t xml:space="preserve">Awadis Shikoyan</w:t>
      </w:r>
    </w:p>
    <w:p w:rsidR="00000000" w:rsidDel="00000000" w:rsidP="00000000" w:rsidRDefault="00000000" w:rsidRPr="00000000" w14:paraId="00000005">
      <w:pPr>
        <w:ind w:firstLine="540"/>
        <w:jc w:val="right"/>
        <w:rPr/>
      </w:pPr>
      <w:r w:rsidDel="00000000" w:rsidR="00000000" w:rsidRPr="00000000">
        <w:rPr>
          <w:rtl w:val="0"/>
        </w:rPr>
        <w:t xml:space="preserve">13.11.2022</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The Yerevan metro station lines need to be extended because the current system is outdated and does not meet the needs of the city’s population. The current metro system was built in the 1980s and is only able to transport a small percentage of the city’s residents. With a population of over 1.5 million people, the metro system needs to be updated in order to handle the increased demand.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720"/>
        <w:rPr/>
      </w:pPr>
      <w:r w:rsidDel="00000000" w:rsidR="00000000" w:rsidRPr="00000000">
        <w:rPr>
          <w:rtl w:val="0"/>
        </w:rPr>
        <w:t xml:space="preserve">The current system is outdated, inefficient, and not accessible to everyone. An extended metro system would be able to handle the increased demand, provide a more efficient transportation system, and be accessible to all. The current metro system is not able to keep up with the city’s growth. As the city continues to grow, the metro system will become even more strained. An extended metro system would be able to accommodate the city’s growth and provide residents with the transportation they need. The aim of the project will be to understand clearly whether expanding the one-way line system for Yerevan will contribute to any major results in terms of providing a more effective line of transport for the residents living in the area.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strategy of subway line expansion can be classified into two types. </w:t>
      </w:r>
    </w:p>
    <w:p w:rsidR="00000000" w:rsidDel="00000000" w:rsidP="00000000" w:rsidRDefault="00000000" w:rsidRPr="00000000" w14:paraId="0000000C">
      <w:pPr>
        <w:numPr>
          <w:ilvl w:val="0"/>
          <w:numId w:val="3"/>
        </w:numPr>
        <w:spacing w:after="0" w:afterAutospacing="0" w:before="240" w:lineRule="auto"/>
        <w:ind w:left="720" w:hanging="360"/>
        <w:rPr/>
      </w:pPr>
      <w:r w:rsidDel="00000000" w:rsidR="00000000" w:rsidRPr="00000000">
        <w:rPr>
          <w:rtl w:val="0"/>
        </w:rPr>
        <w:t xml:space="preserve">The first type is to construct new subway lines according to the city’s master plan. This strategy is usually adopted in the early stage of city development when the public transportation system is not well-developed. The city government will plan the layout of the subway network in advance and construct new lines step by step according to the plan. </w:t>
      </w:r>
    </w:p>
    <w:p w:rsidR="00000000" w:rsidDel="00000000" w:rsidP="00000000" w:rsidRDefault="00000000" w:rsidRPr="00000000" w14:paraId="0000000D">
      <w:pPr>
        <w:numPr>
          <w:ilvl w:val="0"/>
          <w:numId w:val="3"/>
        </w:numPr>
        <w:spacing w:after="240" w:before="0" w:beforeAutospacing="0" w:lineRule="auto"/>
        <w:ind w:left="720" w:hanging="360"/>
        <w:rPr/>
      </w:pPr>
      <w:r w:rsidDel="00000000" w:rsidR="00000000" w:rsidRPr="00000000">
        <w:rPr>
          <w:rtl w:val="0"/>
        </w:rPr>
        <w:t xml:space="preserve">The second type is to construct new subway lines according to the demand of passengers. This strategy is usually adopted in the later stage of city development when the public transportation system is well-developed. The city government will construct new lines based on the demand of passengers, and the layout of the subway network will be more flexible.</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There are many reasons why developing metro lines is more sustainable and beneficial for the government. For one, metro lines are a more efficient way to move people and goods than cars or buses. They use less energy and produce less pollution. Metro lines also take up less space than roads, so they free up land for other uses. Another reason why metro lines are more sustainable is that they can be powered by renewable energy sources. Solar panels can be installed on top of stations, and wind turbines can be used to generate electricity for the trains. Metro lines are also less likely to be disrupted by weather events than other transportation systems.</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Lastly, metro lines help to create jobs and spur economic development. They can attract new businesses and residents to an area, and help existing businesses to grow. Developing metro lines is a long-term investment that will pay off for the government in the form of a more efficient, sustainable, and prosperous society.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following articles cover the important factors for the subway line development.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sz w:val="28"/>
          <w:szCs w:val="28"/>
        </w:rPr>
      </w:pPr>
      <w:r w:rsidDel="00000000" w:rsidR="00000000" w:rsidRPr="00000000">
        <w:rPr>
          <w:b w:val="1"/>
          <w:sz w:val="28"/>
          <w:szCs w:val="28"/>
          <w:rtl w:val="0"/>
        </w:rPr>
        <w:t xml:space="preserve">Scholarly Articles</w:t>
      </w:r>
    </w:p>
    <w:p w:rsidR="00000000" w:rsidDel="00000000" w:rsidP="00000000" w:rsidRDefault="00000000" w:rsidRPr="00000000" w14:paraId="00000014">
      <w:pPr>
        <w:ind w:left="720" w:firstLine="0"/>
        <w:rPr/>
      </w:pPr>
      <w:r w:rsidDel="00000000" w:rsidR="00000000" w:rsidRPr="00000000">
        <w:rPr>
          <w:rtl w:val="0"/>
        </w:rPr>
        <w:t xml:space="preserve">Mejia-Dorantes, L., Paez, A., &amp; Vassallo, J. M. (2011, November 12). </w:t>
      </w:r>
      <w:r w:rsidDel="00000000" w:rsidR="00000000" w:rsidRPr="00000000">
        <w:rPr>
          <w:i w:val="1"/>
          <w:rtl w:val="0"/>
        </w:rPr>
        <w:t xml:space="preserve">Transportation infrastructure impacts on firm location: The effect of a new metro line in the suburbs of Madrid</w:t>
      </w:r>
      <w:r w:rsidDel="00000000" w:rsidR="00000000" w:rsidRPr="00000000">
        <w:rPr>
          <w:rtl w:val="0"/>
        </w:rPr>
        <w:t xml:space="preserve">. Journal of Transport Geography. Retrieved November 8, 2022, from</w:t>
      </w:r>
      <w:hyperlink r:id="rId7">
        <w:r w:rsidDel="00000000" w:rsidR="00000000" w:rsidRPr="00000000">
          <w:rPr>
            <w:rtl w:val="0"/>
          </w:rPr>
          <w:t xml:space="preserve"> </w:t>
        </w:r>
      </w:hyperlink>
      <w:hyperlink r:id="rId8">
        <w:r w:rsidDel="00000000" w:rsidR="00000000" w:rsidRPr="00000000">
          <w:rPr>
            <w:color w:val="dca10d"/>
            <w:u w:val="single"/>
            <w:rtl w:val="0"/>
          </w:rPr>
          <w:t xml:space="preserve">https://www.sciencedirect.com/science/article/abs/pii/S0966692311001487</w:t>
        </w:r>
      </w:hyperlink>
      <w:r w:rsidDel="00000000" w:rsidR="00000000" w:rsidRPr="00000000">
        <w:rPr>
          <w:rtl w:val="0"/>
        </w:rPr>
        <w:t xml:space="preserve">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BigRentz. (2022, August 19). </w:t>
      </w:r>
      <w:r w:rsidDel="00000000" w:rsidR="00000000" w:rsidRPr="00000000">
        <w:rPr>
          <w:i w:val="1"/>
          <w:rtl w:val="0"/>
        </w:rPr>
        <w:t xml:space="preserve">Bigrentz</w:t>
      </w:r>
      <w:r w:rsidDel="00000000" w:rsidR="00000000" w:rsidRPr="00000000">
        <w:rPr>
          <w:rtl w:val="0"/>
        </w:rPr>
        <w:t xml:space="preserve">. BigRentz. Retrieved November 8, 2022, from</w:t>
      </w:r>
      <w:hyperlink r:id="rId9">
        <w:r w:rsidDel="00000000" w:rsidR="00000000" w:rsidRPr="00000000">
          <w:rPr>
            <w:rtl w:val="0"/>
          </w:rPr>
          <w:t xml:space="preserve"> </w:t>
        </w:r>
      </w:hyperlink>
      <w:hyperlink r:id="rId10">
        <w:r w:rsidDel="00000000" w:rsidR="00000000" w:rsidRPr="00000000">
          <w:rPr>
            <w:color w:val="dca10d"/>
            <w:u w:val="single"/>
            <w:rtl w:val="0"/>
          </w:rPr>
          <w:t xml:space="preserve">https://www.bigrentz.com/blog/how-subways-built</w:t>
        </w:r>
      </w:hyperlink>
      <w:r w:rsidDel="00000000" w:rsidR="00000000" w:rsidRPr="00000000">
        <w:rPr>
          <w:rtl w:val="0"/>
        </w:rPr>
        <w:t xml:space="preserve">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Shih, M.-C., Dick, C. T., Sogin, S., &amp; Barkan, C. (2014, January 1). </w:t>
      </w:r>
      <w:r w:rsidDel="00000000" w:rsidR="00000000" w:rsidRPr="00000000">
        <w:rPr>
          <w:i w:val="1"/>
          <w:rtl w:val="0"/>
        </w:rPr>
        <w:t xml:space="preserve">Comparison of Capacity Expansion Strategies for Single-Track Railway Lines with Sparse Sidings</w:t>
      </w:r>
      <w:r w:rsidDel="00000000" w:rsidR="00000000" w:rsidRPr="00000000">
        <w:rPr>
          <w:rtl w:val="0"/>
        </w:rPr>
        <w:t xml:space="preserve">. Sage Journals. Retrieved November 5, 2022, from</w:t>
      </w:r>
      <w:hyperlink r:id="rId11">
        <w:r w:rsidDel="00000000" w:rsidR="00000000" w:rsidRPr="00000000">
          <w:rPr>
            <w:rtl w:val="0"/>
          </w:rPr>
          <w:t xml:space="preserve"> </w:t>
        </w:r>
      </w:hyperlink>
      <w:hyperlink r:id="rId12">
        <w:r w:rsidDel="00000000" w:rsidR="00000000" w:rsidRPr="00000000">
          <w:rPr>
            <w:color w:val="dca10d"/>
            <w:u w:val="single"/>
            <w:rtl w:val="0"/>
          </w:rPr>
          <w:t xml:space="preserve">https://journals.sagepub.com/doi/abs/10.3141/2448-07</w:t>
        </w:r>
      </w:hyperlink>
      <w:r w:rsidDel="00000000" w:rsidR="00000000" w:rsidRPr="00000000">
        <w:rPr>
          <w:rtl w:val="0"/>
        </w:rPr>
        <w:t xml:space="preserve">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Sonnenschein, T., Scheider, S., &amp; Zheng, S. (2021, December 10). </w:t>
      </w:r>
      <w:r w:rsidDel="00000000" w:rsidR="00000000" w:rsidRPr="00000000">
        <w:rPr>
          <w:i w:val="1"/>
          <w:rtl w:val="0"/>
        </w:rPr>
        <w:t xml:space="preserve">The rebirth of urban subcenters: How subway expansion impacts the spatial structure and mix of amenities in European cities</w:t>
      </w:r>
      <w:r w:rsidDel="00000000" w:rsidR="00000000" w:rsidRPr="00000000">
        <w:rPr>
          <w:rtl w:val="0"/>
        </w:rPr>
        <w:t xml:space="preserve">. Sage Jornals. Retrieved November 7, 2022, from</w:t>
      </w:r>
      <w:hyperlink r:id="rId13">
        <w:r w:rsidDel="00000000" w:rsidR="00000000" w:rsidRPr="00000000">
          <w:rPr>
            <w:rtl w:val="0"/>
          </w:rPr>
          <w:t xml:space="preserve"> </w:t>
        </w:r>
      </w:hyperlink>
      <w:hyperlink r:id="rId14">
        <w:r w:rsidDel="00000000" w:rsidR="00000000" w:rsidRPr="00000000">
          <w:rPr>
            <w:color w:val="dca10d"/>
            <w:u w:val="single"/>
            <w:rtl w:val="0"/>
          </w:rPr>
          <w:t xml:space="preserve">https://journals.sagepub.com/doi/10.1177/23998083211056955</w:t>
        </w:r>
      </w:hyperlink>
      <w:r w:rsidDel="00000000" w:rsidR="00000000" w:rsidRPr="00000000">
        <w:rPr>
          <w:rtl w:val="0"/>
        </w:rPr>
        <w:t xml:space="preserve"> </w:t>
      </w:r>
    </w:p>
    <w:p w:rsidR="00000000" w:rsidDel="00000000" w:rsidP="00000000" w:rsidRDefault="00000000" w:rsidRPr="00000000" w14:paraId="0000001B">
      <w:pPr>
        <w:ind w:left="720" w:firstLine="0"/>
        <w:rPr/>
      </w:pPr>
      <w:r w:rsidDel="00000000" w:rsidR="00000000" w:rsidRPr="00000000">
        <w:rPr>
          <w:rtl w:val="0"/>
        </w:rPr>
        <w:t xml:space="preserve">Song, Y., Kim, H., Lee, K., &amp; Ahn, K. (2018, September 7). </w:t>
      </w:r>
      <w:r w:rsidDel="00000000" w:rsidR="00000000" w:rsidRPr="00000000">
        <w:rPr>
          <w:i w:val="1"/>
          <w:rtl w:val="0"/>
        </w:rPr>
        <w:t xml:space="preserve">Subway network expansion and transit equity: A case study of gwangju metropolitan area, South Korea</w:t>
      </w:r>
      <w:r w:rsidDel="00000000" w:rsidR="00000000" w:rsidRPr="00000000">
        <w:rPr>
          <w:rtl w:val="0"/>
        </w:rPr>
        <w:t xml:space="preserve">. Transport Policy. Retrieved November 8, 2022, from</w:t>
      </w:r>
      <w:hyperlink r:id="rId15">
        <w:r w:rsidDel="00000000" w:rsidR="00000000" w:rsidRPr="00000000">
          <w:rPr>
            <w:rtl w:val="0"/>
          </w:rPr>
          <w:t xml:space="preserve"> </w:t>
        </w:r>
      </w:hyperlink>
      <w:hyperlink r:id="rId16">
        <w:r w:rsidDel="00000000" w:rsidR="00000000" w:rsidRPr="00000000">
          <w:rPr>
            <w:color w:val="dca10d"/>
            <w:u w:val="single"/>
            <w:rtl w:val="0"/>
          </w:rPr>
          <w:t xml:space="preserve">https://www.sciencedirect.com/science/article/abs/pii/S0967070X17302664</w:t>
        </w:r>
      </w:hyperlink>
      <w:r w:rsidDel="00000000" w:rsidR="00000000" w:rsidRPr="00000000">
        <w:rPr>
          <w:rtl w:val="0"/>
        </w:rPr>
        <w:t xml:space="preserve"> </w:t>
      </w:r>
    </w:p>
    <w:p w:rsidR="00000000" w:rsidDel="00000000" w:rsidP="00000000" w:rsidRDefault="00000000" w:rsidRPr="00000000" w14:paraId="0000001C">
      <w:pPr>
        <w:ind w:left="720" w:firstLine="0"/>
        <w:rPr/>
      </w:pPr>
      <w:r w:rsidDel="00000000" w:rsidR="00000000" w:rsidRPr="00000000">
        <w:rPr>
          <w:rtl w:val="0"/>
        </w:rPr>
        <w:t xml:space="preserve">Soliño, A. S., &amp; Vassalo, J. (2008). </w:t>
      </w:r>
      <w:r w:rsidDel="00000000" w:rsidR="00000000" w:rsidRPr="00000000">
        <w:rPr>
          <w:i w:val="1"/>
          <w:rtl w:val="0"/>
        </w:rPr>
        <w:t xml:space="preserve">Using Public-Private Partnerships to Expand Subways: Madrid-Barajas International Airport Case Study</w:t>
      </w:r>
      <w:r w:rsidDel="00000000" w:rsidR="00000000" w:rsidRPr="00000000">
        <w:rPr>
          <w:rtl w:val="0"/>
        </w:rPr>
        <w:t xml:space="preserve">. Retrieved November 6, 2022, from</w:t>
      </w:r>
      <w:hyperlink r:id="rId17">
        <w:r w:rsidDel="00000000" w:rsidR="00000000" w:rsidRPr="00000000">
          <w:rPr>
            <w:rtl w:val="0"/>
          </w:rPr>
          <w:t xml:space="preserve"> </w:t>
        </w:r>
      </w:hyperlink>
      <w:hyperlink r:id="rId18">
        <w:r w:rsidDel="00000000" w:rsidR="00000000" w:rsidRPr="00000000">
          <w:rPr>
            <w:color w:val="dca10d"/>
            <w:u w:val="single"/>
            <w:rtl w:val="0"/>
          </w:rPr>
          <w:t xml:space="preserve">http://www2.caminos.upm.es/Departamentos/construccion/Economia/catedra/doc/Sanchez-Soliño_Vassallo_2009.pdf</w:t>
        </w:r>
      </w:hyperlink>
      <w:r w:rsidDel="00000000" w:rsidR="00000000" w:rsidRPr="00000000">
        <w:rPr>
          <w:rtl w:val="0"/>
        </w:rPr>
        <w:t xml:space="preserve"> </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Yang, J., Chen, S., Qin, P., Lu, F., &amp; Liu, A. A. (2017, November 1). </w:t>
      </w:r>
      <w:r w:rsidDel="00000000" w:rsidR="00000000" w:rsidRPr="00000000">
        <w:rPr>
          <w:i w:val="1"/>
          <w:rtl w:val="0"/>
        </w:rPr>
        <w:t xml:space="preserve">The effect of subway expansions on vehicle congestion: Evidence from Beijing</w:t>
      </w:r>
      <w:r w:rsidDel="00000000" w:rsidR="00000000" w:rsidRPr="00000000">
        <w:rPr>
          <w:rtl w:val="0"/>
        </w:rPr>
        <w:t xml:space="preserve">. Journal of Environmental Economics and Management. Retrieved November 8, 2022, from</w:t>
      </w:r>
      <w:hyperlink r:id="rId19">
        <w:r w:rsidDel="00000000" w:rsidR="00000000" w:rsidRPr="00000000">
          <w:rPr>
            <w:rtl w:val="0"/>
          </w:rPr>
          <w:t xml:space="preserve"> </w:t>
        </w:r>
      </w:hyperlink>
      <w:hyperlink r:id="rId20">
        <w:r w:rsidDel="00000000" w:rsidR="00000000" w:rsidRPr="00000000">
          <w:rPr>
            <w:color w:val="dca10d"/>
            <w:u w:val="single"/>
            <w:rtl w:val="0"/>
          </w:rPr>
          <w:t xml:space="preserve">https://www.sciencedirect.com/science/article/abs/pii/S0095069617300347</w:t>
        </w:r>
      </w:hyperlink>
      <w:r w:rsidDel="00000000" w:rsidR="00000000" w:rsidRPr="00000000">
        <w:rPr>
          <w:rtl w:val="0"/>
        </w:rPr>
        <w:t xml:space="preserve"> </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Wang, X., Liu, J., &amp; Zhang, W. (2021, November 24). </w:t>
      </w:r>
      <w:r w:rsidDel="00000000" w:rsidR="00000000" w:rsidRPr="00000000">
        <w:rPr>
          <w:i w:val="1"/>
          <w:rtl w:val="0"/>
        </w:rPr>
        <w:t xml:space="preserve">How does the spatial structure of high-speed rail station areas evolve? A case study of Zhengzhou East Railway Station, China</w:t>
      </w:r>
      <w:r w:rsidDel="00000000" w:rsidR="00000000" w:rsidRPr="00000000">
        <w:rPr>
          <w:rtl w:val="0"/>
        </w:rPr>
        <w:t xml:space="preserve">. MDPI. Retrieved November 8, 2022, from</w:t>
      </w:r>
      <w:hyperlink r:id="rId21">
        <w:r w:rsidDel="00000000" w:rsidR="00000000" w:rsidRPr="00000000">
          <w:rPr>
            <w:rtl w:val="0"/>
          </w:rPr>
          <w:t xml:space="preserve"> </w:t>
        </w:r>
      </w:hyperlink>
      <w:hyperlink r:id="rId22">
        <w:r w:rsidDel="00000000" w:rsidR="00000000" w:rsidRPr="00000000">
          <w:rPr>
            <w:color w:val="dca10d"/>
            <w:u w:val="single"/>
            <w:rtl w:val="0"/>
          </w:rPr>
          <w:t xml:space="preserve">https://www.mdpi.com/2076-3417/11/23/11132</w:t>
        </w:r>
      </w:hyperlink>
      <w:r w:rsidDel="00000000" w:rsidR="00000000" w:rsidRPr="00000000">
        <w:rPr>
          <w:rtl w:val="0"/>
        </w:rPr>
        <w:t xml:space="preserve"> </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b w:val="1"/>
          <w:sz w:val="28"/>
          <w:szCs w:val="28"/>
          <w:rtl w:val="0"/>
        </w:rPr>
        <w:t xml:space="preserve">Professional Reports</w:t>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i w:val="1"/>
          <w:rtl w:val="0"/>
        </w:rPr>
        <w:t xml:space="preserve">Yonge North Subway Extension - Environmental Project Report Overview</w:t>
      </w:r>
      <w:r w:rsidDel="00000000" w:rsidR="00000000" w:rsidRPr="00000000">
        <w:rPr>
          <w:rtl w:val="0"/>
        </w:rPr>
        <w:t xml:space="preserve">. Metrolinx Engage. (n.d.). Retrieved November 8, 2022, from</w:t>
      </w:r>
      <w:hyperlink r:id="rId23">
        <w:r w:rsidDel="00000000" w:rsidR="00000000" w:rsidRPr="00000000">
          <w:rPr>
            <w:rtl w:val="0"/>
          </w:rPr>
          <w:t xml:space="preserve"> </w:t>
        </w:r>
      </w:hyperlink>
      <w:hyperlink r:id="rId24">
        <w:r w:rsidDel="00000000" w:rsidR="00000000" w:rsidRPr="00000000">
          <w:rPr>
            <w:color w:val="dca10d"/>
            <w:u w:val="single"/>
            <w:rtl w:val="0"/>
          </w:rPr>
          <w:t xml:space="preserve">https://www.metrolinxengage.com/en/content/yonge-north-subway-extension-environmental-project-report-overview</w:t>
        </w:r>
      </w:hyperlink>
      <w:r w:rsidDel="00000000" w:rsidR="00000000" w:rsidRPr="00000000">
        <w:rPr>
          <w:rtl w:val="0"/>
        </w:rPr>
        <w:t xml:space="preserve">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Elliott, R. (2019, February 26). </w:t>
      </w:r>
      <w:r w:rsidDel="00000000" w:rsidR="00000000" w:rsidRPr="00000000">
        <w:rPr>
          <w:i w:val="1"/>
          <w:rtl w:val="0"/>
        </w:rPr>
        <w:t xml:space="preserve">Yerevan gearing up for subway extension</w:t>
      </w:r>
      <w:r w:rsidDel="00000000" w:rsidR="00000000" w:rsidRPr="00000000">
        <w:rPr>
          <w:rtl w:val="0"/>
        </w:rPr>
        <w:t xml:space="preserve">. The Armenian Weekly. Retrieved November 8, 2022, from</w:t>
      </w:r>
      <w:hyperlink r:id="rId25">
        <w:r w:rsidDel="00000000" w:rsidR="00000000" w:rsidRPr="00000000">
          <w:rPr>
            <w:rtl w:val="0"/>
          </w:rPr>
          <w:t xml:space="preserve"> </w:t>
        </w:r>
      </w:hyperlink>
      <w:hyperlink r:id="rId26">
        <w:r w:rsidDel="00000000" w:rsidR="00000000" w:rsidRPr="00000000">
          <w:rPr>
            <w:color w:val="dca10d"/>
            <w:u w:val="single"/>
            <w:rtl w:val="0"/>
          </w:rPr>
          <w:t xml:space="preserve">https://armenianweekly.com/2019/02/26/yerevan-gearing-up-for-subway-extension/</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From the literature review we can understand many of the high-level factors that go into achieving a sophisticated metro system have to hit the following categories: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The alignment of the metro lines must able to touch all vital locations of city so that people will not depend on another system of transport.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The population density of city and its areas.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Economy of construction and minimum period of construction.</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It must be examined the possibility to take metro on an elevated platform in the existing roads as far as possible.</w:t>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There are many factors that contribute to the rise of metro developments. One factor is the increasing popularity of urban living. More and more people are moving to cities and choosing to live in smaller, more compact homes. This trend is driven by a variety of factors, including the desire to be closer to work and entertainment, the increasing cost of suburban living, and the desire for a more active lifestyle. Thus expanding to more urban areas of the city drives workforce to the center, which can be economically beneficial for Armenia.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Another factor that contributes to the rise of metro developments is the increasing popularity of public transportation. More and more people are choosing to use public transportation instead of driving, and this is especially true in cities where traffic is a major problem. Public transportation is often more convenient and less expensive than driving, and it can help to reduce pollution and traffic congestion.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my field research, I believe these points are the most important factors for having a good understanding of what the general public and real observation look like.</w:t>
      </w:r>
    </w:p>
    <w:p w:rsidR="00000000" w:rsidDel="00000000" w:rsidP="00000000" w:rsidRDefault="00000000" w:rsidRPr="00000000" w14:paraId="00000034">
      <w:pPr>
        <w:numPr>
          <w:ilvl w:val="0"/>
          <w:numId w:val="2"/>
        </w:numPr>
        <w:spacing w:after="0" w:afterAutospacing="0" w:before="240" w:lineRule="auto"/>
        <w:ind w:left="720" w:hanging="360"/>
        <w:rPr/>
      </w:pPr>
      <w:r w:rsidDel="00000000" w:rsidR="00000000" w:rsidRPr="00000000">
        <w:rPr>
          <w:rtl w:val="0"/>
        </w:rPr>
        <w:t xml:space="preserve">Live observation of the location of the stations, and whether they are in strategically effective spots for the surrounding residents. Mapping out which locations of metro lines could be significant for future development.</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Conducting a surveys that indirectly ask the population of key areas in city of their behavioural usage of the metro system. These people would include individuals of different ages, gender, relationship, and financial status categories in order to understand their behavioral usage of the Yerevan subway, and whether they believe the stations are sufficient according to their needs. Visualizing these results for better understanding.</w:t>
      </w:r>
    </w:p>
    <w:p w:rsidR="00000000" w:rsidDel="00000000" w:rsidP="00000000" w:rsidRDefault="00000000" w:rsidRPr="00000000" w14:paraId="00000036">
      <w:pPr>
        <w:numPr>
          <w:ilvl w:val="0"/>
          <w:numId w:val="2"/>
        </w:numPr>
        <w:spacing w:after="240" w:before="0" w:beforeAutospacing="0" w:lineRule="auto"/>
        <w:ind w:left="720" w:hanging="360"/>
        <w:rPr/>
      </w:pPr>
      <w:r w:rsidDel="00000000" w:rsidR="00000000" w:rsidRPr="00000000">
        <w:rPr>
          <w:rtl w:val="0"/>
        </w:rPr>
        <w:t xml:space="preserve">Doing visualization on the trend of daily/monthly usage based on the data for the Yerevan metro system. Similar to the article as such</w:t>
      </w:r>
      <w:r w:rsidDel="00000000" w:rsidR="00000000" w:rsidRPr="00000000">
        <w:rPr>
          <w:vertAlign w:val="superscript"/>
        </w:rPr>
        <w:footnoteReference w:customMarkFollows="0" w:id="0"/>
      </w:r>
      <w:r w:rsidDel="00000000" w:rsidR="00000000" w:rsidRPr="00000000">
        <w:rPr>
          <w:rtl w:val="0"/>
        </w:rPr>
        <w:t xml:space="preserve">. Still have to research and find a very specific dataset like this as I haven’t found resources for this online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3D">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DiRenzo, N. (2022, January 19). Visualizing NYC’s Subway Traffic &amp;amp; Census Data. Towards Data Science. Retrieved November 8, 2022, from https://towardsdatascience.com/visualizing-nycs-subway-traffic-census-data-using-leafmap-29904b634046 </w:t>
      </w:r>
    </w:p>
    <w:p w:rsidR="00000000" w:rsidDel="00000000" w:rsidP="00000000" w:rsidRDefault="00000000" w:rsidRPr="00000000" w14:paraId="0000003E">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abs/pii/S0095069617300347" TargetMode="External"/><Relationship Id="rId22" Type="http://schemas.openxmlformats.org/officeDocument/2006/relationships/hyperlink" Target="https://www.mdpi.com/2076-3417/11/23/11132" TargetMode="External"/><Relationship Id="rId21" Type="http://schemas.openxmlformats.org/officeDocument/2006/relationships/hyperlink" Target="https://www.mdpi.com/2076-3417/11/23/11132" TargetMode="External"/><Relationship Id="rId24" Type="http://schemas.openxmlformats.org/officeDocument/2006/relationships/hyperlink" Target="https://www.metrolinxengage.com/en/content/yonge-north-subway-extension-environmental-project-report-overview" TargetMode="External"/><Relationship Id="rId23" Type="http://schemas.openxmlformats.org/officeDocument/2006/relationships/hyperlink" Target="https://www.metrolinxengage.com/en/content/yonge-north-subway-extension-environmental-project-report-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bigrentz.com/blog/how-subways-built" TargetMode="External"/><Relationship Id="rId26" Type="http://schemas.openxmlformats.org/officeDocument/2006/relationships/hyperlink" Target="https://armenianweekly.com/2019/02/26/yerevan-gearing-up-for-subway-extension/" TargetMode="External"/><Relationship Id="rId25" Type="http://schemas.openxmlformats.org/officeDocument/2006/relationships/hyperlink" Target="https://armenianweekly.com/2019/02/26/yerevan-gearing-up-for-subway-extens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ciencedirect.com/science/article/abs/pii/S0966692311001487" TargetMode="External"/><Relationship Id="rId8" Type="http://schemas.openxmlformats.org/officeDocument/2006/relationships/hyperlink" Target="https://www.sciencedirect.com/science/article/abs/pii/S0966692311001487" TargetMode="External"/><Relationship Id="rId11" Type="http://schemas.openxmlformats.org/officeDocument/2006/relationships/hyperlink" Target="https://journals.sagepub.com/doi/abs/10.3141/2448-07" TargetMode="External"/><Relationship Id="rId10" Type="http://schemas.openxmlformats.org/officeDocument/2006/relationships/hyperlink" Target="https://www.bigrentz.com/blog/how-subways-built" TargetMode="External"/><Relationship Id="rId13" Type="http://schemas.openxmlformats.org/officeDocument/2006/relationships/hyperlink" Target="https://journals.sagepub.com/doi/10.1177/23998083211056955" TargetMode="External"/><Relationship Id="rId12" Type="http://schemas.openxmlformats.org/officeDocument/2006/relationships/hyperlink" Target="https://journals.sagepub.com/doi/abs/10.3141/2448-07" TargetMode="External"/><Relationship Id="rId15" Type="http://schemas.openxmlformats.org/officeDocument/2006/relationships/hyperlink" Target="https://www.sciencedirect.com/science/article/abs/pii/S0967070X17302664" TargetMode="External"/><Relationship Id="rId14" Type="http://schemas.openxmlformats.org/officeDocument/2006/relationships/hyperlink" Target="https://journals.sagepub.com/doi/10.1177/23998083211056955" TargetMode="External"/><Relationship Id="rId17" Type="http://schemas.openxmlformats.org/officeDocument/2006/relationships/hyperlink" Target="http://www2.caminos.upm.es/Departamentos/construccion/Economia/catedra/doc/Sanchez-Soli%C3%B1o_Vassallo_2009.pdf" TargetMode="External"/><Relationship Id="rId16" Type="http://schemas.openxmlformats.org/officeDocument/2006/relationships/hyperlink" Target="https://www.sciencedirect.com/science/article/abs/pii/S0967070X17302664" TargetMode="External"/><Relationship Id="rId19" Type="http://schemas.openxmlformats.org/officeDocument/2006/relationships/hyperlink" Target="https://www.sciencedirect.com/science/article/abs/pii/S0095069617300347" TargetMode="External"/><Relationship Id="rId18" Type="http://schemas.openxmlformats.org/officeDocument/2006/relationships/hyperlink" Target="http://www2.caminos.upm.es/Departamentos/construccion/Economia/catedra/doc/Sanchez-Soli%C3%B1o_Vassallo_20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