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04571D" w14:textId="77777777" w:rsidR="00D02DAE" w:rsidRDefault="00196E42" w:rsidP="00D02DAE">
      <w:pPr>
        <w:spacing w:after="0" w:line="240" w:lineRule="auto"/>
      </w:pPr>
      <w:r>
        <w:t>3/24/2020</w:t>
      </w:r>
      <w:r w:rsidR="00D02DAE">
        <w:t xml:space="preserve"> - Eduardo Davalos</w:t>
      </w:r>
    </w:p>
    <w:p w14:paraId="77394630" w14:textId="559D2430" w:rsidR="004541F2" w:rsidRDefault="00C86AFC" w:rsidP="00056972">
      <w:pPr>
        <w:spacing w:after="0" w:line="240" w:lineRule="auto"/>
        <w:jc w:val="center"/>
        <w:rPr>
          <w:b/>
          <w:bCs/>
        </w:rPr>
      </w:pPr>
      <w:r w:rsidRPr="00C86AFC">
        <w:rPr>
          <w:b/>
          <w:bCs/>
        </w:rPr>
        <w:t>THESIS WORK REPORT</w:t>
      </w:r>
    </w:p>
    <w:p w14:paraId="1E97707C" w14:textId="32C3167F" w:rsidR="00890789" w:rsidRDefault="00890789" w:rsidP="00890789">
      <w:pPr>
        <w:spacing w:after="0" w:line="240" w:lineRule="auto"/>
        <w:rPr>
          <w:b/>
          <w:bCs/>
        </w:rPr>
      </w:pPr>
    </w:p>
    <w:p w14:paraId="001CB691" w14:textId="437E6CA3" w:rsidR="00056972" w:rsidRPr="00F33115" w:rsidRDefault="000341E0" w:rsidP="0005697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1. </w:t>
      </w:r>
      <w:r w:rsidR="0066360C" w:rsidRPr="00F33115">
        <w:rPr>
          <w:b/>
          <w:bCs/>
        </w:rPr>
        <w:t>Background Information</w:t>
      </w:r>
    </w:p>
    <w:p w14:paraId="5726E813" w14:textId="018C8BE6" w:rsidR="00C86AFC" w:rsidRDefault="00C86AFC" w:rsidP="00056972">
      <w:pPr>
        <w:spacing w:after="0" w:line="240" w:lineRule="auto"/>
      </w:pPr>
    </w:p>
    <w:p w14:paraId="07DFA431" w14:textId="6E917E0D" w:rsidR="001F7C22" w:rsidRDefault="00DB32B3" w:rsidP="00056972">
      <w:pPr>
        <w:spacing w:after="0" w:line="240" w:lineRule="auto"/>
      </w:pPr>
      <w:r>
        <w:t>The goal of this thesis</w:t>
      </w:r>
      <w:r w:rsidR="00734412">
        <w:t xml:space="preserve"> (still seeing if this is possible)</w:t>
      </w:r>
      <w:r>
        <w:t xml:space="preserve"> is to create a</w:t>
      </w:r>
      <w:r w:rsidR="007218DF">
        <w:t>n</w:t>
      </w:r>
      <w:r>
        <w:t xml:space="preserve"> RGB category-level 6D pose estimation neural network</w:t>
      </w:r>
      <w:r w:rsidR="00104CC4">
        <w:t xml:space="preserve"> (NN)</w:t>
      </w:r>
      <w:r>
        <w:t>.</w:t>
      </w:r>
      <w:r w:rsidR="00246F54">
        <w:t xml:space="preserve"> The field of computer vision is neatly cut into different sections by</w:t>
      </w:r>
      <w:r w:rsidR="00E6749B">
        <w:t xml:space="preserve"> task</w:t>
      </w:r>
      <w:r w:rsidR="00246F54">
        <w:t>, such as object detection, image segmentation, face recognition, and pose estimation.</w:t>
      </w:r>
      <w:r w:rsidR="007218DF">
        <w:t xml:space="preserve"> 6D pose est</w:t>
      </w:r>
      <w:r w:rsidR="00F21CA0">
        <w:t xml:space="preserve">imation is the estimation of </w:t>
      </w:r>
      <w:r w:rsidR="00B61977">
        <w:t>two main attributes of an object: translation and rotation.</w:t>
      </w:r>
      <w:r w:rsidR="001F09C0">
        <w:t xml:space="preserve"> Note that 6D pose estimation is different from human body estimation, for 6D pose estimation only addresses rigid bodies.</w:t>
      </w:r>
      <w:r w:rsidR="00B61977">
        <w:t xml:space="preserve"> </w:t>
      </w:r>
      <w:r w:rsidR="00863F32">
        <w:t>Each attribute requires incorporate distinct 3D information, therefore resulting in 3D + 3D = 6D, hence the nam</w:t>
      </w:r>
      <w:r w:rsidR="002E4D3D">
        <w:t>e</w:t>
      </w:r>
      <w:r w:rsidR="00863F32">
        <w:t>.</w:t>
      </w:r>
      <w:r w:rsidR="00061A84">
        <w:t xml:space="preserve"> </w:t>
      </w:r>
      <w:r w:rsidR="00127263">
        <w:t>In 6D pose estimation,</w:t>
      </w:r>
      <w:r w:rsidR="004B753D">
        <w:t xml:space="preserve"> rotation and translation are determined with respect to the camera’s position and angle.</w:t>
      </w:r>
    </w:p>
    <w:p w14:paraId="69BD1E71" w14:textId="1745B3D6" w:rsidR="00C05CC8" w:rsidRDefault="00C05CC8" w:rsidP="00056972">
      <w:pPr>
        <w:spacing w:after="0" w:line="240" w:lineRule="auto"/>
      </w:pPr>
    </w:p>
    <w:p w14:paraId="6810E9F6" w14:textId="1F59BB72" w:rsidR="00C05CC8" w:rsidRDefault="00C05CC8" w:rsidP="00C05CC8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D8D5958" wp14:editId="52C65FE5">
            <wp:extent cx="2964444" cy="1451817"/>
            <wp:effectExtent l="0" t="0" r="762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tation_and_translation_visualiz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2800" cy="147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8C36E" w14:textId="6247FBD8" w:rsidR="00C05CC8" w:rsidRDefault="00C05CC8" w:rsidP="00C05CC8">
      <w:pPr>
        <w:spacing w:after="0" w:line="240" w:lineRule="auto"/>
        <w:jc w:val="center"/>
      </w:pPr>
      <w:r>
        <w:t>Figure 1: Rotation and Translation Visualized</w:t>
      </w:r>
    </w:p>
    <w:p w14:paraId="7E957AEF" w14:textId="479A317D" w:rsidR="0035639A" w:rsidRDefault="0035639A" w:rsidP="0035639A">
      <w:pPr>
        <w:spacing w:after="0" w:line="240" w:lineRule="auto"/>
      </w:pPr>
    </w:p>
    <w:p w14:paraId="01695C42" w14:textId="0C807359" w:rsidR="0035639A" w:rsidRDefault="000341E0" w:rsidP="0035639A">
      <w:pPr>
        <w:spacing w:after="0" w:line="240" w:lineRule="auto"/>
        <w:rPr>
          <w:i/>
          <w:iCs/>
        </w:rPr>
      </w:pPr>
      <w:r>
        <w:rPr>
          <w:i/>
          <w:iCs/>
        </w:rPr>
        <w:t xml:space="preserve">1.1 </w:t>
      </w:r>
      <w:r w:rsidR="00E40559">
        <w:rPr>
          <w:i/>
          <w:iCs/>
        </w:rPr>
        <w:t>Category-Level vs. Instance-Level</w:t>
      </w:r>
    </w:p>
    <w:p w14:paraId="742A2674" w14:textId="10122DF3" w:rsidR="00DD333A" w:rsidRDefault="00DD333A" w:rsidP="0035639A">
      <w:pPr>
        <w:spacing w:after="0" w:line="240" w:lineRule="auto"/>
      </w:pPr>
    </w:p>
    <w:p w14:paraId="247975DB" w14:textId="37AB82E6" w:rsidR="00DD333A" w:rsidRDefault="00DD333A" w:rsidP="0035639A">
      <w:pPr>
        <w:spacing w:after="0" w:line="240" w:lineRule="auto"/>
      </w:pPr>
      <w:r>
        <w:t>One of the important distinctions in 6D pose estimation is Category-Level and Instance-Level pose estimations.</w:t>
      </w:r>
      <w:r w:rsidR="00D74630">
        <w:t xml:space="preserve"> Instance-level</w:t>
      </w:r>
      <w:r w:rsidR="00BD7CCC">
        <w:t xml:space="preserve"> pose estimation</w:t>
      </w:r>
      <w:r w:rsidR="00D74630">
        <w:t xml:space="preserve"> </w:t>
      </w:r>
      <w:r w:rsidR="00396F51">
        <w:t>focus on a single</w:t>
      </w:r>
      <w:r w:rsidR="00D74630">
        <w:t xml:space="preserve"> instance of an object</w:t>
      </w:r>
      <w:r w:rsidR="00396F51">
        <w:t>’s category</w:t>
      </w:r>
      <w:r w:rsidR="00D74630">
        <w:t>.</w:t>
      </w:r>
      <w:r w:rsidR="00396F51">
        <w:t xml:space="preserve"> Category-level</w:t>
      </w:r>
      <w:r w:rsidR="00654715">
        <w:t xml:space="preserve"> pose estimation focus on an entire object’s category</w:t>
      </w:r>
      <w:r w:rsidR="00366442">
        <w:t>, not just one instance of it</w:t>
      </w:r>
      <w:r w:rsidR="00396F51">
        <w:t>.</w:t>
      </w:r>
      <w:r w:rsidR="00D74630">
        <w:t xml:space="preserve"> </w:t>
      </w:r>
      <w:r w:rsidR="00923099">
        <w:t xml:space="preserve">For example, </w:t>
      </w:r>
      <w:r w:rsidR="00E231AA">
        <w:t xml:space="preserve">an instance-level pose estimation </w:t>
      </w:r>
      <w:r w:rsidR="00E35249">
        <w:t>NN</w:t>
      </w:r>
      <w:r w:rsidR="00E231AA">
        <w:t xml:space="preserve"> would only be able to estimate the pose </w:t>
      </w:r>
      <w:r w:rsidR="00DA089C">
        <w:t xml:space="preserve">of the single </w:t>
      </w:r>
      <w:r w:rsidR="003C430E">
        <w:t>camera</w:t>
      </w:r>
      <w:r w:rsidR="00DA089C">
        <w:t xml:space="preserve"> on the left</w:t>
      </w:r>
      <w:r w:rsidR="00352F81">
        <w:t xml:space="preserve"> side</w:t>
      </w:r>
      <w:r w:rsidR="00DA089C">
        <w:t xml:space="preserve"> of Figure 2</w:t>
      </w:r>
      <w:r w:rsidR="003C430E">
        <w:t>, while a category-level pose estimation NN would be able to estimate the pose of all the cameras on the right side of Figure 2.</w:t>
      </w:r>
    </w:p>
    <w:p w14:paraId="71C3D551" w14:textId="00DB79B1" w:rsidR="00E231AA" w:rsidRDefault="00E231AA" w:rsidP="0035639A">
      <w:pPr>
        <w:spacing w:after="0" w:line="240" w:lineRule="auto"/>
      </w:pPr>
    </w:p>
    <w:p w14:paraId="6052990E" w14:textId="77777777" w:rsidR="00E231AA" w:rsidRDefault="00E231AA" w:rsidP="00E231AA">
      <w:pPr>
        <w:spacing w:after="0" w:line="240" w:lineRule="auto"/>
        <w:jc w:val="center"/>
        <w:rPr>
          <w:noProof/>
        </w:rPr>
      </w:pPr>
    </w:p>
    <w:p w14:paraId="7ED8391D" w14:textId="701622C9" w:rsidR="00E231AA" w:rsidRDefault="00E231AA" w:rsidP="00E231A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77145C3E" wp14:editId="068FA2C5">
            <wp:extent cx="1255031" cy="1124759"/>
            <wp:effectExtent l="0" t="0" r="2540" b="0"/>
            <wp:docPr id="2" name="Picture 2" descr="A close up of a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stance_camera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67" r="14345"/>
                    <a:stretch/>
                  </pic:blipFill>
                  <pic:spPr bwMode="auto">
                    <a:xfrm>
                      <a:off x="0" y="0"/>
                      <a:ext cx="1287040" cy="115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462D">
        <w:tab/>
      </w:r>
      <w:r w:rsidR="0094462D">
        <w:tab/>
        <w:t>VS.</w:t>
      </w:r>
      <w:r w:rsidR="0094462D">
        <w:tab/>
        <w:t xml:space="preserve">        </w:t>
      </w:r>
      <w:r w:rsidR="0094462D">
        <w:rPr>
          <w:noProof/>
        </w:rPr>
        <w:drawing>
          <wp:inline distT="0" distB="0" distL="0" distR="0" wp14:anchorId="0AC6C9E1" wp14:editId="7EAAF885">
            <wp:extent cx="2837089" cy="1041782"/>
            <wp:effectExtent l="0" t="0" r="1905" b="6350"/>
            <wp:docPr id="4" name="Picture 4" descr="A close up of a came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tegory_camera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654" cy="106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5BA1" w14:textId="79B160DA" w:rsidR="00780394" w:rsidRDefault="00780394" w:rsidP="00780394">
      <w:pPr>
        <w:spacing w:after="0" w:line="240" w:lineRule="auto"/>
      </w:pPr>
      <w:r>
        <w:tab/>
        <w:t xml:space="preserve">         Instance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Category</w:t>
      </w:r>
    </w:p>
    <w:p w14:paraId="24DD89E7" w14:textId="6059595F" w:rsidR="001E07C9" w:rsidRPr="00DD333A" w:rsidRDefault="001E07C9" w:rsidP="001E07C9">
      <w:pPr>
        <w:spacing w:after="0" w:line="240" w:lineRule="auto"/>
        <w:jc w:val="center"/>
      </w:pPr>
      <w:r>
        <w:t>Figure 2: Instance-Level vs. Category-Level</w:t>
      </w:r>
    </w:p>
    <w:p w14:paraId="43516EAA" w14:textId="4A3D20DE" w:rsidR="00890789" w:rsidRDefault="00890789" w:rsidP="00056972">
      <w:pPr>
        <w:spacing w:after="0" w:line="240" w:lineRule="auto"/>
      </w:pPr>
    </w:p>
    <w:p w14:paraId="7A339DE3" w14:textId="7C4F6604" w:rsidR="008A7A90" w:rsidRDefault="00AE5CDD" w:rsidP="00056972">
      <w:pPr>
        <w:spacing w:after="0" w:line="240" w:lineRule="auto"/>
      </w:pPr>
      <w:r>
        <w:t xml:space="preserve">Currently for testing purposes, I am using </w:t>
      </w:r>
      <w:hyperlink r:id="rId8" w:history="1">
        <w:r w:rsidRPr="00AE5CDD">
          <w:rPr>
            <w:rStyle w:val="Hyperlink"/>
          </w:rPr>
          <w:t>NOCS_CVPR2019</w:t>
        </w:r>
      </w:hyperlink>
      <w:r>
        <w:t>, an RGBD Category-Level Pose Estimation NN</w:t>
      </w:r>
      <w:r w:rsidR="001618BB">
        <w:t>, to achieve the task of Category-Level classification.</w:t>
      </w:r>
      <w:r w:rsidR="00284B3D">
        <w:t xml:space="preserve"> One of the main ways that </w:t>
      </w:r>
      <w:proofErr w:type="spellStart"/>
      <w:r w:rsidR="00284B3D">
        <w:t>NOCSnet</w:t>
      </w:r>
      <w:proofErr w:type="spellEnd"/>
      <w:r w:rsidR="00284B3D">
        <w:t xml:space="preserve"> achieves Category-Level classification is by its use of NOCS, </w:t>
      </w:r>
      <w:r w:rsidR="00284B3D" w:rsidRPr="00FC25B9">
        <w:rPr>
          <w:color w:val="C00000"/>
        </w:rPr>
        <w:t>Normalized Object Coordinate Space</w:t>
      </w:r>
      <w:r w:rsidR="00284B3D">
        <w:t xml:space="preserve">, </w:t>
      </w:r>
      <w:r w:rsidR="00935C6D">
        <w:t>to</w:t>
      </w:r>
      <w:r w:rsidR="00284B3D">
        <w:t xml:space="preserve"> represent </w:t>
      </w:r>
      <w:r w:rsidR="00935C6D">
        <w:t xml:space="preserve">an </w:t>
      </w:r>
      <w:r w:rsidR="00284B3D">
        <w:lastRenderedPageBreak/>
        <w:t>object</w:t>
      </w:r>
      <w:r w:rsidR="0018648D">
        <w:t>’s category with a single 3D model.</w:t>
      </w:r>
      <w:r w:rsidR="002F3B67">
        <w:t xml:space="preserve"> This 3D model is constructed by averaging multiple </w:t>
      </w:r>
      <w:r w:rsidR="00935C6D">
        <w:t xml:space="preserve">instances of an object to achieve a form, </w:t>
      </w:r>
      <w:r w:rsidR="00AB7109">
        <w:t>like</w:t>
      </w:r>
      <w:r w:rsidR="00935C6D">
        <w:t xml:space="preserve"> Plato’s theory of form, that represent the object’s general properties and attributes</w:t>
      </w:r>
      <w:r w:rsidR="007E01C8">
        <w:t>. Figure 3 shows an example of a category’s 3D model, in this case a camera.</w:t>
      </w:r>
    </w:p>
    <w:p w14:paraId="0D09A6E9" w14:textId="4654EB12" w:rsidR="00633F59" w:rsidRDefault="00633F59" w:rsidP="00056972">
      <w:pPr>
        <w:spacing w:after="0" w:line="240" w:lineRule="auto"/>
      </w:pPr>
    </w:p>
    <w:p w14:paraId="42CAF4BF" w14:textId="197ADA60" w:rsidR="00633F59" w:rsidRDefault="00633F59" w:rsidP="00633F59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553DC5FD" wp14:editId="3EA9F723">
            <wp:extent cx="1939210" cy="1807857"/>
            <wp:effectExtent l="0" t="0" r="0" b="0"/>
            <wp:docPr id="5" name="Picture 5" descr="A picture containing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ocs_camer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246" cy="182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8547E" w14:textId="39D4DB65" w:rsidR="00633F59" w:rsidRDefault="00633F59" w:rsidP="00633F59">
      <w:pPr>
        <w:spacing w:after="0" w:line="240" w:lineRule="auto"/>
        <w:jc w:val="center"/>
      </w:pPr>
      <w:r>
        <w:t xml:space="preserve">Figure 3: Category-Level 3D of </w:t>
      </w:r>
      <w:r w:rsidR="009A1D0E">
        <w:t>‘</w:t>
      </w:r>
      <w:r>
        <w:t>Camera</w:t>
      </w:r>
      <w:r w:rsidR="009A1D0E">
        <w:t>’</w:t>
      </w:r>
      <w:r>
        <w:t xml:space="preserve"> Category</w:t>
      </w:r>
    </w:p>
    <w:p w14:paraId="35F1732E" w14:textId="0ADC7C1D" w:rsidR="00ED5B2B" w:rsidRDefault="00ED5B2B" w:rsidP="00633F59">
      <w:pPr>
        <w:spacing w:after="0" w:line="240" w:lineRule="auto"/>
        <w:jc w:val="center"/>
      </w:pPr>
    </w:p>
    <w:p w14:paraId="47921430" w14:textId="43DA7BA5" w:rsidR="00ED5B2B" w:rsidRDefault="00ED5B2B" w:rsidP="00ED5B2B">
      <w:pPr>
        <w:spacing w:after="0" w:line="240" w:lineRule="auto"/>
      </w:pPr>
      <w:r>
        <w:t xml:space="preserve">The main difference between this thesis’s NN and </w:t>
      </w:r>
      <w:proofErr w:type="spellStart"/>
      <w:r>
        <w:t>NOCSnet</w:t>
      </w:r>
      <w:proofErr w:type="spellEnd"/>
      <w:r>
        <w:t xml:space="preserve"> is that </w:t>
      </w:r>
      <w:proofErr w:type="spellStart"/>
      <w:r>
        <w:t>NOCSnet</w:t>
      </w:r>
      <w:proofErr w:type="spellEnd"/>
      <w:r>
        <w:t xml:space="preserve"> requires depth as an input.</w:t>
      </w:r>
      <w:r w:rsidR="003B3DD1">
        <w:t xml:space="preserve"> My goal is a way to remove this requirement.</w:t>
      </w:r>
      <w:r w:rsidR="00FC25B9">
        <w:t xml:space="preserve"> Since </w:t>
      </w:r>
      <w:proofErr w:type="spellStart"/>
      <w:r w:rsidR="00FC25B9">
        <w:t>NOCSnet’s</w:t>
      </w:r>
      <w:proofErr w:type="spellEnd"/>
      <w:r w:rsidR="00FC25B9">
        <w:t xml:space="preserve"> representation of objects within the NOC Space is normalized</w:t>
      </w:r>
      <w:r w:rsidR="00E502E5">
        <w:t>, obtaining the true scale of the object is difficult.</w:t>
      </w:r>
      <w:r w:rsidR="00C34D2F">
        <w:t xml:space="preserve"> </w:t>
      </w:r>
      <w:proofErr w:type="gramStart"/>
      <w:r w:rsidR="00C34D2F">
        <w:t>This is why</w:t>
      </w:r>
      <w:proofErr w:type="gramEnd"/>
      <w:r w:rsidR="00C34D2F">
        <w:t xml:space="preserve"> depth is used by </w:t>
      </w:r>
      <w:proofErr w:type="spellStart"/>
      <w:r w:rsidR="00C34D2F">
        <w:t>NOCSnet</w:t>
      </w:r>
      <w:proofErr w:type="spellEnd"/>
      <w:r w:rsidR="00C34D2F">
        <w:t>.</w:t>
      </w:r>
      <w:r w:rsidR="005A533E">
        <w:t xml:space="preserve"> Therefore, this thesis’s NN intents to incorporate depth prediction to </w:t>
      </w:r>
      <w:r w:rsidR="005D0AA2">
        <w:t>into the network’s design to remove the depth input requirement.</w:t>
      </w:r>
    </w:p>
    <w:p w14:paraId="2FC64C39" w14:textId="6566F408" w:rsidR="00335908" w:rsidRDefault="00335908" w:rsidP="00ED5B2B">
      <w:pPr>
        <w:spacing w:after="0" w:line="240" w:lineRule="auto"/>
      </w:pPr>
    </w:p>
    <w:p w14:paraId="39ACC221" w14:textId="1F8E7109" w:rsidR="00335908" w:rsidRDefault="00335908" w:rsidP="00ED5B2B">
      <w:pPr>
        <w:spacing w:after="0" w:line="240" w:lineRule="auto"/>
        <w:rPr>
          <w:i/>
          <w:iCs/>
        </w:rPr>
      </w:pPr>
      <w:r>
        <w:rPr>
          <w:i/>
          <w:iCs/>
        </w:rPr>
        <w:t>1.2 Depth Prediction</w:t>
      </w:r>
    </w:p>
    <w:p w14:paraId="36932596" w14:textId="4615B1A0" w:rsidR="00F95A54" w:rsidRDefault="00F95A54" w:rsidP="00ED5B2B">
      <w:pPr>
        <w:spacing w:after="0" w:line="240" w:lineRule="auto"/>
        <w:rPr>
          <w:i/>
          <w:iCs/>
        </w:rPr>
      </w:pPr>
    </w:p>
    <w:p w14:paraId="4A0CA0DF" w14:textId="3A8C6F02" w:rsidR="006B1818" w:rsidRPr="006B1818" w:rsidRDefault="00F95A54" w:rsidP="00ED5B2B">
      <w:pPr>
        <w:spacing w:after="0" w:line="240" w:lineRule="auto"/>
      </w:pPr>
      <w:r>
        <w:t xml:space="preserve">The neural network I am using to create depth images is </w:t>
      </w:r>
      <w:proofErr w:type="spellStart"/>
      <w:r>
        <w:t>DenseDepth</w:t>
      </w:r>
      <w:proofErr w:type="spellEnd"/>
      <w:r>
        <w:t xml:space="preserve">. </w:t>
      </w:r>
      <w:r w:rsidR="006402FF">
        <w:t>Its</w:t>
      </w:r>
      <w:r>
        <w:t xml:space="preserve"> input is a</w:t>
      </w:r>
      <w:r w:rsidR="00C94D54">
        <w:t>n</w:t>
      </w:r>
      <w:r>
        <w:t xml:space="preserve"> RGB image of size (480, 640) and it outputs a depth image have the size (240, 320). Simply the image is scaled up to match the size of the input.</w:t>
      </w:r>
    </w:p>
    <w:p w14:paraId="26398B2F" w14:textId="77777777" w:rsidR="008A7A90" w:rsidRDefault="008A7A90" w:rsidP="00056972">
      <w:pPr>
        <w:spacing w:after="0" w:line="240" w:lineRule="auto"/>
      </w:pPr>
    </w:p>
    <w:p w14:paraId="046A8DB3" w14:textId="3E1FC7EB" w:rsidR="00C86AFC" w:rsidRPr="00F33115" w:rsidRDefault="00B90B73" w:rsidP="0005697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2. </w:t>
      </w:r>
      <w:r w:rsidR="00C86AFC" w:rsidRPr="00F33115">
        <w:rPr>
          <w:b/>
          <w:bCs/>
        </w:rPr>
        <w:t>Current Situation</w:t>
      </w:r>
    </w:p>
    <w:p w14:paraId="5B16D2D2" w14:textId="084A6A47" w:rsidR="00F374E1" w:rsidRDefault="00F374E1" w:rsidP="00056972">
      <w:pPr>
        <w:spacing w:after="0" w:line="240" w:lineRule="auto"/>
      </w:pPr>
    </w:p>
    <w:p w14:paraId="29DBC869" w14:textId="78BBA43C" w:rsidR="00C83128" w:rsidRDefault="00C83128" w:rsidP="00056972">
      <w:pPr>
        <w:spacing w:after="0" w:line="240" w:lineRule="auto"/>
      </w:pPr>
      <w:r>
        <w:t xml:space="preserve">The main challenge that I am trying to do is format the depth generated by </w:t>
      </w:r>
      <w:proofErr w:type="spellStart"/>
      <w:r>
        <w:t>DenseDepth</w:t>
      </w:r>
      <w:proofErr w:type="spellEnd"/>
      <w:r>
        <w:t xml:space="preserve"> to use it for the NOCS network.</w:t>
      </w:r>
      <w:r w:rsidR="00FF1A62">
        <w:t xml:space="preserve"> By formatting, I am referring to changing the size, encoding, and scaling of the depth image to match the excepted </w:t>
      </w:r>
      <w:r w:rsidR="0008548E">
        <w:t xml:space="preserve">original </w:t>
      </w:r>
      <w:r w:rsidR="00FF1A62">
        <w:t xml:space="preserve">depth </w:t>
      </w:r>
      <w:r w:rsidR="008B5909">
        <w:t>images</w:t>
      </w:r>
      <w:r w:rsidR="00FF1A62">
        <w:t>.</w:t>
      </w:r>
    </w:p>
    <w:p w14:paraId="519878AC" w14:textId="615A4775" w:rsidR="002E2D94" w:rsidRDefault="002E2D94" w:rsidP="00056972">
      <w:pPr>
        <w:spacing w:after="0" w:line="240" w:lineRule="auto"/>
      </w:pPr>
    </w:p>
    <w:p w14:paraId="5F743FB3" w14:textId="34E93834" w:rsidR="002E2D94" w:rsidRDefault="002E2D94" w:rsidP="001C7972">
      <w:pPr>
        <w:spacing w:after="0" w:line="240" w:lineRule="auto"/>
        <w:jc w:val="center"/>
      </w:pPr>
      <w:r>
        <w:t>Main Differences (that I know this far)</w:t>
      </w:r>
    </w:p>
    <w:p w14:paraId="6BDF5920" w14:textId="77777777" w:rsidR="00BD569B" w:rsidRDefault="00BD569B" w:rsidP="00056972">
      <w:pPr>
        <w:spacing w:after="0" w:line="240" w:lineRule="auto"/>
        <w:sectPr w:rsidR="00BD569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895C9A9" w14:textId="505F1CC4" w:rsidR="002E2D94" w:rsidRDefault="002E2D94" w:rsidP="00056972">
      <w:pPr>
        <w:spacing w:after="0" w:line="240" w:lineRule="auto"/>
      </w:pPr>
      <w:proofErr w:type="spellStart"/>
      <w:r>
        <w:t>DenseDepth</w:t>
      </w:r>
      <w:proofErr w:type="spellEnd"/>
      <w:r>
        <w:t xml:space="preserve"> Depth</w:t>
      </w:r>
    </w:p>
    <w:p w14:paraId="606BFA11" w14:textId="2E7E0726" w:rsidR="002E2D94" w:rsidRDefault="002E2D94" w:rsidP="002E2D94">
      <w:pPr>
        <w:pStyle w:val="ListParagraph"/>
        <w:numPr>
          <w:ilvl w:val="0"/>
          <w:numId w:val="1"/>
        </w:numPr>
        <w:spacing w:after="0" w:line="240" w:lineRule="auto"/>
      </w:pPr>
      <w:r>
        <w:t>Size: (240, 320)</w:t>
      </w:r>
    </w:p>
    <w:p w14:paraId="33E4F9DF" w14:textId="328FE524" w:rsidR="002E2D94" w:rsidRDefault="002E2D94" w:rsidP="002E2D94">
      <w:pPr>
        <w:pStyle w:val="ListParagraph"/>
        <w:numPr>
          <w:ilvl w:val="0"/>
          <w:numId w:val="1"/>
        </w:numPr>
        <w:spacing w:after="0" w:line="240" w:lineRule="auto"/>
      </w:pPr>
      <w:r>
        <w:t>Encoding: float32</w:t>
      </w:r>
    </w:p>
    <w:p w14:paraId="5556777C" w14:textId="334E2309" w:rsidR="002E2D94" w:rsidRDefault="002E2D94" w:rsidP="002E2D94">
      <w:pPr>
        <w:pStyle w:val="ListParagraph"/>
        <w:numPr>
          <w:ilvl w:val="0"/>
          <w:numId w:val="1"/>
        </w:numPr>
        <w:spacing w:after="0" w:line="240" w:lineRule="auto"/>
      </w:pPr>
      <w:r>
        <w:t>Scaling: ?</w:t>
      </w:r>
    </w:p>
    <w:p w14:paraId="2B3CA1F6" w14:textId="2E985601" w:rsidR="002E2D94" w:rsidRDefault="002E2D94" w:rsidP="00056972">
      <w:pPr>
        <w:spacing w:after="0" w:line="240" w:lineRule="auto"/>
      </w:pPr>
      <w:r>
        <w:t>NOCS RGBD Camera Depth</w:t>
      </w:r>
    </w:p>
    <w:p w14:paraId="2528301E" w14:textId="7BDB9FAC" w:rsidR="002E2D94" w:rsidRDefault="002E2D94" w:rsidP="002E2D94">
      <w:pPr>
        <w:pStyle w:val="ListParagraph"/>
        <w:numPr>
          <w:ilvl w:val="0"/>
          <w:numId w:val="2"/>
        </w:numPr>
        <w:spacing w:after="0" w:line="240" w:lineRule="auto"/>
      </w:pPr>
      <w:r>
        <w:t>Size: (480, 640)</w:t>
      </w:r>
    </w:p>
    <w:p w14:paraId="338980D9" w14:textId="7380EB08" w:rsidR="002E2D94" w:rsidRDefault="002E2D94" w:rsidP="002E2D94">
      <w:pPr>
        <w:pStyle w:val="ListParagraph"/>
        <w:numPr>
          <w:ilvl w:val="0"/>
          <w:numId w:val="2"/>
        </w:numPr>
        <w:spacing w:after="0" w:line="240" w:lineRule="auto"/>
      </w:pPr>
      <w:r>
        <w:t>Encoding: uint16</w:t>
      </w:r>
    </w:p>
    <w:p w14:paraId="124D3CF9" w14:textId="77777777" w:rsidR="00BD569B" w:rsidRDefault="00375162" w:rsidP="002E2D94">
      <w:pPr>
        <w:pStyle w:val="ListParagraph"/>
        <w:numPr>
          <w:ilvl w:val="0"/>
          <w:numId w:val="2"/>
        </w:numPr>
        <w:spacing w:after="0" w:line="240" w:lineRule="auto"/>
        <w:sectPr w:rsidR="00BD569B" w:rsidSect="00BD569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Scaling: ?</w:t>
      </w:r>
    </w:p>
    <w:p w14:paraId="33C58DD7" w14:textId="2DA091C2" w:rsidR="00375162" w:rsidRDefault="00375162" w:rsidP="00BD569B">
      <w:pPr>
        <w:spacing w:after="0" w:line="240" w:lineRule="auto"/>
      </w:pPr>
    </w:p>
    <w:p w14:paraId="040481F1" w14:textId="1B6064C6" w:rsidR="001C7972" w:rsidRDefault="001C7972" w:rsidP="00BD569B">
      <w:pPr>
        <w:spacing w:after="0" w:line="240" w:lineRule="auto"/>
      </w:pPr>
      <w:r>
        <w:t xml:space="preserve">In the following page, I will show multiple images of various experiments to explain my investigation for how to make the depth generated by </w:t>
      </w:r>
      <w:proofErr w:type="spellStart"/>
      <w:r>
        <w:t>DenseDepth</w:t>
      </w:r>
      <w:proofErr w:type="spellEnd"/>
      <w:r>
        <w:t xml:space="preserve"> functional with NOCS network.</w:t>
      </w:r>
    </w:p>
    <w:p w14:paraId="10807A2D" w14:textId="6B475880" w:rsidR="00BD569B" w:rsidRDefault="001C7972" w:rsidP="00833199">
      <w:pPr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9D1F3F8" wp14:editId="5468DCE8">
            <wp:extent cx="21590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009" cy="1631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3199">
        <w:rPr>
          <w:noProof/>
        </w:rPr>
        <w:drawing>
          <wp:inline distT="0" distB="0" distL="0" distR="0" wp14:anchorId="71190D27" wp14:editId="1F85CE48">
            <wp:extent cx="2159000" cy="1619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97" cy="16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171E" w14:textId="6E144823" w:rsidR="00833199" w:rsidRDefault="00833199" w:rsidP="00833199">
      <w:pPr>
        <w:spacing w:after="0" w:line="240" w:lineRule="auto"/>
        <w:jc w:val="center"/>
      </w:pPr>
      <w:r>
        <w:t>Figure 1: NOCS RGB and D images</w:t>
      </w:r>
    </w:p>
    <w:p w14:paraId="1B204AF9" w14:textId="40E8E76E" w:rsidR="00E305C1" w:rsidRDefault="00E305C1" w:rsidP="00833199">
      <w:pPr>
        <w:spacing w:after="0" w:line="240" w:lineRule="auto"/>
        <w:jc w:val="center"/>
      </w:pPr>
    </w:p>
    <w:p w14:paraId="420350E9" w14:textId="231EA7A0" w:rsidR="00E305C1" w:rsidRDefault="00E305C1" w:rsidP="00833199">
      <w:pPr>
        <w:spacing w:after="0" w:line="240" w:lineRule="auto"/>
        <w:jc w:val="center"/>
      </w:pPr>
    </w:p>
    <w:p w14:paraId="33CC4127" w14:textId="52C25541" w:rsidR="00890789" w:rsidRDefault="00890789" w:rsidP="00056972">
      <w:pPr>
        <w:spacing w:after="0" w:line="240" w:lineRule="auto"/>
      </w:pPr>
    </w:p>
    <w:p w14:paraId="044D8E2F" w14:textId="77777777" w:rsidR="00833199" w:rsidRDefault="00833199" w:rsidP="00056972">
      <w:pPr>
        <w:spacing w:after="0" w:line="240" w:lineRule="auto"/>
      </w:pPr>
    </w:p>
    <w:p w14:paraId="1AB6CAE1" w14:textId="7273F685" w:rsidR="00F374E1" w:rsidRPr="00F33115" w:rsidRDefault="00B90B73" w:rsidP="00056972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3. </w:t>
      </w:r>
      <w:r w:rsidR="00F374E1" w:rsidRPr="00F33115">
        <w:rPr>
          <w:b/>
          <w:bCs/>
        </w:rPr>
        <w:t>Future Work</w:t>
      </w:r>
      <w:r w:rsidR="00080A66" w:rsidRPr="00F33115">
        <w:rPr>
          <w:b/>
          <w:bCs/>
        </w:rPr>
        <w:t xml:space="preserve"> &amp; Conclusion</w:t>
      </w:r>
      <w:bookmarkStart w:id="0" w:name="_GoBack"/>
      <w:bookmarkEnd w:id="0"/>
    </w:p>
    <w:sectPr w:rsidR="00F374E1" w:rsidRPr="00F33115" w:rsidSect="00BD569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C0552"/>
    <w:multiLevelType w:val="hybridMultilevel"/>
    <w:tmpl w:val="74C2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F0997"/>
    <w:multiLevelType w:val="hybridMultilevel"/>
    <w:tmpl w:val="4314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xMjAxNLQ0MjM1MbBQ0lEKTi0uzszPAykwrAUAxgwB5SwAAAA="/>
  </w:docVars>
  <w:rsids>
    <w:rsidRoot w:val="00196E42"/>
    <w:rsid w:val="000341E0"/>
    <w:rsid w:val="00056972"/>
    <w:rsid w:val="00061A84"/>
    <w:rsid w:val="00080A66"/>
    <w:rsid w:val="0008548E"/>
    <w:rsid w:val="00104CC4"/>
    <w:rsid w:val="00127263"/>
    <w:rsid w:val="001618BB"/>
    <w:rsid w:val="00163E02"/>
    <w:rsid w:val="0018648D"/>
    <w:rsid w:val="00196E42"/>
    <w:rsid w:val="001C7972"/>
    <w:rsid w:val="001E07C9"/>
    <w:rsid w:val="001F09C0"/>
    <w:rsid w:val="001F7C22"/>
    <w:rsid w:val="00246F54"/>
    <w:rsid w:val="00284B3D"/>
    <w:rsid w:val="002E2D94"/>
    <w:rsid w:val="002E4D3D"/>
    <w:rsid w:val="002F3B67"/>
    <w:rsid w:val="00335908"/>
    <w:rsid w:val="00352F81"/>
    <w:rsid w:val="0035639A"/>
    <w:rsid w:val="00366442"/>
    <w:rsid w:val="00375162"/>
    <w:rsid w:val="00396F51"/>
    <w:rsid w:val="003B3DD1"/>
    <w:rsid w:val="003C430E"/>
    <w:rsid w:val="00411F5F"/>
    <w:rsid w:val="004541F2"/>
    <w:rsid w:val="004B753D"/>
    <w:rsid w:val="004B7E9C"/>
    <w:rsid w:val="005A533E"/>
    <w:rsid w:val="005D0AA2"/>
    <w:rsid w:val="00633F59"/>
    <w:rsid w:val="006402FF"/>
    <w:rsid w:val="0065224F"/>
    <w:rsid w:val="00654715"/>
    <w:rsid w:val="0066360C"/>
    <w:rsid w:val="006B1818"/>
    <w:rsid w:val="007218DF"/>
    <w:rsid w:val="00722A8D"/>
    <w:rsid w:val="00723BA0"/>
    <w:rsid w:val="00734412"/>
    <w:rsid w:val="00754D12"/>
    <w:rsid w:val="00780394"/>
    <w:rsid w:val="007E01C8"/>
    <w:rsid w:val="00833199"/>
    <w:rsid w:val="00841804"/>
    <w:rsid w:val="00857DC4"/>
    <w:rsid w:val="00863F32"/>
    <w:rsid w:val="00890789"/>
    <w:rsid w:val="008A7A90"/>
    <w:rsid w:val="008B5909"/>
    <w:rsid w:val="00913F33"/>
    <w:rsid w:val="00923099"/>
    <w:rsid w:val="00935C6D"/>
    <w:rsid w:val="0094462D"/>
    <w:rsid w:val="009A1D0E"/>
    <w:rsid w:val="00A93CF1"/>
    <w:rsid w:val="00AB7109"/>
    <w:rsid w:val="00AE5CDD"/>
    <w:rsid w:val="00B03DF4"/>
    <w:rsid w:val="00B0735F"/>
    <w:rsid w:val="00B36987"/>
    <w:rsid w:val="00B61977"/>
    <w:rsid w:val="00B90B73"/>
    <w:rsid w:val="00BD569B"/>
    <w:rsid w:val="00BD7CCC"/>
    <w:rsid w:val="00C05CC8"/>
    <w:rsid w:val="00C345AD"/>
    <w:rsid w:val="00C34D2F"/>
    <w:rsid w:val="00C83128"/>
    <w:rsid w:val="00C86AFC"/>
    <w:rsid w:val="00C94D54"/>
    <w:rsid w:val="00D02DAE"/>
    <w:rsid w:val="00D322BC"/>
    <w:rsid w:val="00D74630"/>
    <w:rsid w:val="00DA089C"/>
    <w:rsid w:val="00DB32B3"/>
    <w:rsid w:val="00DD333A"/>
    <w:rsid w:val="00E231AA"/>
    <w:rsid w:val="00E305C1"/>
    <w:rsid w:val="00E35249"/>
    <w:rsid w:val="00E40559"/>
    <w:rsid w:val="00E502E5"/>
    <w:rsid w:val="00E67036"/>
    <w:rsid w:val="00E6749B"/>
    <w:rsid w:val="00ED5B2B"/>
    <w:rsid w:val="00EF0F47"/>
    <w:rsid w:val="00F21CA0"/>
    <w:rsid w:val="00F33115"/>
    <w:rsid w:val="00F374E1"/>
    <w:rsid w:val="00F95A54"/>
    <w:rsid w:val="00FC25B9"/>
    <w:rsid w:val="00FF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F0856"/>
  <w15:chartTrackingRefBased/>
  <w15:docId w15:val="{0C893233-13A5-4EBF-A3B6-800DE5DDF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5C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5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ughw19/NOCS_CVPR20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Davalos</dc:creator>
  <cp:keywords/>
  <dc:description/>
  <cp:lastModifiedBy>Eduardo Davalos</cp:lastModifiedBy>
  <cp:revision>99</cp:revision>
  <dcterms:created xsi:type="dcterms:W3CDTF">2020-03-24T21:48:00Z</dcterms:created>
  <dcterms:modified xsi:type="dcterms:W3CDTF">2020-04-03T21:09:00Z</dcterms:modified>
</cp:coreProperties>
</file>