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wmf" ContentType="image/x-wmf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xmlns:wp14="http://schemas.microsoft.com/office/word/2010/wordml" w14:paraId="00000005" wp14:textId="77777777">
      <w:pPr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ФАКУЛЬТЕТ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Информатика и системы управления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Информационная безопасность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»</w:t>
      </w:r>
    </w:p>
    <w:p xmlns:wp14="http://schemas.microsoft.com/office/word/2010/wordml" w14:paraId="00000006" wp14:textId="77777777">
      <w:pPr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</w:p>
    <w:p xmlns:wp14="http://schemas.microsoft.com/office/word/2010/wordml" w14:paraId="00000007" wp14:textId="77777777">
      <w:pPr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</w:p>
    <w:p xmlns:wp14="http://schemas.microsoft.com/office/word/2010/wordml" w14:paraId="00000008" wp14:textId="77777777"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ОТЧЕТ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по лабораторной работе №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 учебной дисциплине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«Алгоритмические языки»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тему: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Изучение возможностей наследования классов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</w:p>
    <w:p xmlns:wp14="http://schemas.microsoft.com/office/word/2010/wordml" w:rsidP="40603E48" w14:paraId="0000000A" wp14:textId="5D4BEDF3"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0603E48" w:rsidR="40603E4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Вариант </w:t>
      </w:r>
      <w:r w:rsidRPr="40603E48" w:rsidR="40603E48">
        <w:rPr>
          <w:rFonts w:ascii="Times New Roman" w:hAnsi="Times New Roman" w:eastAsia="Times New Roman" w:cs="Times New Roman"/>
          <w:sz w:val="28"/>
          <w:szCs w:val="28"/>
          <w:lang w:val="ru-RU"/>
        </w:rPr>
        <w:t>7,но</w:t>
      </w:r>
      <w:r w:rsidRPr="40603E48" w:rsidR="40603E4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делал </w:t>
      </w:r>
      <w:r w:rsidRPr="40603E48" w:rsidR="40603E48">
        <w:rPr>
          <w:rFonts w:ascii="Times New Roman" w:hAnsi="Times New Roman" w:eastAsia="Times New Roman" w:cs="Times New Roman"/>
          <w:sz w:val="28"/>
          <w:szCs w:val="28"/>
          <w:lang w:val="ru-RU"/>
        </w:rPr>
        <w:t>5)(</w:t>
      </w:r>
      <w:r w:rsidRPr="40603E48" w:rsidR="40603E48">
        <w:rPr>
          <w:rFonts w:ascii="Times New Roman" w:hAnsi="Times New Roman" w:eastAsia="Times New Roman" w:cs="Times New Roman"/>
          <w:sz w:val="28"/>
          <w:szCs w:val="28"/>
          <w:lang w:val="ru-RU"/>
        </w:rPr>
        <w:t>разрешили)</w:t>
      </w:r>
    </w:p>
    <w:p xmlns:wp14="http://schemas.microsoft.com/office/word/2010/wordml" w14:paraId="0000000B" wp14:textId="77777777">
      <w:pPr>
        <w:spacing w:line="360" w:lineRule="auto"/>
        <w:ind w:left="0" w:firstLine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</w:p>
    <w:p xmlns:wp14="http://schemas.microsoft.com/office/word/2010/wordml" w14:paraId="0000000C" wp14:textId="77777777">
      <w:pPr>
        <w:spacing w:line="360" w:lineRule="auto"/>
        <w:ind w:left="0" w:firstLine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</w:p>
    <w:p xmlns:wp14="http://schemas.microsoft.com/office/word/2010/wordml" w14:paraId="0000000D" wp14:textId="77777777">
      <w:pPr>
        <w:spacing w:line="360" w:lineRule="auto"/>
        <w:ind w:left="0" w:firstLine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</w:p>
    <w:p xmlns:wp14="http://schemas.microsoft.com/office/word/2010/wordml" w14:paraId="0000000E" wp14:textId="77777777">
      <w:pPr>
        <w:spacing w:line="360" w:lineRule="auto"/>
        <w:ind w:left="0" w:firstLine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Студент 1 курса, гр. ИУ8-24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Кадочников Вячеслав</w:t>
      </w:r>
    </w:p>
    <w:p xmlns:wp14="http://schemas.microsoft.com/office/word/2010/wordml" w14:paraId="0000000F" wp14:textId="77777777">
      <w:pPr>
        <w:shd w:val="nil" w:color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/>
      </w:r>
    </w:p>
    <w:p xmlns:wp14="http://schemas.microsoft.com/office/word/2010/wordml" w14:paraId="00000010" wp14:textId="77777777"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>Цель работы:</w:t>
      </w:r>
    </w:p>
    <w:p xmlns:wp14="http://schemas.microsoft.com/office/word/2010/wordml" w14:paraId="00000011" wp14:textId="77777777"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  <w:t>Овладение навыками разработки программ на языке Си++, использующих возможности наследования классов для решения различных задач.</w:t>
      </w:r>
    </w:p>
    <w:p xmlns:wp14="http://schemas.microsoft.com/office/word/2010/wordml" w14:paraId="00000012" wp14:textId="77777777"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Задачи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>работы:</w:t>
      </w:r>
    </w:p>
    <w:p xmlns:wp14="http://schemas.microsoft.com/office/word/2010/wordml" w14:paraId="00000013" wp14:textId="7777777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  <w:t>И</w:t>
      </w:r>
      <w:r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  <w:t>зучить необходимые учебные материалы, посвященные наследованию классов в языке Си++</w:t>
      </w:r>
    </w:p>
    <w:p xmlns:wp14="http://schemas.microsoft.com/office/word/2010/wordml" w14:paraId="00000014" wp14:textId="7777777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  <w:t>Р</w:t>
      </w:r>
      <w:r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  <w:t>азработать программу на языке Си++ для решения заданного варианта задания</w:t>
      </w:r>
    </w:p>
    <w:p xmlns:wp14="http://schemas.microsoft.com/office/word/2010/wordml" w14:paraId="00000015" wp14:textId="7777777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  <w:t>Отладить программу</w:t>
      </w:r>
    </w:p>
    <w:p xmlns:wp14="http://schemas.microsoft.com/office/word/2010/wordml" w14:paraId="00000016" wp14:textId="7777777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  <w:t>Представить результаты работы программы</w:t>
      </w:r>
    </w:p>
    <w:p xmlns:wp14="http://schemas.microsoft.com/office/word/2010/wordml" w14:paraId="00000017" wp14:textId="7777777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  <w:t>П</w:t>
      </w:r>
      <w:r>
        <w:rPr>
          <w:rFonts w:ascii="Times New Roman" w:hAnsi="Times New Roman" w:eastAsia="Times New Roman" w:cs="Times New Roman"/>
          <w:b w:val="off"/>
          <w:bCs w:val="off"/>
          <w:sz w:val="28"/>
          <w:szCs w:val="28"/>
          <w:highlight w:val="none"/>
          <w:lang w:val="ru-RU"/>
        </w:rPr>
        <w:t>одготовить отчет по лабораторной работе</w:t>
      </w:r>
    </w:p>
    <w:p xmlns:wp14="http://schemas.microsoft.com/office/word/2010/wordml" w14:paraId="00000018" wp14:textId="77777777"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 w:rsidRPr="40603E48" w:rsidR="40603E4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Условие задачи:</w:t>
      </w:r>
    </w:p>
    <w:p xmlns:wp14="http://schemas.microsoft.com/office/word/2010/wordml" w14:paraId="0000001A" wp14:textId="600B678B"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</w:pPr>
      <w:r w:rsidRPr="40603E48" w:rsidR="40603E4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Создать базовый класс «круг». Элементы класса: поле, задающее радиус; конструктор для инициализации поля (статус доступа protected); функция для вычисления площади круга (площадь круга ); функция для печати полей и площади. Создать производный класс «шар». Элементы класса: конструктор для инициализации поля; переопределенная функция для вычисления объема (вместо площади круга) шара (площадь шара ).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</w:t>
      </w:r>
    </w:p>
    <w:p xmlns:wp14="http://schemas.microsoft.com/office/word/2010/wordml" w14:paraId="0000001B" wp14:textId="77777777">
      <w:pPr>
        <w:spacing w:line="360" w:lineRule="auto"/>
        <w:ind w:left="0" w:firstLine="709"/>
        <w:jc w:val="left"/>
        <w:rPr>
          <w:rFonts w:ascii="Droid Sans Mono" w:hAnsi="Droid Sans Mono" w:eastAsia="Droid Sans Mono" w:cs="Droid Sans Mono"/>
          <w:sz w:val="21"/>
        </w:rPr>
      </w:pPr>
      <w:r w:rsidRPr="40603E48" w:rsidR="40603E4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Выполнение работы:</w:t>
      </w:r>
    </w:p>
    <w:p w:rsidR="40603E48" w:rsidP="40603E48" w:rsidRDefault="40603E48" w14:paraId="464C387F" w14:textId="1EE3E9C4">
      <w:pPr>
        <w:ind w:left="-20" w:right="-20"/>
        <w:jc w:val="left"/>
      </w:pP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#include </w:t>
      </w:r>
      <w:r w:rsidRPr="40603E48" w:rsidR="40603E48">
        <w:rPr>
          <w:rFonts w:ascii="Consolas" w:hAnsi="Consolas" w:eastAsia="Consolas" w:cs="Consolas"/>
          <w:noProof w:val="0"/>
          <w:color w:val="89CA78"/>
          <w:sz w:val="19"/>
          <w:szCs w:val="19"/>
          <w:lang w:val="en-US"/>
        </w:rPr>
        <w:t>&lt;iostream&gt;</w:t>
      </w:r>
      <w:r>
        <w:br/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#include </w:t>
      </w:r>
      <w:r w:rsidRPr="40603E48" w:rsidR="40603E48">
        <w:rPr>
          <w:rFonts w:ascii="Consolas" w:hAnsi="Consolas" w:eastAsia="Consolas" w:cs="Consolas"/>
          <w:noProof w:val="0"/>
          <w:color w:val="89CA78"/>
          <w:sz w:val="19"/>
          <w:szCs w:val="19"/>
          <w:lang w:val="en-US"/>
        </w:rPr>
        <w:t>&lt;cmath&gt;</w:t>
      </w:r>
      <w:r>
        <w:br/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using namespace </w:t>
      </w:r>
      <w:r w:rsidRPr="40603E48" w:rsidR="40603E48">
        <w:rPr>
          <w:rFonts w:ascii="Consolas" w:hAnsi="Consolas" w:eastAsia="Consolas" w:cs="Consolas"/>
          <w:noProof w:val="0"/>
          <w:color w:val="E5C07B"/>
          <w:sz w:val="19"/>
          <w:szCs w:val="19"/>
          <w:lang w:val="en-US"/>
        </w:rPr>
        <w:t>std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;</w:t>
      </w:r>
      <w:r>
        <w:br/>
      </w:r>
      <w:r>
        <w:br/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class </w:t>
      </w:r>
      <w:r w:rsidRPr="40603E48" w:rsidR="40603E48">
        <w:rPr>
          <w:rFonts w:ascii="Consolas" w:hAnsi="Consolas" w:eastAsia="Consolas" w:cs="Consolas"/>
          <w:noProof w:val="0"/>
          <w:color w:val="E5C07B"/>
          <w:sz w:val="19"/>
          <w:szCs w:val="19"/>
          <w:lang w:val="en-US"/>
        </w:rPr>
        <w:t xml:space="preserve">Circle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{</w:t>
      </w:r>
      <w:r>
        <w:br/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>protected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: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double </w:t>
      </w:r>
      <w:r w:rsidRPr="40603E48" w:rsidR="40603E48">
        <w:rPr>
          <w:rFonts w:ascii="Consolas" w:hAnsi="Consolas" w:eastAsia="Consolas" w:cs="Consolas"/>
          <w:noProof w:val="0"/>
          <w:color w:val="EF596F"/>
          <w:sz w:val="19"/>
          <w:szCs w:val="19"/>
          <w:lang w:val="en-US"/>
        </w:rPr>
        <w:t>r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;</w:t>
      </w:r>
      <w:r>
        <w:br/>
      </w:r>
      <w:r>
        <w:br/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>public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: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Circle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double 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r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)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{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>this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-&gt;</w:t>
      </w:r>
      <w:r w:rsidRPr="40603E48" w:rsidR="40603E48">
        <w:rPr>
          <w:rFonts w:ascii="Consolas" w:hAnsi="Consolas" w:eastAsia="Consolas" w:cs="Consolas"/>
          <w:noProof w:val="0"/>
          <w:color w:val="EF596F"/>
          <w:sz w:val="19"/>
          <w:szCs w:val="19"/>
          <w:lang w:val="en-US"/>
        </w:rPr>
        <w:t xml:space="preserve">r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= 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r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}</w:t>
      </w:r>
      <w:r>
        <w:br/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double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Area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()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{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double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d = 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 xml:space="preserve">3.14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*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pow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</w:t>
      </w:r>
      <w:r w:rsidRPr="40603E48" w:rsidR="40603E48">
        <w:rPr>
          <w:rFonts w:ascii="Consolas" w:hAnsi="Consolas" w:eastAsia="Consolas" w:cs="Consolas"/>
          <w:noProof w:val="0"/>
          <w:color w:val="EF596F"/>
          <w:sz w:val="19"/>
          <w:szCs w:val="19"/>
          <w:lang w:val="en-US"/>
        </w:rPr>
        <w:t>r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, 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2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);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return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d;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}</w:t>
      </w:r>
      <w:r>
        <w:br/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virtual void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print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()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{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    </w:t>
      </w:r>
      <w:r w:rsidRPr="40603E48" w:rsidR="40603E48">
        <w:rPr>
          <w:rFonts w:ascii="Consolas" w:hAnsi="Consolas" w:eastAsia="Consolas" w:cs="Consolas"/>
          <w:noProof w:val="0"/>
          <w:color w:val="EF596F"/>
          <w:sz w:val="19"/>
          <w:szCs w:val="19"/>
          <w:lang w:val="en-US"/>
        </w:rPr>
        <w:t xml:space="preserve">cout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&lt;&lt; </w:t>
      </w:r>
      <w:r w:rsidRPr="40603E48" w:rsidR="40603E48">
        <w:rPr>
          <w:rFonts w:ascii="Consolas" w:hAnsi="Consolas" w:eastAsia="Consolas" w:cs="Consolas"/>
          <w:noProof w:val="0"/>
          <w:color w:val="89CA78"/>
          <w:sz w:val="19"/>
          <w:szCs w:val="19"/>
          <w:lang w:val="en-US"/>
        </w:rPr>
        <w:t xml:space="preserve">"Radius: "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&lt;&lt; </w:t>
      </w:r>
      <w:r w:rsidRPr="40603E48" w:rsidR="40603E48">
        <w:rPr>
          <w:rFonts w:ascii="Consolas" w:hAnsi="Consolas" w:eastAsia="Consolas" w:cs="Consolas"/>
          <w:noProof w:val="0"/>
          <w:color w:val="EF596F"/>
          <w:sz w:val="19"/>
          <w:szCs w:val="19"/>
          <w:lang w:val="en-US"/>
        </w:rPr>
        <w:t xml:space="preserve">r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&lt;&lt;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endl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    </w:t>
      </w:r>
      <w:r w:rsidRPr="40603E48" w:rsidR="40603E48">
        <w:rPr>
          <w:rFonts w:ascii="Consolas" w:hAnsi="Consolas" w:eastAsia="Consolas" w:cs="Consolas"/>
          <w:noProof w:val="0"/>
          <w:color w:val="EF596F"/>
          <w:sz w:val="19"/>
          <w:szCs w:val="19"/>
          <w:lang w:val="en-US"/>
        </w:rPr>
        <w:t xml:space="preserve">cout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&lt;&lt; </w:t>
      </w:r>
      <w:r w:rsidRPr="40603E48" w:rsidR="40603E48">
        <w:rPr>
          <w:rFonts w:ascii="Consolas" w:hAnsi="Consolas" w:eastAsia="Consolas" w:cs="Consolas"/>
          <w:noProof w:val="0"/>
          <w:color w:val="89CA78"/>
          <w:sz w:val="19"/>
          <w:szCs w:val="19"/>
          <w:lang w:val="en-US"/>
        </w:rPr>
        <w:t xml:space="preserve">"Area: "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&lt;&lt;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Area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() &lt;&lt;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endl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}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};</w:t>
      </w:r>
      <w:r>
        <w:br/>
      </w:r>
      <w:r>
        <w:br/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class </w:t>
      </w:r>
      <w:r w:rsidRPr="40603E48" w:rsidR="40603E48">
        <w:rPr>
          <w:rFonts w:ascii="Consolas" w:hAnsi="Consolas" w:eastAsia="Consolas" w:cs="Consolas"/>
          <w:noProof w:val="0"/>
          <w:color w:val="E5C07B"/>
          <w:sz w:val="19"/>
          <w:szCs w:val="19"/>
          <w:lang w:val="en-US"/>
        </w:rPr>
        <w:t xml:space="preserve">Sphere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: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public </w:t>
      </w:r>
      <w:r w:rsidRPr="40603E48" w:rsidR="40603E48">
        <w:rPr>
          <w:rFonts w:ascii="Consolas" w:hAnsi="Consolas" w:eastAsia="Consolas" w:cs="Consolas"/>
          <w:noProof w:val="0"/>
          <w:color w:val="E5C07B"/>
          <w:sz w:val="19"/>
          <w:szCs w:val="19"/>
          <w:lang w:val="en-US"/>
        </w:rPr>
        <w:t>Circle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{</w:t>
      </w:r>
      <w:r>
        <w:br/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>public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: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Sphere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double 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r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) :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Circle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r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) {}</w:t>
      </w:r>
      <w:r>
        <w:br/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double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Volume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() {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double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z = 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 xml:space="preserve">4.0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/ 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3.0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return </w:t>
      </w:r>
      <w:r w:rsidRPr="40603E48" w:rsidR="40603E48">
        <w:rPr>
          <w:rFonts w:ascii="Consolas" w:hAnsi="Consolas" w:eastAsia="Consolas" w:cs="Consolas"/>
          <w:noProof w:val="0"/>
          <w:color w:val="EF596F"/>
          <w:sz w:val="19"/>
          <w:szCs w:val="19"/>
          <w:lang w:val="en-US"/>
        </w:rPr>
        <w:t xml:space="preserve">r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* </w:t>
      </w:r>
      <w:r w:rsidRPr="40603E48" w:rsidR="40603E48">
        <w:rPr>
          <w:rFonts w:ascii="Consolas" w:hAnsi="Consolas" w:eastAsia="Consolas" w:cs="Consolas"/>
          <w:noProof w:val="0"/>
          <w:color w:val="E5C07B"/>
          <w:sz w:val="19"/>
          <w:szCs w:val="19"/>
          <w:lang w:val="en-US"/>
        </w:rPr>
        <w:t>Circle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::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Area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() * (z);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}</w:t>
      </w:r>
      <w:r>
        <w:br/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virtual void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print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() {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    </w:t>
      </w:r>
      <w:r w:rsidRPr="40603E48" w:rsidR="40603E48">
        <w:rPr>
          <w:rFonts w:ascii="Consolas" w:hAnsi="Consolas" w:eastAsia="Consolas" w:cs="Consolas"/>
          <w:noProof w:val="0"/>
          <w:color w:val="EF596F"/>
          <w:sz w:val="19"/>
          <w:szCs w:val="19"/>
          <w:lang w:val="en-US"/>
        </w:rPr>
        <w:t xml:space="preserve">cout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&lt;&lt; </w:t>
      </w:r>
      <w:r w:rsidRPr="40603E48" w:rsidR="40603E48">
        <w:rPr>
          <w:rFonts w:ascii="Consolas" w:hAnsi="Consolas" w:eastAsia="Consolas" w:cs="Consolas"/>
          <w:noProof w:val="0"/>
          <w:color w:val="89CA78"/>
          <w:sz w:val="19"/>
          <w:szCs w:val="19"/>
          <w:lang w:val="en-US"/>
        </w:rPr>
        <w:t xml:space="preserve">"Volume: "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&lt;&lt;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Volume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() &lt;&lt;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endl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}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};</w:t>
      </w:r>
      <w:r>
        <w:br/>
      </w:r>
      <w:r>
        <w:br/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int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main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() {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noProof w:val="0"/>
          <w:color w:val="E5C07B"/>
          <w:sz w:val="19"/>
          <w:szCs w:val="19"/>
          <w:lang w:val="en-US"/>
        </w:rPr>
        <w:t xml:space="preserve">Circle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circle(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5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);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noProof w:val="0"/>
          <w:color w:val="E5C07B"/>
          <w:sz w:val="19"/>
          <w:szCs w:val="19"/>
          <w:lang w:val="en-US"/>
        </w:rPr>
        <w:t xml:space="preserve">Sphere 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sphere(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5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);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circle.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print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();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sphere.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print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();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noProof w:val="0"/>
          <w:color w:val="E5C07B"/>
          <w:sz w:val="19"/>
          <w:szCs w:val="19"/>
          <w:lang w:val="en-US"/>
        </w:rPr>
        <w:t>Circle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* circlePtr =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new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Circle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10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);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circlePtr-&gt;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print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();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noProof w:val="0"/>
          <w:color w:val="E5C07B"/>
          <w:sz w:val="19"/>
          <w:szCs w:val="19"/>
          <w:lang w:val="en-US"/>
        </w:rPr>
        <w:t>Sphere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* spherePtr =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new 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Sphere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10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);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spherePtr-&gt;</w:t>
      </w:r>
      <w:r w:rsidRPr="40603E48" w:rsidR="40603E48">
        <w:rPr>
          <w:rFonts w:ascii="Consolas" w:hAnsi="Consolas" w:eastAsia="Consolas" w:cs="Consolas"/>
          <w:noProof w:val="0"/>
          <w:color w:val="61AFEF"/>
          <w:sz w:val="19"/>
          <w:szCs w:val="19"/>
          <w:lang w:val="en-US"/>
        </w:rPr>
        <w:t>print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();</w:t>
      </w:r>
      <w:r>
        <w:br/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 xml:space="preserve">    </w:t>
      </w:r>
      <w:r w:rsidRPr="40603E48" w:rsidR="40603E48">
        <w:rPr>
          <w:rFonts w:ascii="Consolas" w:hAnsi="Consolas" w:eastAsia="Consolas" w:cs="Consolas"/>
          <w:i w:val="1"/>
          <w:iCs w:val="1"/>
          <w:noProof w:val="0"/>
          <w:color w:val="D55FDE"/>
          <w:sz w:val="19"/>
          <w:szCs w:val="19"/>
          <w:lang w:val="en-US"/>
        </w:rPr>
        <w:t xml:space="preserve">return </w:t>
      </w:r>
      <w:r w:rsidRPr="40603E48" w:rsidR="40603E48">
        <w:rPr>
          <w:rFonts w:ascii="Consolas" w:hAnsi="Consolas" w:eastAsia="Consolas" w:cs="Consolas"/>
          <w:noProof w:val="0"/>
          <w:color w:val="D19A66"/>
          <w:sz w:val="19"/>
          <w:szCs w:val="19"/>
          <w:lang w:val="en-US"/>
        </w:rPr>
        <w:t>0</w:t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;</w:t>
      </w:r>
      <w:r>
        <w:br/>
      </w:r>
      <w:r w:rsidRPr="40603E48" w:rsidR="40603E48">
        <w:rPr>
          <w:rFonts w:ascii="Consolas" w:hAnsi="Consolas" w:eastAsia="Consolas" w:cs="Consolas"/>
          <w:noProof w:val="0"/>
          <w:color w:val="BBBBBB"/>
          <w:sz w:val="19"/>
          <w:szCs w:val="19"/>
          <w:lang w:val="en-US"/>
        </w:rPr>
        <w:t>}</w:t>
      </w:r>
    </w:p>
    <w:p w:rsidR="40603E48" w:rsidP="40603E48" w:rsidRDefault="40603E48" w14:paraId="6B388C0E" w14:textId="5F8B5119">
      <w:pPr>
        <w:pStyle w:val="Normal"/>
        <w:spacing w:line="360" w:lineRule="auto"/>
        <w:ind w:left="0" w:firstLine="709"/>
        <w:jc w:val="left"/>
        <w:rPr>
          <w:rFonts w:ascii="Droid Sans Mono" w:hAnsi="Droid Sans Mono" w:eastAsia="Droid Sans Mono" w:cs="Droid Sans Mono"/>
          <w:sz w:val="21"/>
          <w:szCs w:val="21"/>
        </w:rPr>
      </w:pPr>
    </w:p>
    <w:p xmlns:wp14="http://schemas.microsoft.com/office/word/2010/wordml" w14:paraId="00000059" wp14:textId="77777777">
      <w:pPr>
        <w:pBdr>
          <w:top w:val="none" w:sz="4" w:space="0"/>
          <w:left w:val="none" w:sz="4" w:space="0"/>
          <w:bottom w:val="none" w:sz="4" w:space="0"/>
          <w:right w:val="none" w:sz="4" w:space="0"/>
        </w:pBdr>
        <w:spacing w:line="240" w:lineRule="auto"/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>Вывод:</w:t>
      </w:r>
    </w:p>
    <w:p xmlns:wp14="http://schemas.microsoft.com/office/word/2010/wordml" w:rsidP="40603E48" w14:paraId="0000005A" wp14:textId="63DEA9B3">
      <w:pPr>
        <w:framePr w:w="0" w:h="0" w:hAnchor="text" w:vAnchor="margin" w:x="0" w:y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  <w:bar w:val="none" w:color="000000" w:sz="4" w:space="0"/>
        </w:pBdr>
        <w:shd w:val="clear" w:color="auto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auto"/>
          <w:sz w:val="18"/>
          <w:szCs w:val="18"/>
          <w:lang w:val="en-US"/>
        </w:rPr>
      </w:pP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В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результате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выполнения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лабораторной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работы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мы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успешно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создали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иерархию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классов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"Круг" и "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Сфера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",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реализовали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методы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для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работы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с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объектами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этих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классов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и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продемонстрировали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использование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статического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и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динамического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 xml:space="preserve"> 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полиморфизма</w:t>
      </w:r>
      <w:r w:rsidRPr="40603E48" w:rsidR="40603E48">
        <w:rPr>
          <w:rFonts w:ascii="Segoe UI"/>
          <w:color w:val="auto"/>
          <w:sz w:val="24"/>
          <w:szCs w:val="24"/>
          <w:lang w:val="en-US"/>
        </w:rPr>
        <w:t>.</w:t>
      </w:r>
      <w:r w:rsidRPr="40603E48" w:rsidR="40603E48">
        <w:rPr>
          <w:rFonts w:ascii="Segoe UI"/>
          <w:color w:val="auto"/>
          <w:sz w:val="18"/>
          <w:szCs w:val="18"/>
          <w:lang w:val="en-US"/>
        </w:rPr>
        <w:t xml:space="preserve"> </w:t>
      </w:r>
    </w:p>
    <w:p xmlns:wp14="http://schemas.microsoft.com/office/word/2010/wordml" w14:paraId="0000005B" wp14:textId="77777777">
      <w:pPr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 w:type="page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 w:type="textWrapping"/>
      </w:r>
    </w:p>
    <w:sectPr>
      <w:headerReference w:type="first" r:id="rId11"/>
      <w:footerReference w:type="first" r:id="rId12"/>
      <w:footnotePr/>
      <w:footnotePr/>
      <w:type w:val="nextPage"/>
      <w:pgSz w:w="11906" w:h="16838" w:orient="portrait"/>
      <w:pgMar w:top="1134" w:right="850" w:bottom="1134" w:left="1701" w:header="2409" w:footer="709" w:gutter="0"/>
      <w:cols w:equalWidth="1" w:space="708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xmlns:wp14="http://schemas.microsoft.com/office/word/2010/wordml" w14:paraId="00000003" wp14:textId="77777777">
      <w:pPr>
        <w:spacing w:after="0" w:line="240" w:lineRule="auto"/>
        <w:rPr/>
      </w:pPr>
      <w:r>
        <w:rPr/>
        <w:separator/>
      </w:r>
    </w:p>
  </w:endnote>
  <w:endnote w:type="continuationSeparator" w:id="1">
    <w:p xmlns:wp14="http://schemas.microsoft.com/office/word/2010/wordml" w14:paraId="00000004" wp14:textId="77777777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Cascadia Mono"/>
  <w:font w:name="Segoe UI">
    <w:charset w:val="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xmlns:wp14="http://schemas.microsoft.com/office/word/2010/wordml" w14:paraId="0000005F" wp14:textId="77777777">
    <w:pPr>
      <w:pStyle w:val="Foot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eastAsia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xmlns:wp14="http://schemas.microsoft.com/office/word/2010/wordml" w14:paraId="00000001" wp14:textId="77777777">
      <w:pPr>
        <w:spacing w:after="0" w:line="240" w:lineRule="auto"/>
        <w:rPr/>
      </w:pPr>
      <w:r>
        <w:rPr/>
        <w:separator/>
      </w:r>
    </w:p>
  </w:footnote>
  <w:footnote w:type="continuationSeparator" w:id="1">
    <w:p xmlns:wp14="http://schemas.microsoft.com/office/word/2010/wordml" w14:paraId="00000002" wp14:textId="77777777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 xmlns:pic="http://schemas.openxmlformats.org/drawingml/2006/picture">
  <w:p xmlns:wp14="http://schemas.microsoft.com/office/word/2010/wordml" w14:paraId="0000005C" wp14:textId="77777777">
    <w:r>
      <w:rPr/>
      <mc:AlternateContent>
        <mc:Choice Requires="wps">
          <w:drawing xmlns:mc="http://schemas.openxmlformats.org/markup-compatibility/2006">
            <wp:anchor xmlns:wp14="http://schemas.microsoft.com/office/word/2010/wordprocessingDrawing" distT="0" distB="0" distL="0" distR="0" simplePos="0" relativeHeight="487409664" behindDoc="1" locked="0" layoutInCell="1" allowOverlap="1" wp14:anchorId="11B7D1C2" wp14:editId="7777777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4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" name="Textbox 5"/>
                    <wps:cNvSpPr txBox="1"/>
                    <wps:spPr>
                      <a:xfrm>
                        <a:off x="0" y="0"/>
                        <a:ext cx="5441156" cy="1503429"/>
                      </a:xfrm>
                      <a:prstGeom prst="rect">
                        <a:avLst/>
                      </a:prstGeom>
                    </wps:spPr>
                    <wps:txbx id="0">
                      <w:txbxContent>
                        <w:p xmlns:wp14="http://schemas.microsoft.com/office/word/2010/wordml" w14:paraId="0000005D" wp14:textId="77777777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 xml:space="preserve">Министерство науки и высшего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 xml:space="preserve">образования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>Российской Федерации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 xml:space="preserve"> Федеральное государственное бюджетное образовательное учреждение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>высшего образования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 государственный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технический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университет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 xml:space="preserve">имени Н. Э. Баумана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0A02CDB">
            <v:shape id="AB8F5F83-C5CE-FA38-E08CDABF4F20" style="position:absolute;width:428.437pt;height:118.38pt;margin-top:26.1291pt;margin-left:147.659pt;mso-wrap-distance-left:0pt;mso-wrap-distance-right:0pt;mso-wrap-distance-top:0pt;mso-wrap-distance-bottom:0pt;mso-position-horizontal-relative:page;mso-position-vertical-relative:page;rotation:0.000000;z-index:487409664;" coordsize="21600,21600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xmlns:wp14="http://schemas.microsoft.com/office/word/2010/wordprocessingDrawing" distT="0" distB="0" distL="0" distR="0" simplePos="0" relativeHeight="487408640" behindDoc="1" locked="0" layoutInCell="1" allowOverlap="1" wp14:anchorId="650447A3" wp14:editId="7777777">
          <wp:simplePos x="0" y="0"/>
          <wp:positionH relativeFrom="page">
            <wp:posOffset>1080000</wp:posOffset>
          </wp:positionH>
          <wp:positionV relativeFrom="page">
            <wp:posOffset>488771</wp:posOffset>
          </wp:positionV>
          <wp:extent cx="788329" cy="929742"/>
          <wp:effectExtent l="0" t="0" r="0" b="0"/>
          <wp:wrapNone/>
          <wp:docPr id="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329" cy="9297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xmlns:wp14="http://schemas.microsoft.com/office/word/2010/wordml" w14:paraId="0000005E" wp14:textId="77777777">
    <w:pPr>
      <w:pStyle w:val="Header"/>
      <w:rPr/>
    </w:pPr>
    <w:r>
      <w:rPr/>
      <mc:AlternateContent>
        <mc:Choice Requires="wpg">
          <w:drawing xmlns:mc="http://schemas.openxmlformats.org/markup-compatibility/2006">
            <wp:anchor xmlns:wp14="http://schemas.microsoft.com/office/word/2010/wordprocessingDrawing" distT="0" distB="0" distL="0" distR="0" simplePos="0" relativeHeight="487409152" behindDoc="1" locked="0" layoutInCell="1" allowOverlap="1" wp14:anchorId="23CC1112" wp14:editId="7777777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Pr id="3" name="Group 2"/>
                    <wpg:cNvGrpSpPr/>
                    <wpg:grpSpPr bwMode="auto">
                      <a:xfrm>
                        <a:off x="0" y="0"/>
                        <a:ext cx="6332855" cy="49530"/>
                        <a:chOff x="0" y="0"/>
                        <a:chExt cx="6332854" cy="49529"/>
                      </a:xfrm>
                    </wpg:grpSpPr>
                    <wps:wsp>
                      <wps:cNvPr id="0" name=""/>
                      <wps:cNvSpPr/>
                      <wps:spPr>
                        <a:xfrm>
                          <a:off x="0" y="0"/>
                          <a:ext cx="6332854" cy="33019"/>
                        </a:xfrm>
                        <a:custGeom>
                          <a:avLst/>
                          <a:rect l="l" t="t" r="r" b="b"/>
                          <a:pathLst>
                            <a:path w="6332855" h="3302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>
                        <a:xfrm>
                          <a:off x="0" y="45668"/>
                          <a:ext cx="6332854" cy="1268"/>
                        </a:xfrm>
                        <a:custGeom>
                          <a:av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216B0A69">
            <v:group id="567410AE-5ACA-9F72-CA6033F76A08" style="position:absolute;width:498.65pt;height:3.9pt;margin-top:147.353pt;margin-left:85.0394pt;mso-wrap-distance-left:0pt;mso-wrap-distance-right:0pt;mso-wrap-distance-top:0pt;mso-wrap-distance-bottom:0pt;mso-position-horizontal-relative:page;mso-position-vertical-relative:page;rotation:0.000000;z-index:487409152;" coordsize="6332855,49530">
              <v:shape id="65EC77FF-78EE-EC05-31844DCB6602" style="width:6332854;height:33019;left:0;top:0;rotation:0.000000;" coordsize="21600,21600" fillcolor="#000000" stroked="f" path="m6332397,0 l0,0 l0,32397 l6332397,32397 l6332397,0 x e">
                <v:fill/>
                <o:lock/>
              </v:shape>
              <v:shape id="08005941-AB2F-8D5B-FF9DAE6A7519" style="width:6332854;height:1268;left:0;top:45668;rotation:0.000000;" coordsize="21600,21600" strokecolor="#000000" strokeweight="0.566929pt" path="m0,0 l6332397,0 e">
                <v:stroke/>
                <o:lock/>
              </v:shape>
              <w10:wrap side="both"/>
              <o:lock/>
            </v:group>
          </w:pict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417" w:hanging="360"/>
      </w:pPr>
      <w:rPr>
        <w:rFonts w:hint="default" w:ascii="Symbol" w:hAnsi="Symbol" w:eastAsia="Symbol" w:cs="Symbol"/>
      </w:rPr>
    </w:lvl>
    <w:lvl w:ilvl="1" w:tentative="0">
      <w:isLgl w:val="off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 w:tentative="0">
      <w:isLgl w:val="off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 w:tentative="0">
      <w:isLgl w:val="off"/>
      <w:lvlJc w:val="left"/>
      <w:pPr>
        <w:ind w:left="3577" w:hanging="360"/>
      </w:pPr>
      <w:rPr>
        <w:rFonts w:hint="default" w:ascii="Symbol" w:hAnsi="Symbol" w:eastAsia="Symbol" w:cs="Symbol"/>
      </w:rPr>
    </w:lvl>
    <w:lvl w:ilvl="4" w:tentative="0">
      <w:isLgl w:val="off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 w:tentative="0">
      <w:isLgl w:val="off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 w:tentative="0">
      <w:isLgl w:val="off"/>
      <w:lvlJc w:val="left"/>
      <w:pPr>
        <w:ind w:left="5737" w:hanging="360"/>
      </w:pPr>
      <w:rPr>
        <w:rFonts w:hint="default" w:ascii="Symbol" w:hAnsi="Symbol" w:eastAsia="Symbol" w:cs="Symbol"/>
      </w:rPr>
    </w:lvl>
    <w:lvl w:ilvl="7" w:tentative="0">
      <w:isLgl w:val="off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 w:tentative="0">
      <w:isLgl w:val="off"/>
      <w:lvlJc w:val="left"/>
      <w:pPr>
        <w:ind w:left="7177" w:hanging="360"/>
      </w:pPr>
      <w:rPr>
        <w:rFonts w:hint="default" w:ascii="Wingdings" w:hAnsi="Wingdings" w:eastAsia="Wingdings" w:cs="Wingdings"/>
      </w:rPr>
    </w:lvl>
    <w:nsid w:val="3885af7c"/>
  </w:abstractNum>
  <w:abstractNum w:abstractNumId="1">
    <w:lvl w:ilvl="0" w:tentative="0">
      <w:isLgl w:val="off"/>
      <w:lvlJc w:val="left"/>
      <w:pPr>
        <w:ind w:left="1417" w:hanging="360"/>
      </w:pPr>
      <w:rPr/>
    </w:lvl>
    <w:lvl w:ilvl="1" w:tentative="0">
      <w:isLgl w:val="off"/>
      <w:lvlJc w:val="left"/>
      <w:pPr>
        <w:ind w:left="2137" w:hanging="360"/>
      </w:pPr>
      <w:rPr>
        <w:rFonts w:hint="default" w:ascii="Symbol" w:hAnsi="Symbol" w:eastAsia="Symbol" w:cs="Symbol"/>
      </w:rPr>
    </w:lvl>
    <w:lvl w:ilvl="2" w:tentative="0">
      <w:isLgl w:val="off"/>
      <w:lvlJc w:val="left"/>
      <w:pPr>
        <w:ind w:left="2857" w:hanging="180"/>
      </w:pPr>
      <w:rPr/>
    </w:lvl>
    <w:lvl w:ilvl="3" w:tentative="0">
      <w:isLgl w:val="off"/>
      <w:lvlJc w:val="left"/>
      <w:pPr>
        <w:ind w:left="3577" w:hanging="360"/>
      </w:pPr>
      <w:rPr/>
    </w:lvl>
    <w:lvl w:ilvl="4" w:tentative="0">
      <w:isLgl w:val="off"/>
      <w:lvlJc w:val="left"/>
      <w:pPr>
        <w:ind w:left="4297" w:hanging="360"/>
      </w:pPr>
      <w:rPr/>
    </w:lvl>
    <w:lvl w:ilvl="5" w:tentative="0">
      <w:isLgl w:val="off"/>
      <w:lvlJc w:val="right"/>
      <w:pPr>
        <w:ind w:left="5017" w:hanging="180"/>
      </w:pPr>
      <w:rPr/>
    </w:lvl>
    <w:lvl w:ilvl="6" w:tentative="0">
      <w:isLgl w:val="off"/>
      <w:lvlJc w:val="left"/>
      <w:pPr>
        <w:ind w:left="5737" w:hanging="360"/>
      </w:pPr>
      <w:rPr/>
    </w:lvl>
    <w:lvl w:ilvl="7" w:tentative="0">
      <w:isLgl w:val="off"/>
      <w:lvlJc w:val="left"/>
      <w:pPr>
        <w:ind w:left="6457" w:hanging="360"/>
      </w:pPr>
      <w:rPr/>
    </w:lvl>
    <w:lvl w:ilvl="8" w:tentative="0">
      <w:isLgl w:val="off"/>
      <w:lvlJc w:val="right"/>
      <w:pPr>
        <w:ind w:left="7177" w:hanging="180"/>
      </w:pPr>
      <w:rPr/>
    </w:lvl>
    <w:nsid w:val="37529de4"/>
  </w:abstractNum>
  <w:abstractNum w:abstractNumId="2">
    <w:lvl w:ilvl="0" w:tentative="0">
      <w:isLgl w:val="off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isLgl w:val="off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isLgl w:val="off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isLgl w:val="off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isLgl w:val="off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isLgl w:val="off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isLgl w:val="off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isLgl w:val="off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isLgl w:val="off"/>
      <w:lvlJc w:val="left"/>
      <w:pPr>
        <w:ind w:left="6469" w:hanging="360"/>
      </w:pPr>
      <w:rPr>
        <w:rFonts w:hint="default" w:ascii="Symbol" w:hAnsi="Symbol" w:eastAsia="Symbol" w:cs="Symbol"/>
      </w:rPr>
    </w:lvl>
    <w:nsid w:val="14d301eb"/>
  </w:abstractNum>
  <w:abstractNum w:abstractNumId="3">
    <w:lvl w:ilvl="0" w:tentative="0">
      <w:isLgl w:val="off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isLgl w:val="off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isLgl w:val="off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isLgl w:val="off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isLgl w:val="off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isLgl w:val="off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isLgl w:val="off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isLgl w:val="off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isLgl w:val="off"/>
      <w:lvlJc w:val="left"/>
      <w:pPr>
        <w:ind w:left="6469" w:hanging="360"/>
      </w:pPr>
      <w:rPr>
        <w:rFonts w:hint="default" w:ascii="Symbol" w:hAnsi="Symbol" w:eastAsia="Symbol" w:cs="Symbol"/>
      </w:rPr>
    </w:lvl>
    <w:nsid w:val="7ae1d490"/>
  </w:abstractNum>
  <w:abstractNum w:abstractNumId="4">
    <w:lvl w:ilvl="0" w:tentative="0">
      <w:isLgl w:val="off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isLgl w:val="off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isLgl w:val="off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isLgl w:val="off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isLgl w:val="off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isLgl w:val="off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isLgl w:val="off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isLgl w:val="off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isLgl w:val="off"/>
      <w:lvlJc w:val="left"/>
      <w:pPr>
        <w:ind w:left="6469" w:hanging="360"/>
      </w:pPr>
      <w:rPr>
        <w:rFonts w:hint="default" w:ascii="Symbol" w:hAnsi="Symbol" w:eastAsia="Symbol" w:cs="Symbol"/>
      </w:rPr>
    </w:lvl>
    <w:nsid w:val="59304847"/>
  </w:abstractNum>
  <w:abstractNum w:abstractNumId="5">
    <w:lvl w:ilvl="0" w:tentative="0">
      <w:isLgl w:val="off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isLgl w:val="off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isLgl w:val="off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isLgl w:val="off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isLgl w:val="off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isLgl w:val="off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isLgl w:val="off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isLgl w:val="off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isLgl w:val="off"/>
      <w:lvlJc w:val="left"/>
      <w:pPr>
        <w:ind w:left="6469" w:hanging="360"/>
      </w:pPr>
      <w:rPr>
        <w:rFonts w:hint="default" w:ascii="Symbol" w:hAnsi="Symbol" w:eastAsia="Symbol" w:cs="Symbol"/>
      </w:rPr>
    </w:lvl>
    <w:nsid w:val="67f287d2"/>
  </w:abstractNum>
  <w:abstractNum w:abstractNumId="6">
    <w:lvl w:ilvl="0" w:tentative="0">
      <w:isLgl w:val="off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isLgl w:val="off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isLgl w:val="off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isLgl w:val="off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isLgl w:val="off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isLgl w:val="off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isLgl w:val="off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isLgl w:val="off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isLgl w:val="off"/>
      <w:lvlJc w:val="left"/>
      <w:pPr>
        <w:ind w:left="6469" w:hanging="360"/>
      </w:pPr>
      <w:rPr>
        <w:rFonts w:hint="default" w:ascii="Symbol" w:hAnsi="Symbol" w:eastAsia="Symbol" w:cs="Symbol"/>
      </w:rPr>
    </w:lvl>
    <w:nsid w:val="29ac8fff"/>
  </w:abstractNum>
  <w:abstractNum w:abstractNumId="7">
    <w:lvl w:ilvl="0" w:tentative="0">
      <w:isLgl w:val="off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isLgl w:val="off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isLgl w:val="off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isLgl w:val="off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isLgl w:val="off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isLgl w:val="off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isLgl w:val="off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isLgl w:val="off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isLgl w:val="off"/>
      <w:lvlJc w:val="left"/>
      <w:pPr>
        <w:ind w:left="6469" w:hanging="360"/>
      </w:pPr>
      <w:rPr>
        <w:rFonts w:hint="default" w:ascii="Symbol" w:hAnsi="Symbol" w:eastAsia="Symbol" w:cs="Symbol"/>
      </w:rPr>
    </w:lvl>
    <w:nsid w:val="c240b52"/>
  </w:abstractNum>
  <w:abstractNum w:abstractNumId="8">
    <w:lvl w:ilvl="0" w:tentative="0">
      <w:isLgl w:val="off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isLgl w:val="off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isLgl w:val="off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isLgl w:val="off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isLgl w:val="off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isLgl w:val="off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isLgl w:val="off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isLgl w:val="off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isLgl w:val="off"/>
      <w:lvlJc w:val="left"/>
      <w:pPr>
        <w:ind w:left="6469" w:hanging="360"/>
      </w:pPr>
      <w:rPr>
        <w:rFonts w:hint="default" w:ascii="Symbol" w:hAnsi="Symbol" w:eastAsia="Symbol" w:cs="Symbol"/>
      </w:rPr>
    </w:lvl>
    <w:nsid w:val="771d855d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58A0F4BF"/>
  <w15:docId w15:val="{6E2085E6-A44F-4F2D-BE1F-B3F810C14B56}"/>
  <w:rsids>
    <w:rsidRoot w:val="40603E48"/>
    <w:rsid w:val="40603E48"/>
  </w:rsids>
</w:settings>
</file>

<file path=word/styles.xml><?xml version="1.0" encoding="utf-8"?>
<w:styles xmlns:wp14="http://schemas.microsoft.com/office/word/2010/wordprocessingDrawing" xmlns:r="http://schemas.openxmlformats.org/officeDocument/2006/relationships" xmlns:w14="http://schemas.microsoft.com/office/word/2010/wordml" xmlns:w="http://schemas.openxmlformats.org/wordprocessingml/2006/main" xmlns:mc="http://schemas.openxmlformats.org/markup-compatibility/2006" mc:Ignorable="wp14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after="200" w:line="276" w:lineRule="auto"/>
      </w:pPr>
    </w:pPrDefault>
  </w:docDefaults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PlainTextChar" w:customStyle="1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200"/>
    </w:pPr>
    <w:rPr>
      <w:rFonts w:ascii="Arial" w:hAnsi="Arial" w:eastAsia="Arial" w:cs="Arial"/>
      <w:sz w:val="40"/>
      <w:szCs w:val="40"/>
    </w:rPr>
  </w:style>
  <w:style w:type="character" w:styleId="Heading1Char">
    <w:name w:val="Heading 1 Char"/>
    <w:link w:val="Heading1"/>
    <w:uiPriority w:val="9"/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360" w:after="200"/>
    </w:pPr>
    <w:rPr>
      <w:rFonts w:ascii="Arial" w:hAnsi="Arial" w:eastAsia="Arial" w:cs="Arial"/>
      <w:sz w:val="34"/>
    </w:rPr>
  </w:style>
  <w:style w:type="character" w:styleId="Heading2Char">
    <w:name w:val="Heading 2 Char"/>
    <w:link w:val="Heading2"/>
    <w:uiPriority w:val="9"/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hAnsi="Arial" w:eastAsia="Arial" w:cs="Arial"/>
      <w:sz w:val="30"/>
      <w:szCs w:val="30"/>
    </w:rPr>
  </w:style>
  <w:style w:type="character" w:styleId="Heading3Char">
    <w:name w:val="Heading 3 Char"/>
    <w:link w:val="Heading3"/>
    <w:uiPriority w:val="9"/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hAnsi="Arial" w:eastAsia="Arial" w:cs="Arial"/>
      <w:b/>
      <w:bCs/>
      <w:sz w:val="26"/>
      <w:szCs w:val="26"/>
    </w:rPr>
  </w:style>
  <w:style w:type="character" w:styleId="Heading4Char">
    <w:name w:val="Heading 4 Char"/>
    <w:link w:val="Heading4"/>
    <w:uiPriority w:val="9"/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hAnsi="Arial" w:eastAsia="Arial" w:cs="Arial"/>
      <w:b/>
      <w:bCs/>
      <w:sz w:val="24"/>
      <w:szCs w:val="24"/>
    </w:rPr>
  </w:style>
  <w:style w:type="character" w:styleId="Heading5Char">
    <w:name w:val="Heading 5 Char"/>
    <w:link w:val="Heading5"/>
    <w:uiPriority w:val="9"/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hAnsi="Arial" w:eastAsia="Arial" w:cs="Arial"/>
      <w:b/>
      <w:bCs/>
      <w:sz w:val="22"/>
      <w:szCs w:val="22"/>
    </w:rPr>
  </w:style>
  <w:style w:type="character" w:styleId="Heading6Char">
    <w:name w:val="Heading 6 Char"/>
    <w:link w:val="Heading6"/>
    <w:uiPriority w:val="9"/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Heading7Char">
    <w:name w:val="Heading 7 Char"/>
    <w:link w:val="Heading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hAnsi="Arial" w:eastAsia="Arial" w:cs="Arial"/>
      <w:i/>
      <w:iCs/>
      <w:sz w:val="22"/>
      <w:szCs w:val="22"/>
    </w:rPr>
  </w:style>
  <w:style w:type="character" w:styleId="Heading8Char">
    <w:name w:val="Heading 8 Char"/>
    <w:link w:val="Heading8"/>
    <w:uiPriority w:val="9"/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hAnsi="Arial" w:eastAsia="Arial" w:cs="Arial"/>
      <w:i/>
      <w:iCs/>
      <w:sz w:val="21"/>
      <w:szCs w:val="21"/>
    </w:rPr>
  </w:style>
  <w:style w:type="character" w:styleId="Heading9Char">
    <w:name w:val="Heading 9 Char"/>
    <w:link w:val="Heading9"/>
    <w:uiPriority w:val="9"/>
    <w:rPr>
      <w:rFonts w:ascii="Arial" w:hAnsi="Arial" w:eastAsia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before="300" w:after="200"/>
      <w:contextualSpacing w:val="on"/>
    </w:pPr>
    <w:rPr>
      <w:sz w:val="48"/>
      <w:szCs w:val="48"/>
    </w:rPr>
  </w:style>
  <w:style w:type="character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spacing w:before="200" w:after="200"/>
    </w:pPr>
    <w:rPr>
      <w:sz w:val="24"/>
      <w:szCs w:val="24"/>
    </w:rPr>
  </w:style>
  <w:style w:type="character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ind w:left="720" w:right="720"/>
    </w:pPr>
    <w:rPr>
      <w:i/>
    </w:rPr>
  </w:style>
  <w:style w:type="character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off"/>
    </w:pPr>
    <w:rPr>
      <w:i/>
    </w:rPr>
  </w:style>
  <w:style w:type="character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HeaderChar">
    <w:name w:val="Header Char"/>
    <w:link w:val="Header"/>
    <w:uiPriority w:val="99"/>
  </w:style>
  <w:style w:type="paragraph" w:styleId="Footer">
    <w:name w:val="footer"/>
    <w:basedOn w:val="Normal"/>
    <w:link w:val="CaptionChar"/>
    <w:uiPriority w:val="99"/>
    <w:unhideWhenUsed w:val="on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Grid Table Light"/>
    <w:basedOn w:val="NormalTable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2f2f2" w:themeColor="text1" w:themeTint="0d" w:fill="f2f2f2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2f2f2" w:themeColor="text1" w:themeTint="0d" w:fill="f2f2f2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sz="4" w:space="0"/>
        <w:bottom w:val="single" w:color="000000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8a3d8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1" w:themeTint="90" w:sz="4" w:space="0"/>
        <w:left w:val="single" w:color="a1c6e7" w:themeColor="accent1" w:themeTint="90" w:sz="4" w:space="0"/>
        <w:bottom w:val="single" w:color="a1c6e7" w:themeColor="accent1" w:themeTint="90" w:sz="4" w:space="0"/>
        <w:right w:val="single" w:color="a1c6e7" w:themeColor="accent1" w:themeTint="90" w:sz="4" w:space="0"/>
        <w:insideH w:val="single" w:color="a1c6e7" w:themeColor="accent1" w:themeTint="90" w:sz="4" w:space="0"/>
        <w:insideV w:val="single" w:color="a1c6e7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5" w:themeTint="90" w:sz="4" w:space="0"/>
        <w:left w:val="single" w:color="94aede" w:themeColor="accent5" w:themeTint="90" w:sz="4" w:space="0"/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  <w:insideV w:val="single" w:color="94aede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pPr/>
      <w:tblPr/>
      <w:tcPr>
        <w:shd w:val="clear" w:color="8a8a8a" w:themeColor="text1" w:themeTint="75" w:fill="8a8a8a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8a8a8a" w:themeColor="text1" w:themeTint="75" w:fill="8a8a8a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1" w:themeTint="34" w:fill="dceaf6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pPr/>
      <w:tblPr/>
      <w:tcPr>
        <w:shd w:val="clear" w:color="b3d0eb" w:themeColor="accent1" w:themeTint="75" w:fill="b3d0eb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1" w:themeTint="75" w:fill="b3d0eb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5" w:themeTint="34" w:fill="d7e1f3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pPr/>
      <w:tblPr/>
      <w:tcPr>
        <w:shd w:val="clear" w:color="a8bde4" w:themeColor="accent5" w:themeTint="75" w:fill="a8bde4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5" w:themeTint="75" w:fill="a8bde4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/>
    <w:tblStylePr w:type="wholeTable">
      <w:rPr>
        <w:rFonts w:ascii="Arial" w:hAnsi="Arial"/>
        <w:color w:val="7f7f7f" w:themeColor="text1" w:themeTint="80"/>
        <w:sz w:val="22"/>
      </w:rPr>
      <w:tblPr/>
      <w:tcPr/>
    </w:tblStylePr>
    <w:tblStylePr w:type="firstRow">
      <w:rPr>
        <w:b/>
        <w:color w:val="7f7f7f" w:themeColor="text1" w:themeTint="80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/>
      </w:rPr>
      <w:tblPr/>
      <w:tcPr/>
    </w:tblStylePr>
    <w:tblStylePr w:type="firstCol">
      <w:rPr>
        <w:b/>
        <w:color w:val="7f7f7f" w:themeColor="text1" w:themeTint="80"/>
      </w:rPr>
      <w:tblPr/>
      <w:tcPr/>
    </w:tblStylePr>
    <w:tblStylePr w:type="lastCol">
      <w:rPr>
        <w:b/>
        <w:color w:val="7f7f7f" w:themeColor="text1" w:themeTint="80"/>
      </w:rPr>
      <w:tblPr/>
      <w:tcPr/>
    </w:tblStylePr>
    <w:tblStylePr w:type="band1Vert">
      <w:pPr/>
      <w:tblPr/>
      <w:tcPr>
        <w:shd w:val="clear" w:color="cbcbcb" w:themeColor="text1" w:themeTint="34" w:fill="cbcbcb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/>
    <w:tblStylePr w:type="wholeTable">
      <w:rPr>
        <w:rFonts w:ascii="Arial" w:hAnsi="Arial"/>
        <w:color w:val="acccea" w:themeColor="accent1" w:themeTint="80"/>
        <w:sz w:val="22"/>
      </w:rPr>
      <w:tblPr/>
      <w:tcPr/>
    </w:tblStylePr>
    <w:tblStylePr w:type="firstRow">
      <w:rPr>
        <w:b/>
        <w:color w:val="acccea" w:themeColor="accent1" w:themeTint="80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/>
      </w:rPr>
      <w:tblPr/>
      <w:tcPr/>
    </w:tblStylePr>
    <w:tblStylePr w:type="firstCol">
      <w:rPr>
        <w:b/>
        <w:color w:val="acccea" w:themeColor="accent1" w:themeTint="80"/>
      </w:rPr>
      <w:tblPr/>
      <w:tcPr/>
    </w:tblStylePr>
    <w:tblStylePr w:type="lastCol">
      <w:rPr>
        <w:b/>
        <w:color w:val="acccea" w:themeColor="accent1" w:themeTint="80"/>
      </w:rPr>
      <w:tblPr/>
      <w:tcPr/>
    </w:tblStylePr>
    <w:tblStylePr w:type="band1Vert">
      <w:pPr/>
      <w:tblPr/>
      <w:tcPr>
        <w:shd w:val="clear" w:color="dceaf6" w:themeColor="accent1" w:themeTint="34" w:fill="dceaf6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/>
    <w:tblStylePr w:type="wholeTable">
      <w:rPr>
        <w:rFonts w:ascii="Arial" w:hAnsi="Arial"/>
        <w:color w:val="254275" w:themeColor="accent5" w:themeShade="95"/>
        <w:sz w:val="22"/>
      </w:rPr>
      <w:tblPr/>
      <w:tcPr/>
    </w:tblStylePr>
    <w:tblStylePr w:type="firstRow">
      <w:rPr>
        <w:b/>
        <w:color w:val="2542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275" w:themeColor="accent5" w:themeShade="95"/>
      </w:rPr>
      <w:tblPr/>
      <w:tcPr/>
    </w:tblStylePr>
    <w:tblStylePr w:type="firstCol">
      <w:rPr>
        <w:b/>
        <w:color w:val="254275" w:themeColor="accent5" w:themeShade="95"/>
      </w:rPr>
      <w:tblPr/>
      <w:tcPr/>
    </w:tblStylePr>
    <w:tblStylePr w:type="lastCol">
      <w:rPr>
        <w:b/>
        <w:color w:val="254275" w:themeColor="accent5" w:themeShade="95"/>
      </w:rPr>
      <w:tblPr/>
      <w:tcPr/>
    </w:tblStylePr>
    <w:tblStylePr w:type="band1Vert">
      <w:pPr/>
      <w:tblPr/>
      <w:tcPr>
        <w:shd w:val="clear" w:color="d7e1f3" w:themeColor="accent5" w:themeTint="34" w:fill="d7e1f3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54275" w:themeColor="accent5" w:themeShade="95"/>
        <w:sz w:val="22"/>
      </w:rPr>
      <w:tblPr/>
      <w:tcPr/>
    </w:tblStylePr>
    <w:tblStylePr w:type="firstRow">
      <w:rPr>
        <w:b/>
        <w:color w:val="2542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275" w:themeColor="accent5" w:themeShade="95"/>
      </w:rPr>
      <w:tblPr/>
      <w:tcPr/>
    </w:tblStylePr>
    <w:tblStylePr w:type="firstCol">
      <w:rPr>
        <w:b/>
        <w:color w:val="254275" w:themeColor="accent5" w:themeShade="95"/>
      </w:rPr>
      <w:tblPr/>
      <w:tcPr/>
    </w:tblStylePr>
    <w:tblStylePr w:type="lastCol">
      <w:rPr>
        <w:b/>
        <w:color w:val="254275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  <w:shd w:val="clear" w:color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f2f2f2" w:themeColor="text1" w:themeTint="0d" w:fill="f2f2f2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cccea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color="acccea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cccea" w:themeColor="accent1" w:themeTint="80" w:sz="4" w:space="0"/>
        </w:tcBorders>
        <w:shd w:val="clear" w:color="ffffff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/>
          <w:left w:val="single" w:color="acccea" w:themeColor="accent1" w:themeTint="80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dceaf6" w:themeColor="accent1" w:themeTint="34" w:fill="dceaf6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  <w:shd w:val="clear" w:color="ffffff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  <w:shd w:val="clear" w:color="ffffff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  <w:shd w:val="clear" w:color="ffffff"/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  <w:insideV w:val="single" w:color="94aede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54275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94aede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4aede" w:themeColor="accent5" w:themeTint="90" w:sz="4" w:space="0"/>
        </w:tcBorders>
        <w:shd w:val="clear" w:color="ffffff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tblPr/>
      <w:tcPr>
        <w:tcBorders>
          <w:top w:val="none" w:sz="4" w:space="0"/>
          <w:left w:val="single" w:color="94aede" w:themeColor="accent5" w:themeTint="90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d7e1f3" w:themeColor="accent5" w:themeTint="34" w:fill="d7e1f3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  <w:shd w:val="clear" w:color="ffffff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bfbfbf" w:themeColor="text1" w:themeTint="40" w:fill="bfbfbf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bfbfbf" w:themeColor="text1" w:themeTint="40" w:fill="bfbfbf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1" w:themeTint="40" w:fill="d6e6f4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1" w:themeTint="40" w:fill="d6e6f4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5" w:themeTint="40" w:fill="d0dbf0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5" w:themeTint="40" w:fill="d0dbf0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1" w:themeTint="90" w:sz="4" w:space="0"/>
        <w:bottom w:val="single" w:color="a1c6e7" w:themeColor="accent1" w:themeTint="90" w:sz="4" w:space="0"/>
        <w:insideH w:val="single" w:color="a1c6e7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1" w:themeTint="90" w:sz="4" w:space="0"/>
          <w:left w:val="none" w:sz="4" w:space="0"/>
          <w:bottom w:val="single" w:color="a1c6e7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1" w:themeTint="90" w:sz="4" w:space="0"/>
          <w:left w:val="none" w:sz="4" w:space="0"/>
          <w:bottom w:val="single" w:color="a1c6e7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5" w:themeTint="90" w:sz="4" w:space="0"/>
        <w:bottom w:val="single" w:color="94aede" w:themeColor="accent5" w:themeTint="90" w:sz="4" w:space="0"/>
        <w:insideH w:val="single" w:color="94aede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single" w:color="94aede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single" w:color="94aede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1" w:themeTint="90" w:sz="4" w:space="0"/>
        <w:left w:val="single" w:color="a1c6e7" w:themeColor="accent1" w:themeTint="90" w:sz="4" w:space="0"/>
        <w:bottom w:val="single" w:color="a1c6e7" w:themeColor="accent1" w:themeTint="90" w:sz="4" w:space="0"/>
        <w:right w:val="single" w:color="a1c6e7" w:themeColor="accent1" w:themeTint="90" w:sz="4" w:space="0"/>
        <w:insideH w:val="single" w:color="a1c6e7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5" w:themeTint="90" w:sz="4" w:space="0"/>
        <w:left w:val="single" w:color="94aede" w:themeColor="accent5" w:themeTint="90" w:sz="4" w:space="0"/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  <w:tblPr/>
      <w:tcPr/>
    </w:tblStylePr>
    <w:tblStylePr w:type="lastCol">
      <w:rPr>
        <w:b/>
        <w:color w:val="000000" w:themeColor="text1"/>
      </w:rPr>
      <w:tblPr/>
      <w:tcPr/>
    </w:tblStylePr>
    <w:tblStylePr w:type="band1Vert">
      <w:pPr/>
      <w:tblPr/>
      <w:tcPr>
        <w:shd w:val="clear" w:color="bfbfbf" w:themeColor="text1" w:themeTint="40" w:fill="bfbfbf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45a8c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c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c" w:themeColor="accent1" w:themeShade="95"/>
      </w:rPr>
      <w:tblPr/>
      <w:tcPr/>
    </w:tblStylePr>
    <w:tblStylePr w:type="lastCol">
      <w:rPr>
        <w:b/>
        <w:color w:val="245a8c" w:themeColor="accent1" w:themeShade="95"/>
      </w:rPr>
      <w:tblPr/>
      <w:tcPr/>
    </w:tblStylePr>
    <w:tblStylePr w:type="band1Vert">
      <w:pPr/>
      <w:tblPr/>
      <w:tcPr>
        <w:shd w:val="clear" w:color="d6e6f4" w:themeColor="accent1" w:themeTint="40" w:fill="d6e6f4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1" w:themeShade="95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rPr>
        <w:rFonts w:ascii="Arial" w:hAnsi="Arial"/>
        <w:color w:val="245a8c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8da9db" w:themeColor="accent5" w:themeTint="9a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/>
      </w:rPr>
      <w:tblPr/>
      <w:tcPr/>
    </w:tblStylePr>
    <w:tblStylePr w:type="lastCol">
      <w:rPr>
        <w:b/>
        <w:color w:val="8da9db" w:themeColor="accent5" w:themeTint="9a"/>
      </w:rPr>
      <w:tblPr/>
      <w:tcPr/>
    </w:tblStylePr>
    <w:tblStylePr w:type="band1Vert">
      <w:pPr/>
      <w:tblPr/>
      <w:tcPr>
        <w:shd w:val="clear" w:color="d0dbf0" w:themeColor="accent5" w:themeTint="40" w:fill="d0dbf0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</w:tblPr>
    <w:tcPr/>
    <w:tblStylePr w:type="wholeTable">
      <w:rPr>
        <w:rFonts w:ascii="Arial" w:hAnsi="Arial"/>
        <w:color w:val="7f7f7f" w:themeColor="text1" w:themeTint="80"/>
        <w:sz w:val="22"/>
      </w:rPr>
      <w:tblPr/>
      <w:tcPr/>
    </w:tblStyle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  <w:shd w:val="clear" w:color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bfbfbf" w:themeColor="text1" w:themeTint="40" w:fill="bfbfbf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</w:tblPr>
    <w:tcPr/>
    <w:tblStylePr w:type="wholeTable">
      <w:rPr>
        <w:rFonts w:ascii="Arial" w:hAnsi="Arial"/>
        <w:color w:val="245a8c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5b9bd5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5"/>
        <w:sz w:val="22"/>
      </w:rPr>
      <w:tblPr/>
      <w:tcPr>
        <w:tcBorders>
          <w:top w:val="single" w:color="5b9bd5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5b9bd5" w:themeColor="accent1" w:sz="4" w:space="0"/>
        </w:tcBorders>
        <w:shd w:val="clear" w:color="ffffff"/>
      </w:tcPr>
    </w:tblStylePr>
    <w:tblStylePr w:type="lastCol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single" w:color="5b9bd5" w:themeColor="accent1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d6e6f4" w:themeColor="accent1" w:themeTint="40" w:fill="d6e6f4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1" w:themeShade="95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rPr>
        <w:rFonts w:ascii="Arial" w:hAnsi="Arial"/>
        <w:color w:val="245a8c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  <w:shd w:val="clear" w:color="ffffff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  <w:shd w:val="clear" w:color="ffffff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  <w:shd w:val="clear" w:color="ffffff"/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</w:tblPr>
    <w:tcPr/>
    <w:tblStylePr w:type="wholeTable">
      <w:rPr>
        <w:rFonts w:ascii="Arial" w:hAnsi="Arial"/>
        <w:color w:val="8da9db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8da9db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color="8da9db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8da9db" w:themeColor="accent5" w:themeTint="9a" w:sz="4" w:space="0"/>
        </w:tcBorders>
        <w:shd w:val="clear" w:color="ffffff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single" w:color="8da9db" w:themeColor="accent5" w:themeTint="9a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d0dbf0" w:themeColor="accent5" w:themeTint="40" w:fill="d0dbf0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  <w:shd w:val="clear" w:color="ffffff"/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1" w:themeShade="95" w:sz="4" w:space="0"/>
        <w:left w:val="single" w:color="245a8c" w:themeColor="accent1" w:themeShade="95" w:sz="4" w:space="0"/>
        <w:bottom w:val="single" w:color="245a8c" w:themeColor="accent1" w:themeShade="95" w:sz="4" w:space="0"/>
        <w:right w:val="single" w:color="245a8c" w:themeColor="accent1" w:themeShade="95" w:sz="4" w:space="0"/>
        <w:insideH w:val="single" w:color="245a8c" w:themeColor="accent1" w:themeShade="95" w:sz="4" w:space="0"/>
        <w:insideV w:val="single" w:color="245a8c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5" w:themeShade="95" w:sz="4" w:space="0"/>
        <w:left w:val="single" w:color="254275" w:themeColor="accent5" w:themeShade="95" w:sz="4" w:space="0"/>
        <w:bottom w:val="single" w:color="254275" w:themeColor="accent5" w:themeShade="95" w:sz="4" w:space="0"/>
        <w:right w:val="single" w:color="254275" w:themeColor="accent5" w:themeShade="95" w:sz="4" w:space="0"/>
        <w:insideH w:val="single" w:color="254275" w:themeColor="accent5" w:themeShade="95" w:sz="4" w:space="0"/>
        <w:insideV w:val="single" w:color="254275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40" w:line="240" w:lineRule="auto"/>
    </w:pPr>
    <w:rPr>
      <w:sz w:val="18"/>
    </w:rPr>
  </w:style>
  <w:style w:type="character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</w:rPr>
  </w:style>
  <w:style w:type="character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styleId="Normal" w:default="1">
    <w:name w:val="Normal"/>
    <w:uiPriority w:val="99"/>
    <w:qFormat w:val="on"/>
    <w:pPr/>
  </w:style>
  <w:style w:type="table" w:styleId="NormalTable" w:default="1">
    <w:name w:val="Normal Table"/>
    <w:uiPriority w:val="99"/>
    <w:semiHidden w:val="on"/>
    <w:unhideWhenUsed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styleId="NoList" w:default="1">
    <w:name w:val="No List"/>
    <w:uiPriority w:val="99"/>
    <w:semiHidden w:val="on"/>
    <w:unhideWhenUsed w:val="on"/>
    <w:pPr/>
  </w:style>
  <w:style w:type="paragraph" w:styleId="NoSpacing">
    <w:name w:val="No Spacing"/>
    <w:basedOn w:val="Normal"/>
    <w:uiPriority w:val="1"/>
    <w:qFormat w:val="on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DefaultParagraphFont" w:default="1">
    <w:name w:val="Default Paragraph Font"/>
    <w:uiPriority w:val="1"/>
    <w:semiHidden w:val="on"/>
    <w:unhideWhenUsed w:val="on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footer" Target="footer1.xml" Id="rId12" /><Relationship Type="http://schemas.openxmlformats.org/officeDocument/2006/relationships/settings" Target="settings.xml" Id="rId2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webSettings" Target="webSettings.xml" Id="rId3" 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Катков Евгений</lastModifiedBy>
  <dcterms:modified xsi:type="dcterms:W3CDTF">2024-03-27T15:07:45.9970929Z</dcterms:modified>
</coreProperties>
</file>