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57C81" w:rsidRPr="00157C81" w:rsidRDefault="00911F9C" w:rsidP="00646CD0">
      <w:pPr>
        <w:spacing w:after="0"/>
        <w:rPr>
          <w:rFonts w:ascii="Arial" w:hAnsi="Arial"/>
          <w:b/>
        </w:rPr>
      </w:pPr>
      <w:r w:rsidRPr="00157C81">
        <w:rPr>
          <w:rFonts w:ascii="Arial" w:hAnsi="Arial"/>
          <w:b/>
        </w:rPr>
        <w:t>SPM.mat</w:t>
      </w:r>
      <w:r w:rsidR="00157C81" w:rsidRPr="00157C81">
        <w:rPr>
          <w:rFonts w:ascii="Arial" w:hAnsi="Arial"/>
          <w:b/>
        </w:rPr>
        <w:t xml:space="preserve"> Cheat Sheet</w:t>
      </w:r>
    </w:p>
    <w:p w:rsidR="00157C81" w:rsidRDefault="00157C81" w:rsidP="00646CD0">
      <w:pPr>
        <w:spacing w:after="0"/>
        <w:rPr>
          <w:rFonts w:ascii="Arial" w:hAnsi="Arial"/>
        </w:rPr>
      </w:pPr>
    </w:p>
    <w:p w:rsidR="00157C81" w:rsidRPr="00157C81" w:rsidRDefault="00157C81" w:rsidP="00646CD0">
      <w:pPr>
        <w:spacing w:after="0"/>
        <w:rPr>
          <w:rFonts w:ascii="Arial" w:hAnsi="Arial"/>
          <w:b/>
        </w:rPr>
      </w:pPr>
      <w:r w:rsidRPr="00157C81">
        <w:rPr>
          <w:rFonts w:ascii="Arial" w:hAnsi="Arial"/>
          <w:b/>
        </w:rPr>
        <w:t>LEVEL 1</w:t>
      </w:r>
    </w:p>
    <w:p w:rsidR="009F13F5" w:rsidRPr="00445CC1" w:rsidRDefault="009F13F5" w:rsidP="00646CD0">
      <w:pPr>
        <w:spacing w:after="0"/>
        <w:rPr>
          <w:rFonts w:ascii="Arial" w:hAnsi="Arial"/>
          <w:u w:val="single"/>
        </w:rPr>
      </w:pPr>
      <w:r w:rsidRPr="00445CC1">
        <w:rPr>
          <w:rFonts w:ascii="Arial" w:hAnsi="Arial"/>
          <w:u w:val="single"/>
        </w:rPr>
        <w:t>xY</w:t>
      </w:r>
      <w:r w:rsidRPr="00445CC1">
        <w:rPr>
          <w:rFonts w:ascii="Arial" w:hAnsi="Arial"/>
          <w:u w:val="single"/>
        </w:rPr>
        <w:tab/>
      </w:r>
      <w:r w:rsidRPr="00445CC1">
        <w:rPr>
          <w:rFonts w:ascii="Arial" w:hAnsi="Arial"/>
          <w:u w:val="single"/>
        </w:rPr>
        <w:tab/>
        <w:t>data structure</w:t>
      </w:r>
    </w:p>
    <w:p w:rsidR="009F13F5" w:rsidRDefault="009F13F5" w:rsidP="00646CD0">
      <w:pPr>
        <w:spacing w:after="0"/>
        <w:rPr>
          <w:rFonts w:ascii="Arial" w:hAnsi="Arial"/>
        </w:rPr>
      </w:pPr>
      <w:r>
        <w:rPr>
          <w:rFonts w:ascii="Arial" w:hAnsi="Arial"/>
        </w:rPr>
        <w:t>xBF</w:t>
      </w:r>
      <w:r>
        <w:rPr>
          <w:rFonts w:ascii="Arial" w:hAnsi="Arial"/>
        </w:rPr>
        <w:tab/>
      </w:r>
      <w:r>
        <w:rPr>
          <w:rFonts w:ascii="Arial" w:hAnsi="Arial"/>
        </w:rPr>
        <w:tab/>
        <w:t>basis function structure</w:t>
      </w:r>
    </w:p>
    <w:p w:rsidR="009F13F5" w:rsidRDefault="009F13F5" w:rsidP="00646CD0">
      <w:pPr>
        <w:spacing w:after="0"/>
        <w:rPr>
          <w:rFonts w:ascii="Arial" w:hAnsi="Arial"/>
        </w:rPr>
      </w:pPr>
      <w:r>
        <w:rPr>
          <w:rFonts w:ascii="Arial" w:hAnsi="Arial"/>
        </w:rPr>
        <w:t>nscan</w:t>
      </w:r>
      <w:r>
        <w:rPr>
          <w:rFonts w:ascii="Arial" w:hAnsi="Arial"/>
        </w:rPr>
        <w:tab/>
      </w:r>
      <w:r>
        <w:rPr>
          <w:rFonts w:ascii="Arial" w:hAnsi="Arial"/>
        </w:rPr>
        <w:tab/>
        <w:t>1 x nsess array indicating number of scans per session</w:t>
      </w:r>
    </w:p>
    <w:p w:rsidR="009F13F5" w:rsidRDefault="009F13F5" w:rsidP="00646CD0">
      <w:pPr>
        <w:spacing w:after="0"/>
        <w:rPr>
          <w:rFonts w:ascii="Arial" w:hAnsi="Arial"/>
        </w:rPr>
      </w:pPr>
      <w:r>
        <w:rPr>
          <w:rFonts w:ascii="Arial" w:hAnsi="Arial"/>
        </w:rPr>
        <w:t>Sess</w:t>
      </w:r>
      <w:r>
        <w:rPr>
          <w:rFonts w:ascii="Arial" w:hAnsi="Arial"/>
        </w:rPr>
        <w:tab/>
      </w:r>
      <w:r>
        <w:rPr>
          <w:rFonts w:ascii="Arial" w:hAnsi="Arial"/>
        </w:rPr>
        <w:tab/>
      </w:r>
      <w:r w:rsidR="00786ECF">
        <w:rPr>
          <w:rFonts w:ascii="Arial" w:hAnsi="Arial"/>
        </w:rPr>
        <w:t xml:space="preserve">1 x nrun </w:t>
      </w:r>
      <w:r>
        <w:rPr>
          <w:rFonts w:ascii="Arial" w:hAnsi="Arial"/>
        </w:rPr>
        <w:t>session structure</w:t>
      </w:r>
    </w:p>
    <w:p w:rsidR="009F13F5" w:rsidRDefault="009F13F5" w:rsidP="00646CD0">
      <w:pPr>
        <w:spacing w:after="0"/>
        <w:rPr>
          <w:rFonts w:ascii="Arial" w:hAnsi="Arial"/>
        </w:rPr>
      </w:pPr>
      <w:r>
        <w:rPr>
          <w:rFonts w:ascii="Arial" w:hAnsi="Arial"/>
        </w:rPr>
        <w:t>xGX</w:t>
      </w:r>
      <w:r>
        <w:rPr>
          <w:rFonts w:ascii="Arial" w:hAnsi="Arial"/>
        </w:rPr>
        <w:tab/>
      </w:r>
      <w:r>
        <w:rPr>
          <w:rFonts w:ascii="Arial" w:hAnsi="Arial"/>
        </w:rPr>
        <w:tab/>
        <w:t>global variate structure</w:t>
      </w:r>
    </w:p>
    <w:p w:rsidR="009F13F5" w:rsidRPr="00445CC1" w:rsidRDefault="009F13F5" w:rsidP="00646CD0">
      <w:pPr>
        <w:spacing w:after="0"/>
        <w:rPr>
          <w:rFonts w:ascii="Arial" w:hAnsi="Arial"/>
          <w:u w:val="single"/>
        </w:rPr>
      </w:pPr>
      <w:r w:rsidRPr="00445CC1">
        <w:rPr>
          <w:rFonts w:ascii="Arial" w:hAnsi="Arial"/>
          <w:u w:val="single"/>
        </w:rPr>
        <w:t>xX</w:t>
      </w:r>
      <w:r w:rsidRPr="00445CC1">
        <w:rPr>
          <w:rFonts w:ascii="Arial" w:hAnsi="Arial"/>
          <w:u w:val="single"/>
        </w:rPr>
        <w:tab/>
      </w:r>
      <w:r w:rsidRPr="00445CC1">
        <w:rPr>
          <w:rFonts w:ascii="Arial" w:hAnsi="Arial"/>
          <w:u w:val="single"/>
        </w:rPr>
        <w:tab/>
        <w:t>Design matrix structure</w:t>
      </w:r>
    </w:p>
    <w:p w:rsidR="009F13F5" w:rsidRDefault="009F13F5" w:rsidP="00646CD0">
      <w:pPr>
        <w:spacing w:after="0"/>
        <w:rPr>
          <w:rFonts w:ascii="Arial" w:hAnsi="Arial"/>
        </w:rPr>
      </w:pPr>
      <w:r>
        <w:rPr>
          <w:rFonts w:ascii="Arial" w:hAnsi="Arial"/>
        </w:rPr>
        <w:t>xVi</w:t>
      </w:r>
      <w:r>
        <w:rPr>
          <w:rFonts w:ascii="Arial" w:hAnsi="Arial"/>
        </w:rPr>
        <w:tab/>
      </w:r>
      <w:r>
        <w:rPr>
          <w:rFonts w:ascii="Arial" w:hAnsi="Arial"/>
        </w:rPr>
        <w:tab/>
        <w:t>Non-sphericity structure</w:t>
      </w:r>
    </w:p>
    <w:p w:rsidR="009F13F5" w:rsidRDefault="009F13F5" w:rsidP="00646CD0">
      <w:pPr>
        <w:spacing w:after="0"/>
        <w:rPr>
          <w:rFonts w:ascii="Arial" w:hAnsi="Arial"/>
        </w:rPr>
      </w:pPr>
      <w:r>
        <w:rPr>
          <w:rFonts w:ascii="Arial" w:hAnsi="Arial"/>
        </w:rPr>
        <w:t>SPMid</w:t>
      </w:r>
      <w:r>
        <w:rPr>
          <w:rFonts w:ascii="Arial" w:hAnsi="Arial"/>
        </w:rPr>
        <w:tab/>
      </w:r>
      <w:r>
        <w:rPr>
          <w:rFonts w:ascii="Arial" w:hAnsi="Arial"/>
        </w:rPr>
        <w:tab/>
        <w:t>String identifying SPM and program versions</w:t>
      </w:r>
    </w:p>
    <w:p w:rsidR="009F13F5" w:rsidRDefault="009F13F5" w:rsidP="00646CD0">
      <w:pPr>
        <w:spacing w:after="0"/>
        <w:rPr>
          <w:rFonts w:ascii="Arial" w:hAnsi="Arial"/>
        </w:rPr>
      </w:pPr>
      <w:r>
        <w:rPr>
          <w:rFonts w:ascii="Arial" w:hAnsi="Arial"/>
        </w:rPr>
        <w:t>xM</w:t>
      </w:r>
      <w:r>
        <w:rPr>
          <w:rFonts w:ascii="Arial" w:hAnsi="Arial"/>
        </w:rPr>
        <w:tab/>
      </w:r>
      <w:r>
        <w:rPr>
          <w:rFonts w:ascii="Arial" w:hAnsi="Arial"/>
        </w:rPr>
        <w:tab/>
        <w:t>Masking structure</w:t>
      </w:r>
      <w:r>
        <w:rPr>
          <w:rFonts w:ascii="Arial" w:hAnsi="Arial"/>
        </w:rPr>
        <w:tab/>
      </w:r>
    </w:p>
    <w:p w:rsidR="009F13F5" w:rsidRDefault="009F13F5" w:rsidP="00646CD0">
      <w:pPr>
        <w:spacing w:after="0"/>
        <w:rPr>
          <w:rFonts w:ascii="Arial" w:hAnsi="Arial"/>
        </w:rPr>
      </w:pPr>
      <w:r>
        <w:rPr>
          <w:rFonts w:ascii="Arial" w:hAnsi="Arial"/>
        </w:rPr>
        <w:t>xsDes</w:t>
      </w:r>
      <w:r>
        <w:rPr>
          <w:rFonts w:ascii="Arial" w:hAnsi="Arial"/>
        </w:rPr>
        <w:tab/>
      </w:r>
      <w:r>
        <w:rPr>
          <w:rFonts w:ascii="Arial" w:hAnsi="Arial"/>
        </w:rPr>
        <w:tab/>
        <w:t>Design description structure</w:t>
      </w:r>
      <w:r>
        <w:rPr>
          <w:rFonts w:ascii="Arial" w:hAnsi="Arial"/>
        </w:rPr>
        <w:tab/>
      </w:r>
    </w:p>
    <w:p w:rsidR="009F13F5" w:rsidRDefault="009F13F5" w:rsidP="00646CD0">
      <w:pPr>
        <w:spacing w:after="0"/>
        <w:rPr>
          <w:rFonts w:ascii="Arial" w:hAnsi="Arial"/>
        </w:rPr>
      </w:pPr>
      <w:r>
        <w:rPr>
          <w:rFonts w:ascii="Arial" w:hAnsi="Arial"/>
        </w:rPr>
        <w:t>xVol</w:t>
      </w:r>
      <w:r>
        <w:rPr>
          <w:rFonts w:ascii="Arial" w:hAnsi="Arial"/>
        </w:rPr>
        <w:tab/>
      </w:r>
      <w:r>
        <w:rPr>
          <w:rFonts w:ascii="Arial" w:hAnsi="Arial"/>
        </w:rPr>
        <w:tab/>
        <w:t>Image volume structure</w:t>
      </w:r>
    </w:p>
    <w:p w:rsidR="009F13F5" w:rsidRDefault="009F13F5" w:rsidP="00646CD0">
      <w:pPr>
        <w:spacing w:after="0"/>
        <w:rPr>
          <w:rFonts w:ascii="Arial" w:hAnsi="Arial"/>
        </w:rPr>
      </w:pPr>
      <w:r>
        <w:rPr>
          <w:rFonts w:ascii="Arial" w:hAnsi="Arial"/>
        </w:rPr>
        <w:t>Vbeta</w:t>
      </w:r>
      <w:r>
        <w:rPr>
          <w:rFonts w:ascii="Arial" w:hAnsi="Arial"/>
        </w:rPr>
        <w:tab/>
      </w:r>
      <w:r>
        <w:rPr>
          <w:rFonts w:ascii="Arial" w:hAnsi="Arial"/>
        </w:rPr>
        <w:tab/>
        <w:t>Beta images structure</w:t>
      </w:r>
    </w:p>
    <w:p w:rsidR="009F13F5" w:rsidRDefault="009F13F5" w:rsidP="00646CD0">
      <w:pPr>
        <w:spacing w:after="0"/>
        <w:rPr>
          <w:rFonts w:ascii="Arial" w:hAnsi="Arial"/>
        </w:rPr>
      </w:pPr>
      <w:r>
        <w:rPr>
          <w:rFonts w:ascii="Arial" w:hAnsi="Arial"/>
        </w:rPr>
        <w:t>VResMS</w:t>
      </w:r>
      <w:r>
        <w:rPr>
          <w:rFonts w:ascii="Arial" w:hAnsi="Arial"/>
        </w:rPr>
        <w:tab/>
        <w:t>Residual image structure</w:t>
      </w:r>
    </w:p>
    <w:p w:rsidR="009F13F5" w:rsidRDefault="009F13F5" w:rsidP="00646CD0">
      <w:pPr>
        <w:spacing w:after="0"/>
        <w:rPr>
          <w:rFonts w:ascii="Arial" w:hAnsi="Arial"/>
        </w:rPr>
      </w:pPr>
      <w:r>
        <w:rPr>
          <w:rFonts w:ascii="Arial" w:hAnsi="Arial"/>
        </w:rPr>
        <w:t>VM</w:t>
      </w:r>
      <w:r>
        <w:rPr>
          <w:rFonts w:ascii="Arial" w:hAnsi="Arial"/>
        </w:rPr>
        <w:tab/>
      </w:r>
      <w:r>
        <w:rPr>
          <w:rFonts w:ascii="Arial" w:hAnsi="Arial"/>
        </w:rPr>
        <w:tab/>
        <w:t>Resultant analysis mask structure</w:t>
      </w:r>
    </w:p>
    <w:p w:rsidR="009F13F5" w:rsidRPr="00445CC1" w:rsidRDefault="009F13F5" w:rsidP="00646CD0">
      <w:pPr>
        <w:spacing w:after="0"/>
        <w:rPr>
          <w:rFonts w:ascii="Arial" w:hAnsi="Arial"/>
          <w:u w:val="single"/>
        </w:rPr>
      </w:pPr>
      <w:r w:rsidRPr="00445CC1">
        <w:rPr>
          <w:rFonts w:ascii="Arial" w:hAnsi="Arial"/>
          <w:u w:val="single"/>
        </w:rPr>
        <w:t>xCon</w:t>
      </w:r>
      <w:r w:rsidRPr="00445CC1">
        <w:rPr>
          <w:rFonts w:ascii="Arial" w:hAnsi="Arial"/>
          <w:u w:val="single"/>
        </w:rPr>
        <w:tab/>
      </w:r>
      <w:r w:rsidRPr="00445CC1">
        <w:rPr>
          <w:rFonts w:ascii="Arial" w:hAnsi="Arial"/>
          <w:u w:val="single"/>
        </w:rPr>
        <w:tab/>
        <w:t>Contrasts structure</w:t>
      </w:r>
    </w:p>
    <w:p w:rsidR="009E4585" w:rsidRDefault="009F13F5" w:rsidP="00646CD0">
      <w:pPr>
        <w:spacing w:after="0"/>
        <w:rPr>
          <w:rFonts w:ascii="Arial" w:hAnsi="Arial"/>
        </w:rPr>
      </w:pPr>
      <w:r>
        <w:rPr>
          <w:rFonts w:ascii="Arial" w:hAnsi="Arial"/>
        </w:rPr>
        <w:t>swd</w:t>
      </w:r>
      <w:r>
        <w:rPr>
          <w:rFonts w:ascii="Arial" w:hAnsi="Arial"/>
        </w:rPr>
        <w:tab/>
      </w:r>
      <w:r>
        <w:rPr>
          <w:rFonts w:ascii="Arial" w:hAnsi="Arial"/>
        </w:rPr>
        <w:tab/>
        <w:t>String identifying analysis directory</w:t>
      </w:r>
    </w:p>
    <w:p w:rsidR="009E4585" w:rsidRDefault="009E4585" w:rsidP="00646CD0">
      <w:pPr>
        <w:spacing w:after="0"/>
        <w:rPr>
          <w:rFonts w:ascii="Arial" w:hAnsi="Arial"/>
        </w:rPr>
      </w:pPr>
    </w:p>
    <w:p w:rsidR="009E4585" w:rsidRPr="00445CC1" w:rsidRDefault="009E4585" w:rsidP="00646CD0">
      <w:pPr>
        <w:spacing w:after="0"/>
        <w:rPr>
          <w:rFonts w:ascii="Arial" w:hAnsi="Arial"/>
          <w:b/>
        </w:rPr>
      </w:pPr>
      <w:r w:rsidRPr="00445CC1">
        <w:rPr>
          <w:rFonts w:ascii="Arial" w:hAnsi="Arial"/>
          <w:b/>
        </w:rPr>
        <w:t>LEVEL 2</w:t>
      </w:r>
    </w:p>
    <w:p w:rsidR="009E4585" w:rsidRPr="00E05315" w:rsidRDefault="009E4585" w:rsidP="00646CD0">
      <w:pPr>
        <w:spacing w:after="0"/>
        <w:rPr>
          <w:rFonts w:ascii="Arial" w:hAnsi="Arial"/>
          <w:sz w:val="22"/>
        </w:rPr>
      </w:pPr>
      <w:r w:rsidRPr="00E05315">
        <w:rPr>
          <w:rFonts w:ascii="Arial" w:hAnsi="Arial"/>
          <w:sz w:val="22"/>
        </w:rPr>
        <w:t>xY</w:t>
      </w:r>
    </w:p>
    <w:p w:rsidR="00157C81" w:rsidRPr="00E05315" w:rsidRDefault="009E4585" w:rsidP="00646CD0">
      <w:pPr>
        <w:spacing w:after="0"/>
        <w:rPr>
          <w:rFonts w:ascii="Arial" w:hAnsi="Arial"/>
          <w:sz w:val="22"/>
        </w:rPr>
      </w:pPr>
      <w:r w:rsidRPr="00E05315">
        <w:rPr>
          <w:rFonts w:ascii="Arial" w:hAnsi="Arial"/>
          <w:sz w:val="22"/>
        </w:rPr>
        <w:tab/>
        <w:t>P: [n x ?char] – all image filenames including path</w:t>
      </w:r>
    </w:p>
    <w:p w:rsidR="009E4585" w:rsidRPr="00E05315" w:rsidRDefault="009E4585" w:rsidP="00646CD0">
      <w:pPr>
        <w:spacing w:after="0"/>
        <w:rPr>
          <w:rFonts w:ascii="Arial" w:hAnsi="Arial"/>
          <w:sz w:val="22"/>
        </w:rPr>
      </w:pPr>
      <w:r w:rsidRPr="00E05315">
        <w:rPr>
          <w:rFonts w:ascii="Arial" w:hAnsi="Arial"/>
          <w:sz w:val="22"/>
        </w:rPr>
        <w:tab/>
        <w:t>VY: [n</w:t>
      </w:r>
      <w:r w:rsidR="00796757" w:rsidRPr="00E05315">
        <w:rPr>
          <w:rFonts w:ascii="Arial" w:hAnsi="Arial"/>
          <w:sz w:val="22"/>
        </w:rPr>
        <w:t>Scan</w:t>
      </w:r>
      <w:r w:rsidRPr="00E05315">
        <w:rPr>
          <w:rFonts w:ascii="Arial" w:hAnsi="Arial"/>
          <w:sz w:val="22"/>
        </w:rPr>
        <w:t xml:space="preserve"> x 1 structure] – </w:t>
      </w:r>
      <w:r w:rsidR="00796757" w:rsidRPr="00E05315">
        <w:rPr>
          <w:rFonts w:ascii="Arial" w:hAnsi="Arial"/>
          <w:sz w:val="22"/>
        </w:rPr>
        <w:t>mapped image volumes (filehandles)</w:t>
      </w:r>
    </w:p>
    <w:p w:rsidR="009E4585" w:rsidRPr="00E05315" w:rsidRDefault="009E4585" w:rsidP="00646CD0">
      <w:pPr>
        <w:spacing w:after="0"/>
        <w:rPr>
          <w:rFonts w:ascii="Arial" w:hAnsi="Arial"/>
          <w:sz w:val="22"/>
        </w:rPr>
      </w:pPr>
      <w:r w:rsidRPr="00E05315">
        <w:rPr>
          <w:rFonts w:ascii="Arial" w:hAnsi="Arial"/>
          <w:sz w:val="22"/>
        </w:rPr>
        <w:tab/>
        <w:t>RT: repetition time (TR)</w:t>
      </w:r>
    </w:p>
    <w:p w:rsidR="005E511E" w:rsidRDefault="00786ECF" w:rsidP="009E4585">
      <w:pPr>
        <w:spacing w:after="0"/>
        <w:rPr>
          <w:rFonts w:ascii="Arial" w:hAnsi="Arial"/>
          <w:sz w:val="22"/>
        </w:rPr>
      </w:pPr>
      <w:r>
        <w:rPr>
          <w:rFonts w:ascii="Arial" w:hAnsi="Arial"/>
          <w:sz w:val="22"/>
        </w:rPr>
        <w:t>Sess</w:t>
      </w:r>
    </w:p>
    <w:p w:rsidR="00E05315" w:rsidRDefault="005E511E" w:rsidP="009E4585">
      <w:pPr>
        <w:spacing w:after="0"/>
        <w:rPr>
          <w:rFonts w:ascii="Arial" w:hAnsi="Arial"/>
          <w:sz w:val="22"/>
        </w:rPr>
      </w:pPr>
      <w:r>
        <w:rPr>
          <w:rFonts w:ascii="Arial" w:hAnsi="Arial"/>
          <w:sz w:val="22"/>
        </w:rPr>
        <w:tab/>
        <w:t>U</w:t>
      </w:r>
      <w:r w:rsidR="00E05315">
        <w:rPr>
          <w:rFonts w:ascii="Arial" w:hAnsi="Arial"/>
          <w:sz w:val="22"/>
        </w:rPr>
        <w:tab/>
        <w:t>1 x nPredictors structure (inputs to design specification)</w:t>
      </w:r>
    </w:p>
    <w:p w:rsidR="00E05315" w:rsidRDefault="00E05315" w:rsidP="009E4585">
      <w:pPr>
        <w:spacing w:after="0"/>
        <w:rPr>
          <w:rFonts w:ascii="Arial" w:hAnsi="Arial"/>
          <w:sz w:val="22"/>
        </w:rPr>
      </w:pPr>
      <w:r>
        <w:rPr>
          <w:rFonts w:ascii="Arial" w:hAnsi="Arial"/>
          <w:sz w:val="22"/>
        </w:rPr>
        <w:tab/>
      </w:r>
      <w:r>
        <w:rPr>
          <w:rFonts w:ascii="Arial" w:hAnsi="Arial"/>
          <w:sz w:val="22"/>
        </w:rPr>
        <w:tab/>
        <w:t>U.name</w:t>
      </w:r>
      <w:r>
        <w:rPr>
          <w:rFonts w:ascii="Arial" w:hAnsi="Arial"/>
          <w:sz w:val="22"/>
        </w:rPr>
        <w:tab/>
        <w:t>1 x nMainEffects array</w:t>
      </w:r>
    </w:p>
    <w:p w:rsidR="00E05315" w:rsidRDefault="00E05315" w:rsidP="009E4585">
      <w:pPr>
        <w:spacing w:after="0"/>
        <w:rPr>
          <w:rFonts w:ascii="Arial" w:hAnsi="Arial"/>
          <w:sz w:val="22"/>
        </w:rPr>
      </w:pPr>
      <w:r>
        <w:rPr>
          <w:rFonts w:ascii="Arial" w:hAnsi="Arial"/>
          <w:sz w:val="22"/>
        </w:rPr>
        <w:tab/>
      </w:r>
      <w:r>
        <w:rPr>
          <w:rFonts w:ascii="Arial" w:hAnsi="Arial"/>
          <w:sz w:val="22"/>
        </w:rPr>
        <w:tab/>
        <w:t>U.ons</w:t>
      </w:r>
      <w:r>
        <w:rPr>
          <w:rFonts w:ascii="Arial" w:hAnsi="Arial"/>
          <w:sz w:val="22"/>
        </w:rPr>
        <w:tab/>
      </w:r>
      <w:r>
        <w:rPr>
          <w:rFonts w:ascii="Arial" w:hAnsi="Arial"/>
          <w:sz w:val="22"/>
        </w:rPr>
        <w:tab/>
        <w:t>onsets</w:t>
      </w:r>
    </w:p>
    <w:p w:rsidR="00E05315" w:rsidRDefault="00E05315" w:rsidP="009E4585">
      <w:pPr>
        <w:spacing w:after="0"/>
        <w:rPr>
          <w:rFonts w:ascii="Arial" w:hAnsi="Arial"/>
          <w:sz w:val="22"/>
        </w:rPr>
      </w:pPr>
      <w:r>
        <w:rPr>
          <w:rFonts w:ascii="Arial" w:hAnsi="Arial"/>
          <w:sz w:val="22"/>
        </w:rPr>
        <w:tab/>
      </w:r>
      <w:r>
        <w:rPr>
          <w:rFonts w:ascii="Arial" w:hAnsi="Arial"/>
          <w:sz w:val="22"/>
        </w:rPr>
        <w:tab/>
        <w:t>U.dur</w:t>
      </w:r>
      <w:r>
        <w:rPr>
          <w:rFonts w:ascii="Arial" w:hAnsi="Arial"/>
          <w:sz w:val="22"/>
        </w:rPr>
        <w:tab/>
      </w:r>
      <w:r>
        <w:rPr>
          <w:rFonts w:ascii="Arial" w:hAnsi="Arial"/>
          <w:sz w:val="22"/>
        </w:rPr>
        <w:tab/>
        <w:t>durations</w:t>
      </w:r>
    </w:p>
    <w:p w:rsidR="00786ECF" w:rsidRDefault="00E05315" w:rsidP="009E4585">
      <w:pPr>
        <w:spacing w:after="0"/>
        <w:rPr>
          <w:rFonts w:ascii="Arial" w:hAnsi="Arial"/>
          <w:sz w:val="22"/>
        </w:rPr>
      </w:pPr>
      <w:r>
        <w:rPr>
          <w:rFonts w:ascii="Arial" w:hAnsi="Arial"/>
          <w:sz w:val="22"/>
        </w:rPr>
        <w:tab/>
      </w:r>
      <w:r>
        <w:rPr>
          <w:rFonts w:ascii="Arial" w:hAnsi="Arial"/>
          <w:sz w:val="22"/>
        </w:rPr>
        <w:tab/>
        <w:t>U.P</w:t>
      </w:r>
      <w:r>
        <w:rPr>
          <w:rFonts w:ascii="Arial" w:hAnsi="Arial"/>
          <w:sz w:val="22"/>
        </w:rPr>
        <w:tab/>
      </w:r>
      <w:r>
        <w:rPr>
          <w:rFonts w:ascii="Arial" w:hAnsi="Arial"/>
          <w:sz w:val="22"/>
        </w:rPr>
        <w:tab/>
        <w:t>parametric modulators</w:t>
      </w:r>
    </w:p>
    <w:p w:rsidR="005E511E" w:rsidRDefault="005E511E" w:rsidP="009E4585">
      <w:pPr>
        <w:spacing w:after="0"/>
        <w:rPr>
          <w:rFonts w:ascii="Arial" w:hAnsi="Arial"/>
          <w:sz w:val="22"/>
        </w:rPr>
      </w:pPr>
      <w:r>
        <w:rPr>
          <w:rFonts w:ascii="Arial" w:hAnsi="Arial"/>
          <w:sz w:val="22"/>
        </w:rPr>
        <w:tab/>
        <w:t>row</w:t>
      </w:r>
      <w:r w:rsidR="00EA1507">
        <w:rPr>
          <w:rFonts w:ascii="Arial" w:hAnsi="Arial"/>
          <w:sz w:val="22"/>
        </w:rPr>
        <w:tab/>
        <w:t xml:space="preserve">row indices of each session </w:t>
      </w:r>
      <w:r w:rsidR="00A8099B">
        <w:rPr>
          <w:rFonts w:ascii="Arial" w:hAnsi="Arial"/>
          <w:sz w:val="22"/>
        </w:rPr>
        <w:t>in the design matrix</w:t>
      </w:r>
    </w:p>
    <w:p w:rsidR="005E511E" w:rsidRDefault="005E511E" w:rsidP="009E4585">
      <w:pPr>
        <w:spacing w:after="0"/>
        <w:rPr>
          <w:rFonts w:ascii="Arial" w:hAnsi="Arial"/>
          <w:sz w:val="22"/>
        </w:rPr>
      </w:pPr>
      <w:r>
        <w:rPr>
          <w:rFonts w:ascii="Arial" w:hAnsi="Arial"/>
          <w:sz w:val="22"/>
        </w:rPr>
        <w:tab/>
        <w:t>col</w:t>
      </w:r>
      <w:r w:rsidR="00A8099B">
        <w:rPr>
          <w:rFonts w:ascii="Arial" w:hAnsi="Arial"/>
          <w:sz w:val="22"/>
        </w:rPr>
        <w:tab/>
        <w:t>column indices of each session in the deisgn matrix</w:t>
      </w:r>
    </w:p>
    <w:p w:rsidR="00796757" w:rsidRDefault="00796757" w:rsidP="009E4585">
      <w:pPr>
        <w:spacing w:after="0"/>
        <w:rPr>
          <w:rFonts w:ascii="Arial" w:hAnsi="Arial"/>
          <w:sz w:val="22"/>
        </w:rPr>
      </w:pPr>
      <w:r>
        <w:rPr>
          <w:rFonts w:ascii="Arial" w:hAnsi="Arial"/>
          <w:sz w:val="22"/>
        </w:rPr>
        <w:t>xX</w:t>
      </w:r>
    </w:p>
    <w:p w:rsidR="00EA5ACF" w:rsidRDefault="00796757" w:rsidP="009E4585">
      <w:pPr>
        <w:spacing w:after="0"/>
        <w:rPr>
          <w:rFonts w:ascii="Arial" w:hAnsi="Arial"/>
          <w:sz w:val="22"/>
        </w:rPr>
      </w:pPr>
      <w:r>
        <w:rPr>
          <w:rFonts w:ascii="Arial" w:hAnsi="Arial"/>
          <w:sz w:val="22"/>
        </w:rPr>
        <w:tab/>
        <w:t xml:space="preserve">X: </w:t>
      </w:r>
      <w:r>
        <w:rPr>
          <w:rFonts w:ascii="Arial" w:hAnsi="Arial"/>
          <w:sz w:val="22"/>
        </w:rPr>
        <w:tab/>
        <w:t xml:space="preserve">design matrix (raw, not temporally </w:t>
      </w:r>
      <w:r w:rsidR="00926399">
        <w:rPr>
          <w:rFonts w:ascii="Arial" w:hAnsi="Arial"/>
          <w:sz w:val="22"/>
        </w:rPr>
        <w:t>filtered</w:t>
      </w:r>
      <w:r>
        <w:rPr>
          <w:rFonts w:ascii="Arial" w:hAnsi="Arial"/>
          <w:sz w:val="22"/>
        </w:rPr>
        <w:t>)</w:t>
      </w:r>
    </w:p>
    <w:p w:rsidR="009114C2" w:rsidRDefault="00EA5ACF" w:rsidP="009E4585">
      <w:pPr>
        <w:spacing w:after="0"/>
        <w:rPr>
          <w:rFonts w:ascii="Arial" w:hAnsi="Arial"/>
          <w:sz w:val="22"/>
        </w:rPr>
      </w:pPr>
      <w:r>
        <w:rPr>
          <w:rFonts w:ascii="Arial" w:hAnsi="Arial"/>
          <w:sz w:val="22"/>
        </w:rPr>
        <w:tab/>
        <w:t>xKXs:</w:t>
      </w:r>
      <w:r>
        <w:rPr>
          <w:rFonts w:ascii="Arial" w:hAnsi="Arial"/>
          <w:sz w:val="22"/>
        </w:rPr>
        <w:tab/>
        <w:t>the filtered and whitened design matrix</w:t>
      </w:r>
      <w:r w:rsidR="006E7103">
        <w:rPr>
          <w:rFonts w:ascii="Arial" w:hAnsi="Arial"/>
          <w:sz w:val="22"/>
        </w:rPr>
        <w:t xml:space="preserve"> (see spm_sp.m)</w:t>
      </w:r>
      <w:r w:rsidR="00077056">
        <w:rPr>
          <w:rFonts w:ascii="Arial" w:hAnsi="Arial"/>
          <w:sz w:val="22"/>
        </w:rPr>
        <w:t xml:space="preserve"> [SPM.xX.xKXs.X]</w:t>
      </w:r>
    </w:p>
    <w:p w:rsidR="00796757" w:rsidRDefault="009114C2" w:rsidP="009E4585">
      <w:pPr>
        <w:spacing w:after="0"/>
        <w:rPr>
          <w:rFonts w:ascii="Arial" w:hAnsi="Arial"/>
          <w:sz w:val="22"/>
        </w:rPr>
      </w:pPr>
      <w:r>
        <w:rPr>
          <w:rFonts w:ascii="Arial" w:hAnsi="Arial"/>
          <w:sz w:val="22"/>
        </w:rPr>
        <w:tab/>
        <w:t>nKX:</w:t>
      </w:r>
      <w:r>
        <w:rPr>
          <w:rFonts w:ascii="Arial" w:hAnsi="Arial"/>
          <w:sz w:val="22"/>
        </w:rPr>
        <w:tab/>
        <w:t>filtered design matrix</w:t>
      </w:r>
      <w:r w:rsidR="00EA5ACF">
        <w:rPr>
          <w:rFonts w:ascii="Arial" w:hAnsi="Arial"/>
          <w:sz w:val="22"/>
        </w:rPr>
        <w:t xml:space="preserve"> (scaled for display)</w:t>
      </w:r>
    </w:p>
    <w:p w:rsidR="00796757" w:rsidRDefault="00796757" w:rsidP="009E4585">
      <w:pPr>
        <w:spacing w:after="0"/>
        <w:rPr>
          <w:rFonts w:ascii="Arial" w:hAnsi="Arial"/>
          <w:sz w:val="22"/>
        </w:rPr>
      </w:pPr>
      <w:r>
        <w:rPr>
          <w:rFonts w:ascii="Arial" w:hAnsi="Arial"/>
          <w:sz w:val="22"/>
        </w:rPr>
        <w:tab/>
        <w:t>name:</w:t>
      </w:r>
      <w:r>
        <w:rPr>
          <w:rFonts w:ascii="Arial" w:hAnsi="Arial"/>
          <w:sz w:val="22"/>
        </w:rPr>
        <w:tab/>
        <w:t>cellstr of parameter names corresponding to columns of design matrix</w:t>
      </w:r>
    </w:p>
    <w:p w:rsidR="00796757" w:rsidRDefault="00796757" w:rsidP="00796757">
      <w:pPr>
        <w:spacing w:after="0"/>
        <w:ind w:left="1440" w:hanging="720"/>
        <w:rPr>
          <w:rFonts w:ascii="Arial" w:hAnsi="Arial"/>
          <w:sz w:val="22"/>
        </w:rPr>
      </w:pPr>
      <w:r>
        <w:rPr>
          <w:rFonts w:ascii="Arial" w:hAnsi="Arial"/>
          <w:sz w:val="22"/>
        </w:rPr>
        <w:t>K:</w:t>
      </w:r>
      <w:r>
        <w:rPr>
          <w:rFonts w:ascii="Arial" w:hAnsi="Arial"/>
          <w:sz w:val="22"/>
        </w:rPr>
        <w:tab/>
        <w:t xml:space="preserve">cell of session-specific structures (see spm_filter). Design and data are pre-multiplied by K (K*Y = K*X*beta + K*e). K should not smooth across runs. </w:t>
      </w:r>
    </w:p>
    <w:p w:rsidR="00646CD0" w:rsidRDefault="00796757" w:rsidP="00646CD0">
      <w:pPr>
        <w:spacing w:after="0"/>
        <w:ind w:left="1440" w:hanging="720"/>
        <w:rPr>
          <w:rFonts w:ascii="Arial" w:hAnsi="Arial"/>
          <w:sz w:val="22"/>
        </w:rPr>
      </w:pPr>
      <w:r>
        <w:rPr>
          <w:rFonts w:ascii="Arial" w:hAnsi="Arial"/>
          <w:sz w:val="22"/>
        </w:rPr>
        <w:t>W:</w:t>
      </w:r>
      <w:r>
        <w:rPr>
          <w:rFonts w:ascii="Arial" w:hAnsi="Arial"/>
          <w:sz w:val="22"/>
        </w:rPr>
        <w:tab/>
        <w:t xml:space="preserve">optional whitening matrix used to give </w:t>
      </w:r>
      <w:r w:rsidR="00646CD0">
        <w:rPr>
          <w:rFonts w:ascii="Arial" w:hAnsi="Arial"/>
          <w:sz w:val="22"/>
        </w:rPr>
        <w:t>weighted least squares estimates</w:t>
      </w:r>
    </w:p>
    <w:p w:rsidR="00646CD0" w:rsidRDefault="00646CD0" w:rsidP="00646CD0">
      <w:pPr>
        <w:spacing w:after="0"/>
        <w:ind w:left="1440" w:hanging="720"/>
        <w:rPr>
          <w:rFonts w:ascii="Arial" w:hAnsi="Arial"/>
          <w:sz w:val="22"/>
        </w:rPr>
      </w:pPr>
      <w:r>
        <w:rPr>
          <w:rFonts w:ascii="Arial" w:hAnsi="Arial"/>
          <w:sz w:val="22"/>
        </w:rPr>
        <w:t>iC:</w:t>
      </w:r>
      <w:r>
        <w:rPr>
          <w:rFonts w:ascii="Arial" w:hAnsi="Arial"/>
          <w:sz w:val="22"/>
        </w:rPr>
        <w:tab/>
        <w:t>vector of C partition (covariates of interest) indices</w:t>
      </w:r>
    </w:p>
    <w:p w:rsidR="00646CD0" w:rsidRDefault="00646CD0" w:rsidP="00646CD0">
      <w:pPr>
        <w:spacing w:after="0"/>
        <w:ind w:left="1440" w:hanging="720"/>
        <w:rPr>
          <w:rFonts w:ascii="Arial" w:hAnsi="Arial"/>
          <w:sz w:val="22"/>
        </w:rPr>
      </w:pPr>
      <w:r>
        <w:rPr>
          <w:rFonts w:ascii="Arial" w:hAnsi="Arial"/>
          <w:sz w:val="22"/>
        </w:rPr>
        <w:t>iB:</w:t>
      </w:r>
      <w:r>
        <w:rPr>
          <w:rFonts w:ascii="Arial" w:hAnsi="Arial"/>
          <w:sz w:val="22"/>
        </w:rPr>
        <w:tab/>
        <w:t>vector of B partition (block effects) indices</w:t>
      </w:r>
    </w:p>
    <w:p w:rsidR="00646CD0" w:rsidRDefault="00646CD0" w:rsidP="00646CD0">
      <w:pPr>
        <w:spacing w:after="0"/>
        <w:ind w:left="1440" w:hanging="720"/>
        <w:rPr>
          <w:rFonts w:ascii="Arial" w:hAnsi="Arial"/>
          <w:sz w:val="22"/>
        </w:rPr>
      </w:pPr>
      <w:r>
        <w:rPr>
          <w:rFonts w:ascii="Arial" w:hAnsi="Arial"/>
          <w:sz w:val="22"/>
        </w:rPr>
        <w:t>iG:</w:t>
      </w:r>
      <w:r>
        <w:rPr>
          <w:rFonts w:ascii="Arial" w:hAnsi="Arial"/>
          <w:sz w:val="22"/>
        </w:rPr>
        <w:tab/>
        <w:t>vector of G partition (nuisance variables) indicies</w:t>
      </w:r>
    </w:p>
    <w:p w:rsidR="00F176DC" w:rsidRDefault="00F176DC" w:rsidP="00646CD0">
      <w:pPr>
        <w:spacing w:after="0"/>
        <w:rPr>
          <w:rFonts w:ascii="Arial" w:hAnsi="Arial"/>
          <w:sz w:val="22"/>
        </w:rPr>
      </w:pPr>
      <w:r>
        <w:rPr>
          <w:rFonts w:ascii="Arial" w:hAnsi="Arial"/>
          <w:sz w:val="22"/>
        </w:rPr>
        <w:t>xVol</w:t>
      </w:r>
    </w:p>
    <w:p w:rsidR="00F176DC" w:rsidRDefault="00F176DC" w:rsidP="00646CD0">
      <w:pPr>
        <w:spacing w:after="0"/>
        <w:rPr>
          <w:rFonts w:ascii="Arial" w:hAnsi="Arial"/>
          <w:sz w:val="22"/>
        </w:rPr>
      </w:pPr>
      <w:r>
        <w:rPr>
          <w:rFonts w:ascii="Arial" w:hAnsi="Arial"/>
          <w:sz w:val="22"/>
        </w:rPr>
        <w:tab/>
        <w:t>M</w:t>
      </w:r>
      <w:r>
        <w:rPr>
          <w:rFonts w:ascii="Arial" w:hAnsi="Arial"/>
          <w:sz w:val="22"/>
        </w:rPr>
        <w:tab/>
        <w:t xml:space="preserve">4x4 voxel </w:t>
      </w:r>
      <w:r w:rsidRPr="00F176DC">
        <w:rPr>
          <w:rFonts w:ascii="Arial" w:hAnsi="Arial"/>
          <w:sz w:val="22"/>
        </w:rPr>
        <w:sym w:font="Wingdings" w:char="F0E0"/>
      </w:r>
      <w:r>
        <w:rPr>
          <w:rFonts w:ascii="Arial" w:hAnsi="Arial"/>
          <w:sz w:val="22"/>
        </w:rPr>
        <w:t xml:space="preserve"> mm transformation matrix</w:t>
      </w:r>
    </w:p>
    <w:p w:rsidR="00F176DC" w:rsidRDefault="00F176DC" w:rsidP="00646CD0">
      <w:pPr>
        <w:spacing w:after="0"/>
        <w:rPr>
          <w:rFonts w:ascii="Arial" w:hAnsi="Arial"/>
          <w:sz w:val="22"/>
        </w:rPr>
      </w:pPr>
      <w:r>
        <w:rPr>
          <w:rFonts w:ascii="Arial" w:hAnsi="Arial"/>
          <w:sz w:val="22"/>
        </w:rPr>
        <w:tab/>
        <w:t>iM</w:t>
      </w:r>
      <w:r>
        <w:rPr>
          <w:rFonts w:ascii="Arial" w:hAnsi="Arial"/>
          <w:sz w:val="22"/>
        </w:rPr>
        <w:tab/>
        <w:t xml:space="preserve">4x4 mm </w:t>
      </w:r>
      <w:r w:rsidRPr="00F176DC">
        <w:rPr>
          <w:rFonts w:ascii="Arial" w:hAnsi="Arial"/>
          <w:sz w:val="22"/>
        </w:rPr>
        <w:sym w:font="Wingdings" w:char="F0E0"/>
      </w:r>
      <w:r>
        <w:rPr>
          <w:rFonts w:ascii="Arial" w:hAnsi="Arial"/>
          <w:sz w:val="22"/>
        </w:rPr>
        <w:t xml:space="preserve"> voxel transformation matrix</w:t>
      </w:r>
    </w:p>
    <w:p w:rsidR="00F176DC" w:rsidRDefault="00F176DC" w:rsidP="00646CD0">
      <w:pPr>
        <w:spacing w:after="0"/>
        <w:rPr>
          <w:rFonts w:ascii="Arial" w:hAnsi="Arial"/>
          <w:sz w:val="22"/>
        </w:rPr>
      </w:pPr>
      <w:r>
        <w:rPr>
          <w:rFonts w:ascii="Arial" w:hAnsi="Arial"/>
          <w:sz w:val="22"/>
        </w:rPr>
        <w:tab/>
        <w:t>DIM</w:t>
      </w:r>
      <w:r>
        <w:rPr>
          <w:rFonts w:ascii="Arial" w:hAnsi="Arial"/>
          <w:sz w:val="22"/>
        </w:rPr>
        <w:tab/>
        <w:t>image dimensions (column vector in voxels)</w:t>
      </w:r>
    </w:p>
    <w:p w:rsidR="00F176DC" w:rsidRDefault="00F176DC" w:rsidP="00646CD0">
      <w:pPr>
        <w:spacing w:after="0"/>
        <w:rPr>
          <w:rFonts w:ascii="Arial" w:hAnsi="Arial"/>
          <w:sz w:val="22"/>
        </w:rPr>
      </w:pPr>
      <w:r>
        <w:rPr>
          <w:rFonts w:ascii="Arial" w:hAnsi="Arial"/>
          <w:sz w:val="22"/>
        </w:rPr>
        <w:tab/>
        <w:t>XYZ</w:t>
      </w:r>
      <w:r>
        <w:rPr>
          <w:rFonts w:ascii="Arial" w:hAnsi="Arial"/>
          <w:sz w:val="22"/>
        </w:rPr>
        <w:tab/>
        <w:t>3 x S vector of in-mask voxel coordinates</w:t>
      </w:r>
    </w:p>
    <w:p w:rsidR="00F176DC" w:rsidRDefault="00F176DC" w:rsidP="00646CD0">
      <w:pPr>
        <w:spacing w:after="0"/>
        <w:rPr>
          <w:rFonts w:ascii="Arial" w:hAnsi="Arial"/>
          <w:sz w:val="22"/>
        </w:rPr>
      </w:pPr>
      <w:r>
        <w:rPr>
          <w:rFonts w:ascii="Arial" w:hAnsi="Arial"/>
          <w:sz w:val="22"/>
        </w:rPr>
        <w:tab/>
        <w:t>S</w:t>
      </w:r>
      <w:r>
        <w:rPr>
          <w:rFonts w:ascii="Arial" w:hAnsi="Arial"/>
          <w:sz w:val="22"/>
        </w:rPr>
        <w:tab/>
        <w:t>Lebesgue measure of volume (in voxels)</w:t>
      </w:r>
    </w:p>
    <w:p w:rsidR="00F176DC" w:rsidRDefault="00F176DC" w:rsidP="00646CD0">
      <w:pPr>
        <w:spacing w:after="0"/>
        <w:rPr>
          <w:rFonts w:ascii="Arial" w:hAnsi="Arial"/>
          <w:sz w:val="22"/>
        </w:rPr>
      </w:pPr>
      <w:r>
        <w:rPr>
          <w:rFonts w:ascii="Arial" w:hAnsi="Arial"/>
          <w:sz w:val="22"/>
        </w:rPr>
        <w:tab/>
        <w:t>R</w:t>
      </w:r>
      <w:r>
        <w:rPr>
          <w:rFonts w:ascii="Arial" w:hAnsi="Arial"/>
          <w:sz w:val="22"/>
        </w:rPr>
        <w:tab/>
        <w:t>vector of resel counts (in resels)</w:t>
      </w:r>
    </w:p>
    <w:p w:rsidR="00F176DC" w:rsidRDefault="00F176DC" w:rsidP="00646CD0">
      <w:pPr>
        <w:spacing w:after="0"/>
        <w:rPr>
          <w:rFonts w:ascii="Arial" w:hAnsi="Arial"/>
          <w:sz w:val="22"/>
        </w:rPr>
      </w:pPr>
      <w:r>
        <w:rPr>
          <w:rFonts w:ascii="Arial" w:hAnsi="Arial"/>
          <w:sz w:val="22"/>
        </w:rPr>
        <w:tab/>
        <w:t>FWHM</w:t>
      </w:r>
      <w:r>
        <w:rPr>
          <w:rFonts w:ascii="Arial" w:hAnsi="Arial"/>
          <w:sz w:val="22"/>
        </w:rPr>
        <w:tab/>
        <w:t>Smoothness of components – FWHM, (in voxels)</w:t>
      </w:r>
    </w:p>
    <w:p w:rsidR="00F176DC" w:rsidRDefault="00F176DC" w:rsidP="00646CD0">
      <w:pPr>
        <w:spacing w:after="0"/>
        <w:rPr>
          <w:rFonts w:ascii="Arial" w:hAnsi="Arial"/>
          <w:sz w:val="22"/>
        </w:rPr>
      </w:pPr>
    </w:p>
    <w:p w:rsidR="00F176DC" w:rsidRDefault="00F176DC" w:rsidP="00646CD0">
      <w:pPr>
        <w:spacing w:after="0"/>
        <w:rPr>
          <w:rFonts w:ascii="Arial" w:hAnsi="Arial"/>
          <w:sz w:val="22"/>
        </w:rPr>
      </w:pPr>
      <w:r>
        <w:rPr>
          <w:rFonts w:ascii="Arial" w:hAnsi="Arial"/>
          <w:sz w:val="22"/>
        </w:rPr>
        <w:t>xCon</w:t>
      </w:r>
    </w:p>
    <w:p w:rsidR="00F176DC" w:rsidRDefault="00F176DC" w:rsidP="00646CD0">
      <w:pPr>
        <w:spacing w:after="0"/>
        <w:rPr>
          <w:rFonts w:ascii="Arial" w:hAnsi="Arial"/>
          <w:sz w:val="22"/>
        </w:rPr>
      </w:pPr>
      <w:r>
        <w:rPr>
          <w:rFonts w:ascii="Arial" w:hAnsi="Arial"/>
          <w:sz w:val="22"/>
        </w:rPr>
        <w:tab/>
        <w:t>name</w:t>
      </w:r>
      <w:r>
        <w:rPr>
          <w:rFonts w:ascii="Arial" w:hAnsi="Arial"/>
          <w:sz w:val="22"/>
        </w:rPr>
        <w:tab/>
        <w:t>Name of contrast</w:t>
      </w:r>
    </w:p>
    <w:p w:rsidR="00F176DC" w:rsidRDefault="00F176DC" w:rsidP="00646CD0">
      <w:pPr>
        <w:spacing w:after="0"/>
        <w:rPr>
          <w:rFonts w:ascii="Arial" w:hAnsi="Arial"/>
          <w:sz w:val="22"/>
        </w:rPr>
      </w:pPr>
      <w:r>
        <w:rPr>
          <w:rFonts w:ascii="Arial" w:hAnsi="Arial"/>
          <w:sz w:val="22"/>
        </w:rPr>
        <w:tab/>
        <w:t>STAT</w:t>
      </w:r>
      <w:r>
        <w:rPr>
          <w:rFonts w:ascii="Arial" w:hAnsi="Arial"/>
          <w:sz w:val="22"/>
        </w:rPr>
        <w:tab/>
        <w:t>‘F’, ‘T’ or ‘P’ – for F/T-contrast (‘P’ for PPMs)</w:t>
      </w:r>
    </w:p>
    <w:p w:rsidR="00F176DC" w:rsidRDefault="00F176DC" w:rsidP="00646CD0">
      <w:pPr>
        <w:spacing w:after="0"/>
        <w:rPr>
          <w:rFonts w:ascii="Arial" w:hAnsi="Arial"/>
          <w:sz w:val="22"/>
        </w:rPr>
      </w:pPr>
      <w:r>
        <w:rPr>
          <w:rFonts w:ascii="Arial" w:hAnsi="Arial"/>
          <w:sz w:val="22"/>
        </w:rPr>
        <w:tab/>
        <w:t>c</w:t>
      </w:r>
      <w:r>
        <w:rPr>
          <w:rFonts w:ascii="Arial" w:hAnsi="Arial"/>
          <w:sz w:val="22"/>
        </w:rPr>
        <w:tab/>
        <w:t>(F) Contrast weights</w:t>
      </w:r>
    </w:p>
    <w:p w:rsidR="00F176DC" w:rsidRDefault="00F176DC" w:rsidP="00646CD0">
      <w:pPr>
        <w:spacing w:after="0"/>
        <w:rPr>
          <w:rFonts w:ascii="Arial" w:hAnsi="Arial"/>
          <w:sz w:val="22"/>
        </w:rPr>
      </w:pPr>
      <w:r>
        <w:rPr>
          <w:rFonts w:ascii="Arial" w:hAnsi="Arial"/>
          <w:sz w:val="22"/>
        </w:rPr>
        <w:tab/>
        <w:t>X0</w:t>
      </w:r>
      <w:r>
        <w:rPr>
          <w:rFonts w:ascii="Arial" w:hAnsi="Arial"/>
          <w:sz w:val="22"/>
        </w:rPr>
        <w:tab/>
        <w:t>Reduced design matrix (spans design space under Ho)</w:t>
      </w:r>
    </w:p>
    <w:p w:rsidR="00646CD0" w:rsidRPr="00646CD0" w:rsidRDefault="00F176DC" w:rsidP="00646CD0">
      <w:pPr>
        <w:spacing w:after="0"/>
        <w:rPr>
          <w:rFonts w:ascii="Arial" w:hAnsi="Arial"/>
          <w:sz w:val="22"/>
        </w:rPr>
      </w:pPr>
      <w:r>
        <w:rPr>
          <w:rFonts w:ascii="Arial" w:hAnsi="Arial"/>
          <w:sz w:val="22"/>
        </w:rPr>
        <w:tab/>
        <w:t>iX0</w:t>
      </w:r>
      <w:r>
        <w:rPr>
          <w:rFonts w:ascii="Arial" w:hAnsi="Arial"/>
          <w:sz w:val="22"/>
        </w:rPr>
        <w:tab/>
        <w:t>Indicates how contrast was specified</w:t>
      </w:r>
    </w:p>
    <w:p w:rsidR="00D212F8" w:rsidRDefault="00F176DC" w:rsidP="00092D02">
      <w:pPr>
        <w:widowControl w:val="0"/>
        <w:autoSpaceDE w:val="0"/>
        <w:autoSpaceDN w:val="0"/>
        <w:adjustRightInd w:val="0"/>
        <w:spacing w:after="0"/>
        <w:rPr>
          <w:rFonts w:ascii="Helvetica" w:hAnsi="Helvetica" w:cs="Times New Roman"/>
        </w:rPr>
      </w:pPr>
      <w:r>
        <w:rPr>
          <w:rFonts w:ascii="Helvetica" w:hAnsi="Helvetica" w:cs="Times New Roman"/>
        </w:rPr>
        <w:tab/>
        <w:t>X1o</w:t>
      </w:r>
      <w:r>
        <w:rPr>
          <w:rFonts w:ascii="Helvetica" w:hAnsi="Helvetica" w:cs="Times New Roman"/>
        </w:rPr>
        <w:tab/>
      </w:r>
      <w:r w:rsidR="00D212F8">
        <w:rPr>
          <w:rFonts w:ascii="Helvetica" w:hAnsi="Helvetica" w:cs="Times New Roman"/>
        </w:rPr>
        <w:t>Remaining design space (orthogonal to X0)</w:t>
      </w:r>
    </w:p>
    <w:p w:rsidR="00D212F8" w:rsidRDefault="00D212F8" w:rsidP="00092D02">
      <w:pPr>
        <w:widowControl w:val="0"/>
        <w:autoSpaceDE w:val="0"/>
        <w:autoSpaceDN w:val="0"/>
        <w:adjustRightInd w:val="0"/>
        <w:spacing w:after="0"/>
        <w:rPr>
          <w:rFonts w:ascii="Helvetica" w:hAnsi="Helvetica" w:cs="Times New Roman"/>
        </w:rPr>
      </w:pPr>
      <w:r>
        <w:rPr>
          <w:rFonts w:ascii="Helvetica" w:hAnsi="Helvetica" w:cs="Times New Roman"/>
        </w:rPr>
        <w:tab/>
        <w:t>eidf</w:t>
      </w:r>
      <w:r>
        <w:rPr>
          <w:rFonts w:ascii="Helvetica" w:hAnsi="Helvetica" w:cs="Times New Roman"/>
        </w:rPr>
        <w:tab/>
        <w:t>Effective interest degrees of freedom (numerator df)</w:t>
      </w:r>
    </w:p>
    <w:p w:rsidR="008F030C" w:rsidRDefault="008F030C" w:rsidP="00092D02">
      <w:pPr>
        <w:widowControl w:val="0"/>
        <w:autoSpaceDE w:val="0"/>
        <w:autoSpaceDN w:val="0"/>
        <w:adjustRightInd w:val="0"/>
        <w:spacing w:after="0"/>
        <w:rPr>
          <w:rFonts w:ascii="Helvetica" w:hAnsi="Helvetica" w:cs="Times New Roman"/>
        </w:rPr>
      </w:pPr>
    </w:p>
    <w:p w:rsidR="00D212F8" w:rsidRDefault="00D212F8" w:rsidP="00092D02">
      <w:pPr>
        <w:widowControl w:val="0"/>
        <w:autoSpaceDE w:val="0"/>
        <w:autoSpaceDN w:val="0"/>
        <w:adjustRightInd w:val="0"/>
        <w:spacing w:after="0"/>
        <w:rPr>
          <w:rFonts w:ascii="Helvetica" w:hAnsi="Helvetica" w:cs="Times New Roman"/>
        </w:rPr>
      </w:pPr>
    </w:p>
    <w:p w:rsidR="00D212F8" w:rsidRPr="00D212F8" w:rsidRDefault="00D212F8" w:rsidP="00092D02">
      <w:pPr>
        <w:widowControl w:val="0"/>
        <w:autoSpaceDE w:val="0"/>
        <w:autoSpaceDN w:val="0"/>
        <w:adjustRightInd w:val="0"/>
        <w:spacing w:after="0"/>
        <w:rPr>
          <w:rFonts w:ascii="Helvetica" w:hAnsi="Helvetica" w:cs="Times New Roman"/>
          <w:b/>
        </w:rPr>
      </w:pPr>
      <w:r w:rsidRPr="00D212F8">
        <w:rPr>
          <w:rFonts w:ascii="Helvetica" w:hAnsi="Helvetica" w:cs="Times New Roman"/>
          <w:b/>
        </w:rPr>
        <w:t>After SPM.mat estimation, the following images are written to file:</w:t>
      </w:r>
    </w:p>
    <w:p w:rsidR="00D212F8" w:rsidRDefault="00D212F8" w:rsidP="00092D02">
      <w:pPr>
        <w:widowControl w:val="0"/>
        <w:autoSpaceDE w:val="0"/>
        <w:autoSpaceDN w:val="0"/>
        <w:adjustRightInd w:val="0"/>
        <w:spacing w:after="0"/>
        <w:rPr>
          <w:rFonts w:ascii="Helvetica" w:hAnsi="Helvetica" w:cs="Times New Roman"/>
        </w:rPr>
      </w:pPr>
    </w:p>
    <w:p w:rsidR="00D212F8" w:rsidRPr="00C52E6B" w:rsidRDefault="00D212F8" w:rsidP="00092D02">
      <w:pPr>
        <w:widowControl w:val="0"/>
        <w:autoSpaceDE w:val="0"/>
        <w:autoSpaceDN w:val="0"/>
        <w:adjustRightInd w:val="0"/>
        <w:spacing w:after="0"/>
        <w:rPr>
          <w:rFonts w:ascii="Helvetica" w:hAnsi="Helvetica" w:cs="Times New Roman"/>
          <w:b/>
        </w:rPr>
      </w:pPr>
      <w:r w:rsidRPr="00C52E6B">
        <w:rPr>
          <w:rFonts w:ascii="Helvetica" w:hAnsi="Helvetica" w:cs="Times New Roman"/>
          <w:b/>
        </w:rPr>
        <w:t>mask.{img,hdr}</w:t>
      </w:r>
      <w:r w:rsidRPr="00C52E6B">
        <w:rPr>
          <w:rFonts w:ascii="Helvetica" w:hAnsi="Helvetica" w:cs="Times New Roman"/>
          <w:b/>
        </w:rPr>
        <w:tab/>
      </w:r>
      <w:r w:rsidRPr="00C52E6B">
        <w:rPr>
          <w:rFonts w:ascii="Helvetica" w:hAnsi="Helvetica" w:cs="Times New Roman"/>
          <w:b/>
        </w:rPr>
        <w:tab/>
        <w:t>-- analysis mask image</w:t>
      </w:r>
    </w:p>
    <w:p w:rsidR="00D212F8" w:rsidRDefault="00D212F8" w:rsidP="00092D02">
      <w:pPr>
        <w:widowControl w:val="0"/>
        <w:autoSpaceDE w:val="0"/>
        <w:autoSpaceDN w:val="0"/>
        <w:adjustRightInd w:val="0"/>
        <w:spacing w:after="0"/>
        <w:rPr>
          <w:rFonts w:ascii="Helvetica" w:hAnsi="Helvetica" w:cs="Times New Roman"/>
        </w:rPr>
      </w:pPr>
      <w:r>
        <w:rPr>
          <w:rFonts w:ascii="Helvetica" w:hAnsi="Helvetica" w:cs="Times New Roman"/>
        </w:rPr>
        <w:t xml:space="preserve">Image of zeroes &amp; ones indicating which voxels were included in the analysis. This mask image is the intersection of the explicit, implict and threshold masks specified in the xM argument. The XYZ matrix contains the voxel coordinates of all voxels in the analysis mask. The mask image is included for reference, but is not explicitly used by the results section. </w:t>
      </w:r>
    </w:p>
    <w:p w:rsidR="00D212F8" w:rsidRDefault="00D212F8" w:rsidP="00092D02">
      <w:pPr>
        <w:widowControl w:val="0"/>
        <w:autoSpaceDE w:val="0"/>
        <w:autoSpaceDN w:val="0"/>
        <w:adjustRightInd w:val="0"/>
        <w:spacing w:after="0"/>
        <w:rPr>
          <w:rFonts w:ascii="Helvetica" w:hAnsi="Helvetica" w:cs="Times New Roman"/>
        </w:rPr>
      </w:pPr>
    </w:p>
    <w:p w:rsidR="00D212F8" w:rsidRPr="00C52E6B" w:rsidRDefault="00D212F8" w:rsidP="00092D02">
      <w:pPr>
        <w:widowControl w:val="0"/>
        <w:autoSpaceDE w:val="0"/>
        <w:autoSpaceDN w:val="0"/>
        <w:adjustRightInd w:val="0"/>
        <w:spacing w:after="0"/>
        <w:rPr>
          <w:rFonts w:ascii="Helvetica" w:hAnsi="Helvetica" w:cs="Times New Roman"/>
          <w:b/>
        </w:rPr>
      </w:pPr>
      <w:r w:rsidRPr="00C52E6B">
        <w:rPr>
          <w:rFonts w:ascii="Helvetica" w:hAnsi="Helvetica" w:cs="Times New Roman"/>
          <w:b/>
        </w:rPr>
        <w:t>beta_????.{img,hdr}</w:t>
      </w:r>
      <w:r w:rsidRPr="00C52E6B">
        <w:rPr>
          <w:rFonts w:ascii="Helvetica" w:hAnsi="Helvetica" w:cs="Times New Roman"/>
          <w:b/>
        </w:rPr>
        <w:tab/>
        <w:t>-- parameter images</w:t>
      </w:r>
    </w:p>
    <w:p w:rsidR="00D212F8" w:rsidRDefault="00D212F8" w:rsidP="00092D02">
      <w:pPr>
        <w:widowControl w:val="0"/>
        <w:autoSpaceDE w:val="0"/>
        <w:autoSpaceDN w:val="0"/>
        <w:adjustRightInd w:val="0"/>
        <w:spacing w:after="0"/>
        <w:rPr>
          <w:rFonts w:ascii="Helvetica" w:hAnsi="Helvetica" w:cs="Times New Roman"/>
        </w:rPr>
      </w:pPr>
      <w:r>
        <w:rPr>
          <w:rFonts w:ascii="Helvetica" w:hAnsi="Helvetica" w:cs="Times New Roman"/>
        </w:rPr>
        <w:t>Images of the parameter estimates. The image files are numbered according to the corresponding column of the design matrix. Voxels outside the analysis mask (mask.img) are given value NaN.</w:t>
      </w:r>
    </w:p>
    <w:p w:rsidR="00D212F8" w:rsidRPr="00C52E6B" w:rsidRDefault="00D212F8" w:rsidP="00092D02">
      <w:pPr>
        <w:widowControl w:val="0"/>
        <w:autoSpaceDE w:val="0"/>
        <w:autoSpaceDN w:val="0"/>
        <w:adjustRightInd w:val="0"/>
        <w:spacing w:after="0"/>
        <w:rPr>
          <w:rFonts w:ascii="Helvetica" w:hAnsi="Helvetica" w:cs="Times New Roman"/>
          <w:b/>
        </w:rPr>
      </w:pPr>
    </w:p>
    <w:p w:rsidR="00D212F8" w:rsidRPr="00C52E6B" w:rsidRDefault="00D212F8" w:rsidP="00092D02">
      <w:pPr>
        <w:widowControl w:val="0"/>
        <w:autoSpaceDE w:val="0"/>
        <w:autoSpaceDN w:val="0"/>
        <w:adjustRightInd w:val="0"/>
        <w:spacing w:after="0"/>
        <w:rPr>
          <w:rFonts w:ascii="Helvetica" w:hAnsi="Helvetica" w:cs="Times New Roman"/>
          <w:b/>
        </w:rPr>
      </w:pPr>
      <w:r w:rsidRPr="00C52E6B">
        <w:rPr>
          <w:rFonts w:ascii="Helvetica" w:hAnsi="Helvetica" w:cs="Times New Roman"/>
          <w:b/>
        </w:rPr>
        <w:t>ResMS.{img,hdr}</w:t>
      </w:r>
      <w:r w:rsidRPr="00C52E6B">
        <w:rPr>
          <w:rFonts w:ascii="Helvetica" w:hAnsi="Helvetica" w:cs="Times New Roman"/>
          <w:b/>
        </w:rPr>
        <w:tab/>
      </w:r>
      <w:r w:rsidRPr="00C52E6B">
        <w:rPr>
          <w:rFonts w:ascii="Helvetica" w:hAnsi="Helvetica" w:cs="Times New Roman"/>
          <w:b/>
        </w:rPr>
        <w:tab/>
        <w:t>-- estimated residual variance image</w:t>
      </w:r>
    </w:p>
    <w:p w:rsidR="00D212F8" w:rsidRDefault="00D212F8" w:rsidP="00092D02">
      <w:pPr>
        <w:widowControl w:val="0"/>
        <w:autoSpaceDE w:val="0"/>
        <w:autoSpaceDN w:val="0"/>
        <w:adjustRightInd w:val="0"/>
        <w:spacing w:after="0"/>
        <w:rPr>
          <w:rFonts w:ascii="Helvetica" w:hAnsi="Helvetica" w:cs="Times New Roman"/>
        </w:rPr>
      </w:pPr>
      <w:r>
        <w:rPr>
          <w:rFonts w:ascii="Helvetica" w:hAnsi="Helvetica" w:cs="Times New Roman"/>
        </w:rPr>
        <w:t>Image of the residual variance estimate. Voxels outside the analysis mask are given value NaN.</w:t>
      </w:r>
    </w:p>
    <w:p w:rsidR="00D212F8" w:rsidRDefault="00D212F8" w:rsidP="00092D02">
      <w:pPr>
        <w:widowControl w:val="0"/>
        <w:autoSpaceDE w:val="0"/>
        <w:autoSpaceDN w:val="0"/>
        <w:adjustRightInd w:val="0"/>
        <w:spacing w:after="0"/>
        <w:rPr>
          <w:rFonts w:ascii="Helvetica" w:hAnsi="Helvetica" w:cs="Times New Roman"/>
        </w:rPr>
      </w:pPr>
    </w:p>
    <w:p w:rsidR="00D212F8" w:rsidRPr="00C52E6B" w:rsidRDefault="00D212F8" w:rsidP="00092D02">
      <w:pPr>
        <w:widowControl w:val="0"/>
        <w:autoSpaceDE w:val="0"/>
        <w:autoSpaceDN w:val="0"/>
        <w:adjustRightInd w:val="0"/>
        <w:spacing w:after="0"/>
        <w:rPr>
          <w:rFonts w:ascii="Helvetica" w:hAnsi="Helvetica" w:cs="Times New Roman"/>
          <w:b/>
        </w:rPr>
      </w:pPr>
      <w:r w:rsidRPr="00C52E6B">
        <w:rPr>
          <w:rFonts w:ascii="Helvetica" w:hAnsi="Helvetica" w:cs="Times New Roman"/>
          <w:b/>
        </w:rPr>
        <w:t>RPV.{img,hdr}</w:t>
      </w:r>
      <w:r w:rsidRPr="00C52E6B">
        <w:rPr>
          <w:rFonts w:ascii="Helvetica" w:hAnsi="Helvetica" w:cs="Times New Roman"/>
          <w:b/>
        </w:rPr>
        <w:tab/>
      </w:r>
      <w:r w:rsidRPr="00C52E6B">
        <w:rPr>
          <w:rFonts w:ascii="Helvetica" w:hAnsi="Helvetica" w:cs="Times New Roman"/>
          <w:b/>
        </w:rPr>
        <w:tab/>
        <w:t>-- estimated resels per voxel image</w:t>
      </w:r>
    </w:p>
    <w:p w:rsidR="00D212F8" w:rsidRDefault="00D212F8" w:rsidP="00092D02">
      <w:pPr>
        <w:widowControl w:val="0"/>
        <w:autoSpaceDE w:val="0"/>
        <w:autoSpaceDN w:val="0"/>
        <w:adjustRightInd w:val="0"/>
        <w:spacing w:after="0"/>
        <w:rPr>
          <w:rFonts w:ascii="Helvetica" w:hAnsi="Helvetica" w:cs="Times New Roman"/>
        </w:rPr>
      </w:pPr>
      <w:r>
        <w:rPr>
          <w:rFonts w:ascii="Helvetica" w:hAnsi="Helvetica" w:cs="Times New Roman"/>
        </w:rPr>
        <w:t xml:space="preserve">Image of the RESELs per voxel estimate. Voxels outside the analysis mask are given value 0. These images reflect the nonstationary aspects of the spatial autocorrelations. </w:t>
      </w:r>
    </w:p>
    <w:p w:rsidR="00D212F8" w:rsidRDefault="00D212F8" w:rsidP="00092D02">
      <w:pPr>
        <w:widowControl w:val="0"/>
        <w:autoSpaceDE w:val="0"/>
        <w:autoSpaceDN w:val="0"/>
        <w:adjustRightInd w:val="0"/>
        <w:spacing w:after="0"/>
        <w:rPr>
          <w:rFonts w:ascii="Helvetica" w:hAnsi="Helvetica" w:cs="Times New Roman"/>
        </w:rPr>
      </w:pPr>
    </w:p>
    <w:p w:rsidR="002A3BC7" w:rsidRPr="002A3BC7" w:rsidRDefault="002A3BC7" w:rsidP="007C6206">
      <w:pPr>
        <w:widowControl w:val="0"/>
        <w:autoSpaceDE w:val="0"/>
        <w:autoSpaceDN w:val="0"/>
        <w:adjustRightInd w:val="0"/>
        <w:spacing w:after="0"/>
        <w:rPr>
          <w:rFonts w:ascii="Helvetica" w:hAnsi="Helvetica" w:cs="Times New Roman"/>
          <w:b/>
        </w:rPr>
      </w:pPr>
      <w:r w:rsidRPr="002A3BC7">
        <w:rPr>
          <w:rFonts w:ascii="Helvetica" w:hAnsi="Helvetica" w:cs="Times New Roman"/>
          <w:b/>
        </w:rPr>
        <w:t xml:space="preserve">Contrast manager operations write these images to file: </w:t>
      </w:r>
    </w:p>
    <w:p w:rsidR="002A3BC7" w:rsidRDefault="002A3BC7" w:rsidP="007C6206">
      <w:pPr>
        <w:widowControl w:val="0"/>
        <w:autoSpaceDE w:val="0"/>
        <w:autoSpaceDN w:val="0"/>
        <w:adjustRightInd w:val="0"/>
        <w:spacing w:after="0"/>
        <w:rPr>
          <w:rFonts w:ascii="Helvetica" w:hAnsi="Helvetica" w:cs="Times New Roman"/>
        </w:rPr>
      </w:pPr>
    </w:p>
    <w:p w:rsidR="002A3BC7" w:rsidRPr="002A3BC7" w:rsidRDefault="002A3BC7" w:rsidP="007C6206">
      <w:pPr>
        <w:widowControl w:val="0"/>
        <w:autoSpaceDE w:val="0"/>
        <w:autoSpaceDN w:val="0"/>
        <w:adjustRightInd w:val="0"/>
        <w:spacing w:after="0"/>
        <w:rPr>
          <w:rFonts w:ascii="Helvetica" w:hAnsi="Helvetica" w:cs="Times New Roman"/>
          <w:b/>
        </w:rPr>
      </w:pPr>
      <w:r w:rsidRPr="002A3BC7">
        <w:rPr>
          <w:rFonts w:ascii="Helvetica" w:hAnsi="Helvetica" w:cs="Times New Roman"/>
          <w:b/>
        </w:rPr>
        <w:t>con_????.{img,hdr}</w:t>
      </w:r>
      <w:r w:rsidRPr="002A3BC7">
        <w:rPr>
          <w:rFonts w:ascii="Helvetica" w:hAnsi="Helvetica" w:cs="Times New Roman"/>
          <w:b/>
        </w:rPr>
        <w:tab/>
      </w:r>
      <w:r w:rsidRPr="002A3BC7">
        <w:rPr>
          <w:rFonts w:ascii="Helvetica" w:hAnsi="Helvetica" w:cs="Times New Roman"/>
          <w:b/>
        </w:rPr>
        <w:tab/>
        <w:t>-- contrast image</w:t>
      </w:r>
    </w:p>
    <w:p w:rsidR="002A3BC7" w:rsidRPr="002A3BC7" w:rsidRDefault="002A3BC7" w:rsidP="002A3BC7">
      <w:pPr>
        <w:widowControl w:val="0"/>
        <w:autoSpaceDE w:val="0"/>
        <w:autoSpaceDN w:val="0"/>
        <w:adjustRightInd w:val="0"/>
        <w:spacing w:after="0"/>
        <w:rPr>
          <w:rFonts w:ascii="Arial" w:hAnsi="Arial" w:cs="Times New Roman"/>
        </w:rPr>
      </w:pPr>
      <w:r w:rsidRPr="002A3BC7">
        <w:rPr>
          <w:rFonts w:ascii="Arial" w:hAnsi="Arial" w:cs="Times New Roman"/>
        </w:rPr>
        <w:t xml:space="preserve">Images of the </w:t>
      </w:r>
      <w:r>
        <w:rPr>
          <w:rFonts w:ascii="Arial" w:hAnsi="Arial" w:cs="Times New Roman"/>
        </w:rPr>
        <w:t xml:space="preserve">simple </w:t>
      </w:r>
      <w:r w:rsidRPr="002A3BC7">
        <w:rPr>
          <w:rFonts w:ascii="Arial" w:hAnsi="Arial" w:cs="Times New Roman"/>
        </w:rPr>
        <w:t xml:space="preserve">contrasts among parameter estimates. The image files are numbered according to the order in which contrasts are specified. </w:t>
      </w:r>
      <w:r w:rsidRPr="002A3BC7">
        <w:rPr>
          <w:rFonts w:ascii="Arial" w:hAnsi="Arial" w:cs="Courier"/>
          <w:szCs w:val="28"/>
        </w:rPr>
        <w:t>These contrast images</w:t>
      </w:r>
      <w:r w:rsidRPr="002A3BC7">
        <w:rPr>
          <w:rFonts w:ascii="Arial" w:hAnsi="Arial" w:cs="Times New Roman"/>
        </w:rPr>
        <w:t xml:space="preserve"> </w:t>
      </w:r>
      <w:r w:rsidRPr="002A3BC7">
        <w:rPr>
          <w:rFonts w:ascii="Arial" w:hAnsi="Arial" w:cs="Courier"/>
          <w:szCs w:val="28"/>
        </w:rPr>
        <w:t>(for appropriate contrasts) are suitable summary images of an effect</w:t>
      </w:r>
      <w:r w:rsidRPr="002A3BC7">
        <w:rPr>
          <w:rFonts w:ascii="Arial" w:hAnsi="Arial" w:cs="Times New Roman"/>
        </w:rPr>
        <w:t xml:space="preserve"> </w:t>
      </w:r>
      <w:r w:rsidRPr="002A3BC7">
        <w:rPr>
          <w:rFonts w:ascii="Arial" w:hAnsi="Arial" w:cs="Courier"/>
          <w:szCs w:val="28"/>
        </w:rPr>
        <w:t>at this level, and can be used as input at a higher level when</w:t>
      </w:r>
      <w:r w:rsidRPr="002A3BC7">
        <w:rPr>
          <w:rFonts w:ascii="Arial" w:hAnsi="Arial" w:cs="Times New Roman"/>
        </w:rPr>
        <w:t xml:space="preserve"> </w:t>
      </w:r>
      <w:r w:rsidRPr="002A3BC7">
        <w:rPr>
          <w:rFonts w:ascii="Arial" w:hAnsi="Arial" w:cs="Courier"/>
          <w:szCs w:val="28"/>
        </w:rPr>
        <w:t>effecting a random effects analysis. See spm_RandFX.man for further</w:t>
      </w:r>
      <w:r w:rsidRPr="002A3BC7">
        <w:rPr>
          <w:rFonts w:ascii="Arial" w:hAnsi="Arial" w:cs="Times New Roman"/>
        </w:rPr>
        <w:t xml:space="preserve"> </w:t>
      </w:r>
      <w:r w:rsidRPr="002A3BC7">
        <w:rPr>
          <w:rFonts w:ascii="Arial" w:hAnsi="Arial" w:cs="Courier"/>
          <w:szCs w:val="28"/>
        </w:rPr>
        <w:t>details.</w:t>
      </w:r>
    </w:p>
    <w:p w:rsidR="002A3BC7" w:rsidRDefault="002A3BC7" w:rsidP="007C6206">
      <w:pPr>
        <w:widowControl w:val="0"/>
        <w:autoSpaceDE w:val="0"/>
        <w:autoSpaceDN w:val="0"/>
        <w:adjustRightInd w:val="0"/>
        <w:spacing w:after="0"/>
        <w:rPr>
          <w:rFonts w:ascii="Helvetica" w:hAnsi="Helvetica" w:cs="Times New Roman"/>
        </w:rPr>
      </w:pPr>
    </w:p>
    <w:p w:rsidR="002A3BC7" w:rsidRPr="002A3BC7" w:rsidRDefault="002A3BC7" w:rsidP="007C6206">
      <w:pPr>
        <w:widowControl w:val="0"/>
        <w:autoSpaceDE w:val="0"/>
        <w:autoSpaceDN w:val="0"/>
        <w:adjustRightInd w:val="0"/>
        <w:spacing w:after="0"/>
        <w:rPr>
          <w:rFonts w:ascii="Helvetica" w:hAnsi="Helvetica" w:cs="Times New Roman"/>
          <w:b/>
        </w:rPr>
      </w:pPr>
      <w:r w:rsidRPr="002A3BC7">
        <w:rPr>
          <w:rFonts w:ascii="Helvetica" w:hAnsi="Helvetica" w:cs="Times New Roman"/>
          <w:b/>
        </w:rPr>
        <w:t>ess_????.{img,hdr}</w:t>
      </w:r>
      <w:r w:rsidRPr="002A3BC7">
        <w:rPr>
          <w:rFonts w:ascii="Helvetica" w:hAnsi="Helvetica" w:cs="Times New Roman"/>
          <w:b/>
        </w:rPr>
        <w:tab/>
      </w:r>
      <w:r w:rsidRPr="002A3BC7">
        <w:rPr>
          <w:rFonts w:ascii="Helvetica" w:hAnsi="Helvetica" w:cs="Times New Roman"/>
          <w:b/>
        </w:rPr>
        <w:tab/>
      </w:r>
      <w:r w:rsidRPr="002A3BC7">
        <w:rPr>
          <w:rFonts w:ascii="Helvetica" w:hAnsi="Helvetica" w:cs="Times New Roman"/>
          <w:b/>
        </w:rPr>
        <w:tab/>
        <w:t>-- F-contrast image (extra sum-of-squares)</w:t>
      </w:r>
    </w:p>
    <w:p w:rsidR="002A3BC7" w:rsidRDefault="002A3BC7" w:rsidP="007C6206">
      <w:pPr>
        <w:widowControl w:val="0"/>
        <w:autoSpaceDE w:val="0"/>
        <w:autoSpaceDN w:val="0"/>
        <w:adjustRightInd w:val="0"/>
        <w:spacing w:after="0"/>
        <w:rPr>
          <w:rFonts w:ascii="Helvetica" w:hAnsi="Helvetica" w:cs="Times New Roman"/>
        </w:rPr>
      </w:pPr>
      <w:r>
        <w:rPr>
          <w:rFonts w:ascii="Helvetica" w:hAnsi="Helvetica" w:cs="Times New Roman"/>
        </w:rPr>
        <w:t xml:space="preserve">Images of the extra sum-of-squares (the difference in the residual sums of squares for the full and reduced model). </w:t>
      </w:r>
    </w:p>
    <w:p w:rsidR="00646CD0" w:rsidRPr="007C6206" w:rsidRDefault="00646CD0" w:rsidP="007C6206">
      <w:pPr>
        <w:widowControl w:val="0"/>
        <w:autoSpaceDE w:val="0"/>
        <w:autoSpaceDN w:val="0"/>
        <w:adjustRightInd w:val="0"/>
        <w:spacing w:after="0"/>
        <w:rPr>
          <w:rFonts w:ascii="Helvetica" w:hAnsi="Helvetica" w:cs="Times New Roman"/>
        </w:rPr>
      </w:pPr>
    </w:p>
    <w:sectPr w:rsidR="00646CD0" w:rsidRPr="007C6206" w:rsidSect="00445CC1">
      <w:pgSz w:w="12240" w:h="15840"/>
      <w:pgMar w:top="1152" w:right="1152" w:bottom="1152" w:left="1152"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C5ACD"/>
    <w:rsid w:val="0001012E"/>
    <w:rsid w:val="00077056"/>
    <w:rsid w:val="00092D02"/>
    <w:rsid w:val="00157C81"/>
    <w:rsid w:val="00183298"/>
    <w:rsid w:val="00186E19"/>
    <w:rsid w:val="002A3BC7"/>
    <w:rsid w:val="002C66F8"/>
    <w:rsid w:val="00445CC1"/>
    <w:rsid w:val="004A7E4A"/>
    <w:rsid w:val="005225B0"/>
    <w:rsid w:val="005C5ACD"/>
    <w:rsid w:val="005C7D0A"/>
    <w:rsid w:val="005E511E"/>
    <w:rsid w:val="0064697E"/>
    <w:rsid w:val="00646CD0"/>
    <w:rsid w:val="006E7103"/>
    <w:rsid w:val="00786ECF"/>
    <w:rsid w:val="00795C83"/>
    <w:rsid w:val="00796757"/>
    <w:rsid w:val="007C6206"/>
    <w:rsid w:val="008F030C"/>
    <w:rsid w:val="009114C2"/>
    <w:rsid w:val="00911F9C"/>
    <w:rsid w:val="00926399"/>
    <w:rsid w:val="009E0252"/>
    <w:rsid w:val="009E4585"/>
    <w:rsid w:val="009F13F5"/>
    <w:rsid w:val="00A8099B"/>
    <w:rsid w:val="00C52E6B"/>
    <w:rsid w:val="00C94A92"/>
    <w:rsid w:val="00D212F8"/>
    <w:rsid w:val="00E05315"/>
    <w:rsid w:val="00EA1507"/>
    <w:rsid w:val="00EA5ACF"/>
    <w:rsid w:val="00F176DC"/>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D2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447</Words>
  <Characters>2548</Characters>
  <Application>Microsoft Word 12.1.0</Application>
  <DocSecurity>0</DocSecurity>
  <Lines>21</Lines>
  <Paragraphs>5</Paragraphs>
  <ScaleCrop>false</ScaleCrop>
  <Company>UCLA</Company>
  <LinksUpToDate>false</LinksUpToDate>
  <CharactersWithSpaces>3129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Robert Spunt</cp:lastModifiedBy>
  <cp:revision>35</cp:revision>
  <dcterms:created xsi:type="dcterms:W3CDTF">2011-07-22T19:33:00Z</dcterms:created>
  <dcterms:modified xsi:type="dcterms:W3CDTF">2011-08-01T06:41:00Z</dcterms:modified>
</cp:coreProperties>
</file>