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ENQUETE DE SONDAGE – MEMBRES DE TOURNONS LA PAGE CAMEROUN</w:t>
      </w:r>
    </w:p>
    <w:p w:rsidR="00000000" w:rsidDel="00000000" w:rsidP="00000000" w:rsidRDefault="00000000" w:rsidRPr="00000000" w14:paraId="00000002">
      <w:pPr>
        <w:spacing w:after="120" w:before="120" w:line="240" w:lineRule="auto"/>
        <w:jc w:val="both"/>
        <w:rPr>
          <w:sz w:val="24"/>
          <w:szCs w:val="24"/>
        </w:rPr>
      </w:pPr>
      <w:r w:rsidDel="00000000" w:rsidR="00000000" w:rsidRPr="00000000">
        <w:rPr>
          <w:sz w:val="24"/>
          <w:szCs w:val="24"/>
          <w:rtl w:val="0"/>
        </w:rPr>
        <w:t xml:space="preserve">Chers membres,</w:t>
      </w:r>
    </w:p>
    <w:p w:rsidR="00000000" w:rsidDel="00000000" w:rsidP="00000000" w:rsidRDefault="00000000" w:rsidRPr="00000000" w14:paraId="00000003">
      <w:pPr>
        <w:spacing w:after="120" w:before="120" w:line="240" w:lineRule="auto"/>
        <w:jc w:val="both"/>
        <w:rPr>
          <w:sz w:val="24"/>
          <w:szCs w:val="24"/>
        </w:rPr>
      </w:pPr>
      <w:r w:rsidDel="00000000" w:rsidR="00000000" w:rsidRPr="00000000">
        <w:rPr>
          <w:sz w:val="24"/>
          <w:szCs w:val="24"/>
          <w:rtl w:val="0"/>
        </w:rPr>
        <w:t xml:space="preserve">L’Assemblée Générale de Tournons La Page Cameroun est prévue pour le mois d’Octobre 2022. A travers l’enquête en cours nous aimerions savoir ce que vous pensez de cette coalition depuis sa mise en place et le lancement de ses activités le 15 Septembre 2015. A cet effet, nous avons besoin des avis des uns et des autres en vue d’une évaluation susceptible de contribuer à l’amélioration de son fonctionnement et à l’atteinte des objectifs.</w:t>
      </w:r>
    </w:p>
    <w:p w:rsidR="00000000" w:rsidDel="00000000" w:rsidP="00000000" w:rsidRDefault="00000000" w:rsidRPr="00000000" w14:paraId="00000004">
      <w:pPr>
        <w:spacing w:after="120" w:before="120" w:line="240" w:lineRule="auto"/>
        <w:jc w:val="both"/>
        <w:rPr>
          <w:sz w:val="24"/>
          <w:szCs w:val="24"/>
        </w:rPr>
      </w:pPr>
      <w:r w:rsidDel="00000000" w:rsidR="00000000" w:rsidRPr="00000000">
        <w:rPr>
          <w:sz w:val="24"/>
          <w:szCs w:val="24"/>
          <w:rtl w:val="0"/>
        </w:rPr>
        <w:t xml:space="preserve">Nous vous remercions donc de bien vouloir nous frayer un petit espace dans votre agenda que nous savons sûrement chargé, pour remplir le présent questionnaire et ainsi nous faire part de vos préoccupations, de vos attentes pour les années à venir et de manifester/réaffirmer votre intérêt à être membre de la coalition nationale. </w:t>
      </w:r>
    </w:p>
    <w:p w:rsidR="00000000" w:rsidDel="00000000" w:rsidP="00000000" w:rsidRDefault="00000000" w:rsidRPr="00000000" w14:paraId="00000005">
      <w:pPr>
        <w:spacing w:after="120" w:before="120" w:line="240" w:lineRule="auto"/>
        <w:jc w:val="both"/>
        <w:rPr>
          <w:sz w:val="24"/>
          <w:szCs w:val="24"/>
        </w:rPr>
      </w:pPr>
      <w:r w:rsidDel="00000000" w:rsidR="00000000" w:rsidRPr="00000000">
        <w:rPr>
          <w:sz w:val="24"/>
          <w:szCs w:val="24"/>
          <w:rtl w:val="0"/>
        </w:rPr>
        <w:t xml:space="preserve">N.B</w:t>
      </w:r>
      <w:r w:rsidDel="00000000" w:rsidR="00000000" w:rsidRPr="00000000">
        <w:rPr>
          <w:sz w:val="24"/>
          <w:szCs w:val="24"/>
          <w:u w:val="single"/>
          <w:rtl w:val="0"/>
        </w:rPr>
        <w:t xml:space="preserve"> </w:t>
      </w:r>
      <w:r w:rsidDel="00000000" w:rsidR="00000000" w:rsidRPr="00000000">
        <w:rPr>
          <w:sz w:val="24"/>
          <w:szCs w:val="24"/>
          <w:rtl w:val="0"/>
        </w:rPr>
        <w:t xml:space="preserve">: Ce formulaire n’est pas anonyme. Il faut prévoir environ 5 minutes pour l’adresser.  </w:t>
      </w:r>
    </w:p>
    <w:p w:rsidR="00000000" w:rsidDel="00000000" w:rsidP="00000000" w:rsidRDefault="00000000" w:rsidRPr="00000000" w14:paraId="00000006">
      <w:pPr>
        <w:spacing w:after="120" w:before="120" w:line="240" w:lineRule="auto"/>
        <w:jc w:val="both"/>
        <w:rPr>
          <w:sz w:val="24"/>
          <w:szCs w:val="24"/>
        </w:rPr>
      </w:pPr>
      <w:r w:rsidDel="00000000" w:rsidR="00000000" w:rsidRPr="00000000">
        <w:rPr>
          <w:sz w:val="24"/>
          <w:szCs w:val="24"/>
          <w:rtl w:val="0"/>
        </w:rPr>
        <w:t xml:space="preserve">En cas d’incompréhension ou de difficultés à répondre aux différentes questions, n'hésitez pas à contacter …………………… à l'adresse suivante :…………………………………………………………….et au Tél. N°………………………….</w:t>
      </w:r>
    </w:p>
    <w:p w:rsidR="00000000" w:rsidDel="00000000" w:rsidP="00000000" w:rsidRDefault="00000000" w:rsidRPr="00000000" w14:paraId="00000007">
      <w:pPr>
        <w:spacing w:after="120" w:before="120" w:line="240" w:lineRule="auto"/>
        <w:jc w:val="both"/>
        <w:rPr>
          <w:sz w:val="24"/>
          <w:szCs w:val="24"/>
        </w:rPr>
      </w:pPr>
      <w:r w:rsidDel="00000000" w:rsidR="00000000" w:rsidRPr="00000000">
        <w:rPr>
          <w:sz w:val="24"/>
          <w:szCs w:val="24"/>
          <w:rtl w:val="0"/>
        </w:rPr>
        <w:t xml:space="preserve">Nom de l’organisation : ……………………………………………………………………………………………………………………………..</w:t>
      </w:r>
    </w:p>
    <w:p w:rsidR="00000000" w:rsidDel="00000000" w:rsidP="00000000" w:rsidRDefault="00000000" w:rsidRPr="00000000" w14:paraId="00000008">
      <w:pPr>
        <w:spacing w:after="120" w:before="120" w:line="240" w:lineRule="auto"/>
        <w:jc w:val="both"/>
        <w:rPr>
          <w:sz w:val="24"/>
          <w:szCs w:val="24"/>
        </w:rPr>
      </w:pPr>
      <w:r w:rsidDel="00000000" w:rsidR="00000000" w:rsidRPr="00000000">
        <w:rPr>
          <w:sz w:val="24"/>
          <w:szCs w:val="24"/>
          <w:rtl w:val="0"/>
        </w:rPr>
        <w:t xml:space="preserve">Nom du responsable : ………………………………………………………………………………………………………………………………. </w:t>
      </w:r>
    </w:p>
    <w:p w:rsidR="00000000" w:rsidDel="00000000" w:rsidP="00000000" w:rsidRDefault="00000000" w:rsidRPr="00000000" w14:paraId="00000009">
      <w:pPr>
        <w:spacing w:after="120" w:before="120" w:line="240" w:lineRule="auto"/>
        <w:jc w:val="both"/>
        <w:rPr>
          <w:sz w:val="24"/>
          <w:szCs w:val="24"/>
        </w:rPr>
      </w:pPr>
      <w:r w:rsidDel="00000000" w:rsidR="00000000" w:rsidRPr="00000000">
        <w:rPr>
          <w:sz w:val="24"/>
          <w:szCs w:val="24"/>
          <w:rtl w:val="0"/>
        </w:rPr>
        <w:t xml:space="preserve">Région ………….........Département……………………......Arrondissement………………………..……Ville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Quelles sont les coordonnées actualisées par lesquelles vous souhaitez communiquer avec la coordination nationale de TLP Cameroun ?</w:t>
      </w:r>
    </w:p>
    <w:p w:rsidR="00000000" w:rsidDel="00000000" w:rsidP="00000000" w:rsidRDefault="00000000" w:rsidRPr="00000000" w14:paraId="0000000B">
      <w:pPr>
        <w:spacing w:after="120" w:before="120" w:line="240" w:lineRule="auto"/>
        <w:ind w:firstLine="426"/>
        <w:jc w:val="both"/>
        <w:rPr>
          <w:sz w:val="24"/>
          <w:szCs w:val="24"/>
        </w:rPr>
      </w:pPr>
      <w:r w:rsidDel="00000000" w:rsidR="00000000" w:rsidRPr="00000000">
        <w:rPr>
          <w:sz w:val="24"/>
          <w:szCs w:val="24"/>
          <w:rtl w:val="0"/>
        </w:rPr>
        <w:t xml:space="preserve">Tél. :…………………………..Email :………………………………….WhatsApp :…………………………………………Etc.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 avez-vous connu Tournons La Page Cameroun ?...................................................................... </w:t>
      </w:r>
    </w:p>
    <w:p w:rsidR="00000000" w:rsidDel="00000000" w:rsidP="00000000" w:rsidRDefault="00000000" w:rsidRPr="00000000" w14:paraId="0000000D">
      <w:pPr>
        <w:spacing w:after="120" w:before="120" w:line="240" w:lineRule="auto"/>
        <w:ind w:firstLine="426"/>
        <w:jc w:val="both"/>
        <w:rPr>
          <w:sz w:val="24"/>
          <w:szCs w:val="24"/>
        </w:rPr>
      </w:pPr>
      <w:r w:rsidDel="00000000" w:rsidR="00000000" w:rsidRPr="00000000">
        <w:rPr>
          <w:sz w:val="24"/>
          <w:szCs w:val="24"/>
          <w:rtl w:val="0"/>
        </w:rPr>
        <w:t xml:space="preserve">Cela remonte à quelle date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Votre organisation est-elle membre de Tournons La Page ? Oui </w:t>
        <w:tab/>
        <w:t xml:space="preserve">      Non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4155440</wp:posOffset>
                </wp:positionH>
                <wp:positionV relativeFrom="paragraph">
                  <wp:posOffset>33020</wp:posOffset>
                </wp:positionV>
                <wp:extent cx="142875" cy="121285"/>
                <wp:effectExtent b="12065" l="0" r="28575" t="0"/>
                <wp:wrapNone/>
                <wp:docPr id="5"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4155440</wp:posOffset>
                </wp:positionH>
                <wp:positionV relativeFrom="paragraph">
                  <wp:posOffset>33020</wp:posOffset>
                </wp:positionV>
                <wp:extent cx="171450" cy="133350"/>
                <wp:effectExtent b="0" l="0" r="0" t="0"/>
                <wp:wrapNone/>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5010150</wp:posOffset>
                </wp:positionH>
                <wp:positionV relativeFrom="paragraph">
                  <wp:posOffset>46990</wp:posOffset>
                </wp:positionV>
                <wp:extent cx="142875" cy="121285"/>
                <wp:effectExtent b="12065" l="0" r="28575" t="0"/>
                <wp:wrapNone/>
                <wp:docPr id="2"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5010150</wp:posOffset>
                </wp:positionH>
                <wp:positionV relativeFrom="paragraph">
                  <wp:posOffset>46990</wp:posOffset>
                </wp:positionV>
                <wp:extent cx="171450" cy="133350"/>
                <wp:effectExtent b="0" l="0" r="0" t="0"/>
                <wp:wrapNone/>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p>
    <w:p w:rsidR="00000000" w:rsidDel="00000000" w:rsidP="00000000" w:rsidRDefault="00000000" w:rsidRPr="00000000" w14:paraId="0000000F">
      <w:pPr>
        <w:spacing w:after="120" w:before="120" w:line="240" w:lineRule="auto"/>
        <w:ind w:firstLine="426"/>
        <w:jc w:val="both"/>
        <w:rPr>
          <w:sz w:val="24"/>
          <w:szCs w:val="24"/>
        </w:rPr>
      </w:pPr>
      <w:r w:rsidDel="00000000" w:rsidR="00000000" w:rsidRPr="00000000">
        <w:rPr>
          <w:sz w:val="24"/>
          <w:szCs w:val="24"/>
          <w:rtl w:val="0"/>
        </w:rPr>
        <w:t xml:space="preserve">Si oui, depuis quand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 (s) est (sont) le (les) domaine (s) d’intervention de votre organisation ?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 est votre niveau d’appréciation de la coalition Tournons La Page (TLP) Cameroun ?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Excellent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247650</wp:posOffset>
                </wp:positionH>
                <wp:positionV relativeFrom="paragraph">
                  <wp:posOffset>28575</wp:posOffset>
                </wp:positionV>
                <wp:extent cx="142875" cy="121285"/>
                <wp:effectExtent b="12065" l="0" r="28575" t="0"/>
                <wp:wrapNone/>
                <wp:docPr id="6"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wp:posOffset>
                </wp:positionH>
                <wp:positionV relativeFrom="paragraph">
                  <wp:posOffset>28575</wp:posOffset>
                </wp:positionV>
                <wp:extent cx="171450" cy="133350"/>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Très bon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257175</wp:posOffset>
                </wp:positionH>
                <wp:positionV relativeFrom="paragraph">
                  <wp:posOffset>38100</wp:posOffset>
                </wp:positionV>
                <wp:extent cx="142875" cy="121285"/>
                <wp:effectExtent b="12065" l="0" r="28575" t="0"/>
                <wp:wrapNone/>
                <wp:docPr id="1"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257175</wp:posOffset>
                </wp:positionH>
                <wp:positionV relativeFrom="paragraph">
                  <wp:posOffset>38100</wp:posOffset>
                </wp:positionV>
                <wp:extent cx="171450" cy="1333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9fc"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wp:posOffset>
                </wp:positionH>
                <wp:positionV relativeFrom="paragraph">
                  <wp:posOffset>28575</wp:posOffset>
                </wp:positionV>
                <wp:extent cx="142875" cy="121285"/>
                <wp:effectExtent b="12065" l="0" r="28575" t="0"/>
                <wp:wrapNone/>
                <wp:docPr id="7"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28575</wp:posOffset>
                </wp:positionV>
                <wp:extent cx="171450" cy="133350"/>
                <wp:effectExtent b="0" l="0" r="0" t="0"/>
                <wp:wrapNone/>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9fc"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Médiocre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wp:posOffset>
                </wp:positionH>
                <wp:positionV relativeFrom="paragraph">
                  <wp:posOffset>28575</wp:posOffset>
                </wp:positionV>
                <wp:extent cx="142875" cy="121285"/>
                <wp:effectExtent b="12065" l="0" r="28575" t="0"/>
                <wp:wrapNone/>
                <wp:docPr id="8"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28575</wp:posOffset>
                </wp:positionV>
                <wp:extent cx="171450" cy="133350"/>
                <wp:effectExtent b="0" l="0" r="0" t="0"/>
                <wp:wrapNone/>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Qu’est-ce qui justifie ce niveau d’appréciation ?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sz w:val="24"/>
          <w:szCs w:val="24"/>
          <w:u w:val="none"/>
          <w:shd w:fill="f8f9f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9fc" w:val="clear"/>
          <w:vertAlign w:val="baseline"/>
          <w:rtl w:val="0"/>
        </w:rPr>
        <w:t xml:space="preserve">Votre adhésion au sein de Tournons La Page (TLP) Cameroun vous a-t-elle permis d’avoir une nouvelle perception des problèmes, et de développer de nouvelles compétences ? Oui                Non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5048250</wp:posOffset>
                </wp:positionH>
                <wp:positionV relativeFrom="paragraph">
                  <wp:posOffset>209550</wp:posOffset>
                </wp:positionV>
                <wp:extent cx="142875" cy="121285"/>
                <wp:effectExtent b="12065" l="0" r="28575" t="0"/>
                <wp:wrapNone/>
                <wp:docPr id="3"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5048250</wp:posOffset>
                </wp:positionH>
                <wp:positionV relativeFrom="paragraph">
                  <wp:posOffset>209550</wp:posOffset>
                </wp:positionV>
                <wp:extent cx="171450" cy="13335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5857875</wp:posOffset>
                </wp:positionH>
                <wp:positionV relativeFrom="paragraph">
                  <wp:posOffset>205105</wp:posOffset>
                </wp:positionV>
                <wp:extent cx="142875" cy="121285"/>
                <wp:effectExtent b="12065" l="0" r="28575" t="0"/>
                <wp:wrapNone/>
                <wp:docPr id="4" name=""/>
                <a:graphic>
                  <a:graphicData uri="http://schemas.microsoft.com/office/word/2010/wordprocessingShape">
                    <wps:wsp>
                      <wps:cNvSpPr/>
                      <wps:spPr>
                        <a:xfrm>
                          <a:off x="0" y="0"/>
                          <a:ext cx="142875" cy="12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5857875</wp:posOffset>
                </wp:positionH>
                <wp:positionV relativeFrom="paragraph">
                  <wp:posOffset>205105</wp:posOffset>
                </wp:positionV>
                <wp:extent cx="171450" cy="13335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1450" cy="133350"/>
                        </a:xfrm>
                        <a:prstGeom prst="rect"/>
                        <a:ln/>
                      </pic:spPr>
                    </pic:pic>
                  </a:graphicData>
                </a:graphic>
              </wp:anchor>
            </w:drawing>
          </mc:Fallback>
        </mc:AlternateContent>
      </w:r>
    </w:p>
    <w:p w:rsidR="00000000" w:rsidDel="00000000" w:rsidP="00000000" w:rsidRDefault="00000000" w:rsidRPr="00000000" w14:paraId="00000018">
      <w:pPr>
        <w:spacing w:after="120" w:before="120" w:line="240" w:lineRule="auto"/>
        <w:ind w:firstLine="426"/>
        <w:jc w:val="both"/>
        <w:rPr>
          <w:sz w:val="24"/>
          <w:szCs w:val="24"/>
        </w:rPr>
      </w:pPr>
      <w:r w:rsidDel="00000000" w:rsidR="00000000" w:rsidRPr="00000000">
        <w:rPr>
          <w:sz w:val="24"/>
          <w:szCs w:val="24"/>
          <w:shd w:fill="f8f9fc" w:val="clear"/>
          <w:rtl w:val="0"/>
        </w:rPr>
        <w:t xml:space="preserve">Si oui, pouvez-vous donner un (des) exemple (s) :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b w:val="0"/>
          <w:i w:val="0"/>
          <w:smallCaps w:val="0"/>
          <w:strike w:val="0"/>
          <w:color w:val="000000"/>
          <w:sz w:val="24"/>
          <w:szCs w:val="24"/>
          <w:u w:val="none"/>
          <w:shd w:fill="f8f9fc"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8f9fc" w:val="clear"/>
          <w:vertAlign w:val="baseline"/>
          <w:rtl w:val="0"/>
        </w:rPr>
        <w:t xml:space="preserve">En votre qualité de membre de TLP Cameroun, quels sont les principaux défis auxquels vous avez été confronté dans la mise en œuvre des activités de promotion de la démocratie, de la bonne gouvernance et des droits humains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Quelles sont vos recommandations et/ou suggestions en matière de structuration, de gouvernance et de fonctionnement pour plus d’efficacité et une meilleure visibilité de Tournons La Page Cameroun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Quelles sont les principales thématiques et activités souhaitez-vous à l’ordre du jour de la prochaine Assemblée Générale ? </w:t>
      </w:r>
    </w:p>
    <w:sectPr>
      <w:pgSz w:h="16838" w:w="11906" w:orient="portrait"/>
      <w:pgMar w:bottom="1134" w:top="1134"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