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TMLPreformatted"/>
        <w:rPr>
          <w:color w:val="FF0000"/>
          <w:sz w:val="40"/>
          <w:szCs w:val="40"/>
        </w:rPr>
      </w:pPr>
      <w:r>
        <w:rPr>
          <w:color w:val="FF0000"/>
          <w:sz w:val="40"/>
          <w:szCs w:val="40"/>
        </w:rPr>
        <mc:AlternateContent>
          <mc:Choice Requires="wps">
            <w:drawing>
              <wp:anchor behindDoc="1" distT="0" distB="0" distL="0" distR="0" simplePos="0" locked="0" layoutInCell="0" allowOverlap="1" relativeHeight="12" wp14:anchorId="1CB1BAF2">
                <wp:simplePos x="0" y="0"/>
                <wp:positionH relativeFrom="column">
                  <wp:posOffset>68580</wp:posOffset>
                </wp:positionH>
                <wp:positionV relativeFrom="paragraph">
                  <wp:posOffset>269875</wp:posOffset>
                </wp:positionV>
                <wp:extent cx="5400675" cy="3439795"/>
                <wp:effectExtent l="0" t="0" r="0" b="8255"/>
                <wp:wrapNone/>
                <wp:docPr id="1" name="Cuadro de texto 6"/>
                <a:graphic xmlns:a="http://schemas.openxmlformats.org/drawingml/2006/main">
                  <a:graphicData uri="http://schemas.microsoft.com/office/word/2010/wordprocessingShape">
                    <wps:wsp>
                      <wps:cNvSpPr/>
                      <wps:spPr>
                        <a:xfrm>
                          <a:off x="0" y="0"/>
                          <a:ext cx="5400000" cy="3439080"/>
                        </a:xfrm>
                        <a:prstGeom prst="rect">
                          <a:avLst/>
                        </a:prstGeom>
                        <a:noFill/>
                        <a:ln w="0">
                          <a:noFill/>
                        </a:ln>
                      </wps:spPr>
                      <wps:style>
                        <a:lnRef idx="0"/>
                        <a:fillRef idx="0"/>
                        <a:effectRef idx="0"/>
                        <a:fontRef idx="minor"/>
                      </wps:style>
                      <wps:txbx>
                        <w:txbxContent>
                          <w:p>
                            <w:pPr>
                              <w:pStyle w:val="HTMLPreformatted"/>
                              <w:jc w:val="center"/>
                              <w:rPr>
                                <w:rFonts w:cs="Calibri" w:cs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CARPETA SISTEMAS OPERATIVOS</w:t>
                            </w:r>
                          </w:p>
                        </w:txbxContent>
                      </wps:txbx>
                      <wps:bodyPr>
                        <a:prstTxWarp prst="textNoShape"/>
                        <a:spAutoFit/>
                      </wps:bodyPr>
                    </wps:wsp>
                  </a:graphicData>
                </a:graphic>
              </wp:anchor>
            </w:drawing>
          </mc:Choice>
          <mc:Fallback>
            <w:pict>
              <v:rect id="shape_0" ID="Cuadro de texto 6" path="m0,0l-2147483645,0l-2147483645,-2147483646l0,-2147483646xe" stroked="f" style="position:absolute;margin-left:5.4pt;margin-top:21.25pt;width:425.15pt;height:270.75pt;mso-wrap-style:none;v-text-anchor:top" wp14:anchorId="1CB1BAF2">
                <v:fill o:detectmouseclick="t" on="false"/>
                <v:stroke color="#3465a4" joinstyle="round" endcap="flat"/>
                <v:textbox>
                  <w:txbxContent>
                    <w:p>
                      <w:pPr>
                        <w:pStyle w:val="HTMLPreformatted"/>
                        <w:jc w:val="center"/>
                        <w:rPr>
                          <w:rFonts w:cs="Calibri" w:cs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CARPETA SISTEMAS OPERATIVOS</w:t>
                      </w:r>
                    </w:p>
                  </w:txbxContent>
                </v:textbox>
                <w10:wrap type="none"/>
              </v:rect>
            </w:pict>
          </mc:Fallback>
        </mc:AlternateContent>
      </w:r>
    </w:p>
    <w:p>
      <w:pPr>
        <w:pStyle w:val="HTMLPreformatted"/>
        <w:jc w:val="center"/>
        <w:rPr>
          <w:color w:val="FF0000"/>
          <w:sz w:val="40"/>
          <w:szCs w:val="40"/>
        </w:rPr>
      </w:pPr>
      <w:r>
        <w:rPr>
          <w:color w:val="FF0000"/>
          <w:sz w:val="40"/>
          <w:szCs w:val="40"/>
        </w:rPr>
        <mc:AlternateContent>
          <mc:Choice Requires="wps">
            <w:drawing>
              <wp:anchor behindDoc="0" distT="0" distB="0" distL="114300" distR="114300" simplePos="0" locked="0" layoutInCell="0" allowOverlap="1" relativeHeight="10" wp14:anchorId="677F00A9">
                <wp:simplePos x="0" y="0"/>
                <wp:positionH relativeFrom="column">
                  <wp:posOffset>-2247900</wp:posOffset>
                </wp:positionH>
                <wp:positionV relativeFrom="paragraph">
                  <wp:posOffset>390525</wp:posOffset>
                </wp:positionV>
                <wp:extent cx="1829435" cy="234950"/>
                <wp:effectExtent l="0" t="0" r="0" b="635"/>
                <wp:wrapSquare wrapText="bothSides"/>
                <wp:docPr id="3" name="Cuadro de texto 4"/>
                <a:graphic xmlns:a="http://schemas.openxmlformats.org/drawingml/2006/main">
                  <a:graphicData uri="http://schemas.microsoft.com/office/word/2010/wordprocessingShape">
                    <wps:wsp>
                      <wps:cNvSpPr/>
                      <wps:spPr>
                        <a:xfrm>
                          <a:off x="0" y="0"/>
                          <a:ext cx="1828800" cy="234360"/>
                        </a:xfrm>
                        <a:prstGeom prst="rect">
                          <a:avLst/>
                        </a:prstGeom>
                        <a:noFill/>
                        <a:ln w="0">
                          <a:noFill/>
                        </a:ln>
                      </wps:spPr>
                      <wps:style>
                        <a:lnRef idx="0"/>
                        <a:fillRef idx="0"/>
                        <a:effectRef idx="0"/>
                        <a:fontRef idx="minor"/>
                      </wps:style>
                      <wps:txbx>
                        <w:txbxContent>
                          <w:p>
                            <w:pPr>
                              <w:pStyle w:val="HTMLPreformatted"/>
                              <w:rPr>
                                <w:rFonts w:cs="Calibri" w:cstheme="minorHAnsi"/>
                                <w:b/>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
                          </w:p>
                        </w:txbxContent>
                      </wps:txbx>
                      <wps:bodyPr>
                        <a:prstTxWarp prst="textNoShape"/>
                        <a:spAutoFit/>
                      </wps:bodyPr>
                    </wps:wsp>
                  </a:graphicData>
                </a:graphic>
              </wp:anchor>
            </w:drawing>
          </mc:Choice>
          <mc:Fallback>
            <w:pict>
              <v:rect id="shape_0" ID="Cuadro de texto 4" path="m0,0l-2147483645,0l-2147483645,-2147483646l0,-2147483646xe" stroked="f" style="position:absolute;margin-left:-177pt;margin-top:30.75pt;width:143.95pt;height:18.4pt;mso-wrap-style:none;v-text-anchor:middle" wp14:anchorId="677F00A9">
                <v:fill o:detectmouseclick="t" on="false"/>
                <v:stroke color="#3465a4" joinstyle="round" endcap="flat"/>
                <v:textbox>
                  <w:txbxContent>
                    <w:p>
                      <w:pPr>
                        <w:pStyle w:val="HTMLPreformatted"/>
                        <w:rPr>
                          <w:rFonts w:cs="Calibri" w:cstheme="minorHAnsi"/>
                          <w:b/>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
                    </w:p>
                  </w:txbxContent>
                </v:textbox>
                <w10:wrap type="square"/>
              </v:rect>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mc:AlternateContent>
          <mc:Choice Requires="wps">
            <w:drawing>
              <wp:anchor behindDoc="1" distT="0" distB="0" distL="0" distR="0" simplePos="0" locked="0" layoutInCell="0" allowOverlap="1" relativeHeight="15" wp14:anchorId="24197FF5">
                <wp:simplePos x="0" y="0"/>
                <wp:positionH relativeFrom="column">
                  <wp:posOffset>4132580</wp:posOffset>
                </wp:positionH>
                <wp:positionV relativeFrom="paragraph">
                  <wp:posOffset>123825</wp:posOffset>
                </wp:positionV>
                <wp:extent cx="1532255" cy="480695"/>
                <wp:effectExtent l="0" t="0" r="0" b="0"/>
                <wp:wrapNone/>
                <wp:docPr id="5" name="Cuadro de texto 8"/>
                <a:graphic xmlns:a="http://schemas.openxmlformats.org/drawingml/2006/main">
                  <a:graphicData uri="http://schemas.microsoft.com/office/word/2010/wordprocessingShape">
                    <wps:wsp>
                      <wps:cNvSpPr/>
                      <wps:spPr>
                        <a:xfrm>
                          <a:off x="0" y="0"/>
                          <a:ext cx="1531800" cy="480240"/>
                        </a:xfrm>
                        <a:prstGeom prst="rect">
                          <a:avLst/>
                        </a:prstGeom>
                        <a:noFill/>
                        <a:ln w="0">
                          <a:noFill/>
                        </a:ln>
                      </wps:spPr>
                      <wps:style>
                        <a:lnRef idx="0"/>
                        <a:fillRef idx="0"/>
                        <a:effectRef idx="0"/>
                        <a:fontRef idx="minor"/>
                      </wps:style>
                      <wps:txbx>
                        <w:txbxContent>
                          <w:p>
                            <w:pPr>
                              <w:pStyle w:val="HTMLPreformatted"/>
                              <w:rPr>
                                <w:rFonts w:cs="Calibri" w:cstheme="minorHAnsi"/>
                                <w:b/>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2021</w:t>
                            </w:r>
                          </w:p>
                        </w:txbxContent>
                      </wps:txbx>
                      <wps:bodyPr>
                        <a:prstTxWarp prst="textNoShape"/>
                        <a:noAutofit/>
                      </wps:bodyPr>
                    </wps:wsp>
                  </a:graphicData>
                </a:graphic>
              </wp:anchor>
            </w:drawing>
          </mc:Choice>
          <mc:Fallback>
            <w:pict>
              <v:rect id="shape_0" ID="Cuadro de texto 8" path="m0,0l-2147483645,0l-2147483645,-2147483646l0,-2147483646xe" stroked="f" style="position:absolute;margin-left:325.4pt;margin-top:9.75pt;width:120.55pt;height:37.75pt;mso-wrap-style:square;v-text-anchor:top" wp14:anchorId="24197FF5">
                <v:fill o:detectmouseclick="t" on="false"/>
                <v:stroke color="#3465a4" joinstyle="round" endcap="flat"/>
                <v:textbox>
                  <w:txbxContent>
                    <w:p>
                      <w:pPr>
                        <w:pStyle w:val="HTMLPreformatted"/>
                        <w:rPr>
                          <w:rFonts w:cs="Calibri" w:cstheme="minorHAnsi"/>
                          <w:b/>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2021</w:t>
                      </w:r>
                    </w:p>
                  </w:txbxContent>
                </v:textbox>
                <w10:wrap type="none"/>
              </v:rect>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mc:AlternateContent>
          <mc:Choice Requires="wps">
            <w:drawing>
              <wp:anchor behindDoc="1" distT="0" distB="0" distL="0" distR="0" simplePos="0" locked="0" layoutInCell="0" allowOverlap="1" relativeHeight="16" wp14:anchorId="2C2A100B">
                <wp:simplePos x="0" y="0"/>
                <wp:positionH relativeFrom="column">
                  <wp:posOffset>108585</wp:posOffset>
                </wp:positionH>
                <wp:positionV relativeFrom="paragraph">
                  <wp:posOffset>28575</wp:posOffset>
                </wp:positionV>
                <wp:extent cx="5400675" cy="3230245"/>
                <wp:effectExtent l="0" t="0" r="0" b="8890"/>
                <wp:wrapNone/>
                <wp:docPr id="7" name="Imagen 10" descr="Ubuntu Linux: Que es el Terminal de comandos y Bash en Ubuntu?"/>
                <a:graphic xmlns:a="http://schemas.openxmlformats.org/drawingml/2006/main">
                  <a:graphicData uri="http://schemas.openxmlformats.org/drawingml/2006/picture">
                    <pic:pic xmlns:pic="http://schemas.openxmlformats.org/drawingml/2006/picture">
                      <pic:nvPicPr>
                        <pic:cNvPr id="0" name="Imagen 10" descr="Ubuntu Linux: Que es el Terminal de comandos y Bash en Ubuntu?"/>
                        <pic:cNvPicPr/>
                      </pic:nvPicPr>
                      <pic:blipFill>
                        <a:blip r:embed="rId2"/>
                        <a:stretch/>
                      </pic:blipFill>
                      <pic:spPr>
                        <a:xfrm>
                          <a:off x="0" y="0"/>
                          <a:ext cx="5400000" cy="3229560"/>
                        </a:xfrm>
                        <a:prstGeom prst="rect">
                          <a:avLst/>
                        </a:prstGeom>
                        <a:ln w="0">
                          <a:noFill/>
                        </a:ln>
                        <a:effectLst>
                          <a:softEdge rad="112320"/>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0" stroked="f" style="position:absolute;margin-left:8.55pt;margin-top:2.25pt;width:425.15pt;height:254.25pt;mso-wrap-style:none;v-text-anchor:middle" wp14:anchorId="2C2A100B" type="shapetype_75">
                <v:imagedata r:id="rId2" o:detectmouseclick="t"/>
                <v:stroke color="#3465a4" joinstyle="round" endcap="flat"/>
                <w10:wrap type="none"/>
              </v:shape>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mc:AlternateContent>
          <mc:Choice Requires="wps">
            <w:drawing>
              <wp:anchor behindDoc="1" distT="0" distB="0" distL="0" distR="0" simplePos="0" locked="0" layoutInCell="0" allowOverlap="1" relativeHeight="13" wp14:anchorId="10314EC1">
                <wp:simplePos x="0" y="0"/>
                <wp:positionH relativeFrom="column">
                  <wp:posOffset>-702310</wp:posOffset>
                </wp:positionH>
                <wp:positionV relativeFrom="paragraph">
                  <wp:posOffset>486410</wp:posOffset>
                </wp:positionV>
                <wp:extent cx="6811010" cy="1257935"/>
                <wp:effectExtent l="0" t="0" r="0" b="0"/>
                <wp:wrapNone/>
                <wp:docPr id="8" name="Cuadro de texto 7"/>
                <a:graphic xmlns:a="http://schemas.openxmlformats.org/drawingml/2006/main">
                  <a:graphicData uri="http://schemas.microsoft.com/office/word/2010/wordprocessingShape">
                    <wps:wsp>
                      <wps:cNvSpPr/>
                      <wps:spPr>
                        <a:xfrm>
                          <a:off x="0" y="0"/>
                          <a:ext cx="6810480" cy="1257480"/>
                        </a:xfrm>
                        <a:prstGeom prst="rect">
                          <a:avLst/>
                        </a:prstGeom>
                        <a:noFill/>
                        <a:ln w="0">
                          <a:noFill/>
                        </a:ln>
                      </wps:spPr>
                      <wps:style>
                        <a:lnRef idx="0"/>
                        <a:fillRef idx="0"/>
                        <a:effectRef idx="0"/>
                        <a:fontRef idx="minor"/>
                      </wps:style>
                      <wps:txbx>
                        <w:txbxContent>
                          <w:p>
                            <w:pPr>
                              <w:pStyle w:val="HTMLPreformatted"/>
                              <w:rPr>
                                <w:rFonts w:cs="Calibri"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 Ismael Zas, Yonathan Bengoa y Angel Cosentino</w:t>
                            </w:r>
                          </w:p>
                        </w:txbxContent>
                      </wps:txbx>
                      <wps:bodyPr>
                        <a:prstTxWarp prst="textNoShape"/>
                        <a:noAutofit/>
                      </wps:bodyPr>
                    </wps:wsp>
                  </a:graphicData>
                </a:graphic>
              </wp:anchor>
            </w:drawing>
          </mc:Choice>
          <mc:Fallback>
            <w:pict>
              <v:rect id="shape_0" ID="Cuadro de texto 7" path="m0,0l-2147483645,0l-2147483645,-2147483646l0,-2147483646xe" stroked="f" style="position:absolute;margin-left:-55.3pt;margin-top:38.3pt;width:536.2pt;height:98.95pt;mso-wrap-style:square;v-text-anchor:top" wp14:anchorId="10314EC1">
                <v:fill o:detectmouseclick="t" on="false"/>
                <v:stroke color="#3465a4" joinstyle="round" endcap="flat"/>
                <v:textbox>
                  <w:txbxContent>
                    <w:p>
                      <w:pPr>
                        <w:pStyle w:val="HTMLPreformatted"/>
                        <w:rPr>
                          <w:rFonts w:cs="Calibri"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 Ismael Zas, Yonathan Bengoa y Angel Cosentino</w:t>
                      </w:r>
                    </w:p>
                  </w:txbxContent>
                </v:textbox>
                <w10:wrap type="none"/>
              </v:rect>
            </w:pict>
          </mc:Fallback>
        </mc:AlternateContent>
      </w:r>
    </w:p>
    <w:p>
      <w:pPr>
        <w:pStyle w:val="HTMLPreformatted"/>
        <w:jc w:val="center"/>
        <w:rPr>
          <w:rFonts w:ascii="Calibri" w:hAnsi="Calibri" w:cs="Calibri" w:asciiTheme="minorHAnsi" w:cstheme="minorHAnsi" w:hAnsiTheme="minorHAnsi"/>
          <w:sz w:val="40"/>
          <w:szCs w:val="40"/>
          <w:u w:val="single"/>
        </w:rPr>
      </w:pPr>
      <w:r>
        <w:rPr>
          <w:rFonts w:cs="Calibri" w:ascii="Calibri" w:hAnsi="Calibri" w:asciiTheme="minorHAnsi" w:cstheme="minorHAnsi" w:hAnsiTheme="minorHAnsi"/>
          <w:sz w:val="40"/>
          <w:szCs w:val="40"/>
          <w:u w:val="single"/>
        </w:rPr>
        <w:softHyphen/>
        <w:t>Script para gestión de sistemas</w:t>
      </w:r>
    </w:p>
    <w:p>
      <w:pPr>
        <w:pStyle w:val="HTMLPreformatted"/>
        <w:jc w:val="center"/>
        <w:rPr>
          <w:rFonts w:ascii="Calibri" w:hAnsi="Calibri" w:cs="Calibri" w:asciiTheme="minorHAnsi" w:cstheme="minorHAnsi" w:hAnsiTheme="minorHAnsi"/>
          <w:u w:val="single"/>
        </w:rPr>
      </w:pPr>
      <w:r>
        <w:rPr>
          <w:rFonts w:cs="Calibri" w:cstheme="minorHAnsi" w:ascii="Calibri" w:hAnsi="Calibri"/>
          <w:u w:val="single"/>
        </w:rPr>
      </w:r>
    </w:p>
    <w:p>
      <w:pPr>
        <w:pStyle w:val="HTMLPreformatted"/>
        <w:rPr>
          <w:rFonts w:ascii="Arial" w:hAnsi="Arial" w:cs="Arial"/>
        </w:rPr>
      </w:pPr>
      <w:r>
        <w:rPr>
          <w:rFonts w:cs="Arial" w:ascii="Arial" w:hAnsi="Arial"/>
        </w:rPr>
        <w:t>Se creó un Script que te permite ver procesos y matarlos de ser necesario a su vez permite ver el uso de la memoria y el espacio en disco, de esta forma se ahorra tiempo al no tener que poner todos los comandos por separado.</w:t>
      </w:r>
    </w:p>
    <w:p>
      <w:pPr>
        <w:pStyle w:val="HTMLPreformatted"/>
        <w:rPr/>
      </w:pPr>
      <w:r>
        <w:rPr/>
      </w:r>
    </w:p>
    <w:p>
      <w:pPr>
        <w:pStyle w:val="HTMLPreformatted"/>
        <w:rPr>
          <w:lang w:val="en-US"/>
        </w:rPr>
      </w:pPr>
      <w:r>
        <w:rPr>
          <w:lang w:val="en-US"/>
        </w:rPr>
        <w:t>#!/bin/bash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es-ES"/>
        </w:rPr>
      </w:pPr>
      <w:r>
        <w:rPr>
          <w:rFonts w:eastAsia="Times New Roman" w:cs="Courier New" w:ascii="Courier New" w:hAnsi="Courier New"/>
          <w:sz w:val="20"/>
          <w:szCs w:val="20"/>
          <w:lang w:val="en-US" w:eastAsia="es-ES"/>
        </w:rPr>
        <w:t>cont=0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es-ES"/>
        </w:rPr>
      </w:pPr>
      <w:r>
        <w:rPr>
          <w:rFonts w:eastAsia="Times New Roman" w:cs="Courier New" w:ascii="Courier New" w:hAnsi="Courier New"/>
          <w:sz w:val="20"/>
          <w:szCs w:val="20"/>
          <w:lang w:val="en-US" w:eastAsia="es-ES"/>
        </w:rPr>
        <w:t>while [ $cont -eq 0 ] do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“/elige una opcion para gestionar el sistema/”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“/1)Ver procesos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“/2)Ver uso de la memoria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“/3)Matar procesos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“/4)Ver espacio en disco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“/5)salir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read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case $respuesta in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ps aux</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free -h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“pid del proceso que quieres eliminar”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read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kill -9 $respuesta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4)</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df -h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“vuelva pronto”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sleep 2s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cont=1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exit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“el numero indicado no es correcto”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u w:val="single"/>
          <w:lang w:eastAsia="es-ES"/>
        </w:rPr>
      </w:pPr>
      <w:r>
        <w:rPr>
          <w:rFonts w:eastAsia="Times New Roman" w:cs="Courier New" w:ascii="Courier New" w:hAnsi="Courier New"/>
          <w:sz w:val="20"/>
          <w:szCs w:val="20"/>
          <w:lang w:eastAsia="es-ES"/>
        </w:rPr>
        <w:t>esac</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done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eastAsia="Times New Roman" w:cs="Calibri" w:cstheme="minorHAnsi"/>
          <w:color w:val="000000" w:themeColor="text1"/>
          <w:sz w:val="40"/>
          <w:szCs w:val="40"/>
          <w:u w:val="single"/>
          <w:lang w:eastAsia="es-ES"/>
        </w:rPr>
      </w:pPr>
      <w:r>
        <w:rPr>
          <w:rFonts w:eastAsia="Times New Roman" w:cs="Calibri" w:cstheme="minorHAnsi"/>
          <w:color w:val="000000" w:themeColor="text1"/>
          <w:sz w:val="40"/>
          <w:szCs w:val="40"/>
          <w:u w:val="single"/>
          <w:lang w:eastAsia="es-ES"/>
        </w:rPr>
        <w:t>Métodos Backup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eastAsia="Times New Roman" w:cs="Calibri" w:cstheme="minorHAnsi"/>
          <w:color w:val="000000" w:themeColor="text1"/>
          <w:sz w:val="40"/>
          <w:szCs w:val="40"/>
          <w:u w:val="single"/>
          <w:lang w:eastAsia="es-ES"/>
        </w:rPr>
      </w:pPr>
      <w:r>
        <w:rPr>
          <w:rFonts w:eastAsia="Times New Roman" w:cs="Calibri" w:cstheme="minorHAnsi"/>
          <w:color w:val="000000" w:themeColor="text1"/>
          <w:sz w:val="40"/>
          <w:szCs w:val="40"/>
          <w:u w:val="single"/>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sz w:val="20"/>
          <w:szCs w:val="20"/>
          <w:lang w:eastAsia="es-ES"/>
        </w:rPr>
      </w:pPr>
      <w:r>
        <w:rPr>
          <w:rFonts w:eastAsia="Times New Roman" w:cs="Arial" w:ascii="Arial" w:hAnsi="Arial"/>
          <w:sz w:val="20"/>
          <w:szCs w:val="20"/>
          <w:lang w:eastAsia="es-ES"/>
        </w:rPr>
        <w:t>Un Backup es crear un respaldo del proceso que se ha hecho con la finalidad de recuperar el tiempo invertido en caso de que se pierda este proceso, es indispensable en proyectos de larga duración y útil en los de corta duración.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spacing w:before="0" w:after="0"/>
        <w:rPr/>
      </w:pPr>
      <w:r>
        <w:rPr/>
        <w:t>Con varios métodos de Backup los métodos más frecuentes son:</w:t>
      </w:r>
    </w:p>
    <w:p>
      <w:pPr>
        <w:pStyle w:val="Normal"/>
        <w:spacing w:before="0" w:after="0"/>
        <w:rPr>
          <w:color w:val="FF0000"/>
        </w:rPr>
      </w:pPr>
      <w:r>
        <w:rPr/>
        <w:t xml:space="preserve">– </w:t>
      </w:r>
      <w:r>
        <w:rPr/>
        <w:t>Copia de seguridad normal.</w:t>
      </w:r>
    </w:p>
    <w:p>
      <w:pPr>
        <w:pStyle w:val="Normal"/>
        <w:spacing w:before="0" w:after="0"/>
        <w:rPr/>
      </w:pPr>
      <w:r>
        <w:rPr/>
        <w:t xml:space="preserve">– </w:t>
      </w:r>
      <w:r>
        <w:rPr/>
        <w:t>Copia de seguridad diaria.</w:t>
      </w:r>
    </w:p>
    <w:p>
      <w:pPr>
        <w:pStyle w:val="Normal"/>
        <w:spacing w:before="0" w:after="0"/>
        <w:rPr/>
      </w:pPr>
      <w:r>
        <w:rPr/>
        <w:t xml:space="preserve">– </w:t>
      </w:r>
      <w:r>
        <w:rPr/>
        <w:t>Copia de seguridad incremental.</w:t>
      </w:r>
    </w:p>
    <w:p>
      <w:pPr>
        <w:pStyle w:val="Normal"/>
        <w:spacing w:before="0" w:after="0"/>
        <w:rPr/>
      </w:pPr>
      <w:r>
        <w:rPr/>
        <w:t xml:space="preserve">– </w:t>
      </w:r>
      <w:r>
        <w:rPr/>
        <w:t>Copia de seguridad diferencial.</w:t>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b/>
          <w:b/>
          <w:bCs/>
          <w:color w:val="000000" w:themeColor="text1"/>
        </w:rPr>
      </w:pPr>
      <w:r>
        <w:rPr>
          <w:b/>
          <w:bCs/>
          <w:color w:val="000000" w:themeColor="text1"/>
        </w:rPr>
        <w:t>Copia de seguridad normal:</w:t>
      </w:r>
    </w:p>
    <w:p>
      <w:pPr>
        <w:pStyle w:val="Normal"/>
        <w:spacing w:before="0" w:after="0"/>
        <w:rPr>
          <w:color w:val="FF0000"/>
        </w:rPr>
      </w:pPr>
      <w:r>
        <w:rPr>
          <w:color w:val="FF0000"/>
        </w:rPr>
      </w:r>
    </w:p>
    <w:p>
      <w:pPr>
        <w:pStyle w:val="Normal"/>
        <w:spacing w:before="0" w:after="0"/>
        <w:rPr/>
      </w:pPr>
      <w:r>
        <w:rPr/>
        <w:t xml:space="preserve">– </w:t>
      </w:r>
      <w:r>
        <w:rPr/>
        <w:t>Incluye a todos los archivos y carpetas.</w:t>
      </w:r>
    </w:p>
    <w:p>
      <w:pPr>
        <w:pStyle w:val="Normal"/>
        <w:spacing w:before="0" w:after="0"/>
        <w:rPr/>
      </w:pPr>
      <w:r>
        <w:rPr/>
        <w:t xml:space="preserve">– </w:t>
      </w:r>
      <w:r>
        <w:rPr/>
        <w:t>Sólo se necesita la copia más reciente (backup) para restaurar todos los archivos.</w:t>
      </w:r>
    </w:p>
    <w:p>
      <w:pPr>
        <w:pStyle w:val="Normal"/>
        <w:spacing w:before="0" w:after="0"/>
        <w:rPr/>
      </w:pPr>
      <w:r>
        <w:rPr/>
        <w:t xml:space="preserve">– </w:t>
      </w:r>
      <w:r>
        <w:rPr/>
        <w:t>Se utilizan al crear por primera el backup.</w:t>
      </w:r>
    </w:p>
    <w:p>
      <w:pPr>
        <w:pStyle w:val="Normal"/>
        <w:spacing w:before="0" w:after="0"/>
        <w:rPr/>
      </w:pPr>
      <w:r>
        <w:rPr/>
      </w:r>
    </w:p>
    <w:p>
      <w:pPr>
        <w:pStyle w:val="Normal"/>
        <w:spacing w:before="0" w:after="0"/>
        <w:rPr/>
      </w:pPr>
      <w:r>
        <w:rPr/>
      </w:r>
    </w:p>
    <w:p>
      <w:pPr>
        <w:pStyle w:val="Normal"/>
        <w:spacing w:before="0" w:after="0"/>
        <w:rPr>
          <w:b/>
          <w:b/>
          <w:bCs/>
        </w:rPr>
      </w:pPr>
      <w:r>
        <w:rPr>
          <w:b/>
          <w:bCs/>
        </w:rPr>
        <w:t>Copia de seguridad diaria:</w:t>
      </w:r>
    </w:p>
    <w:p>
      <w:pPr>
        <w:pStyle w:val="Normal"/>
        <w:spacing w:before="0" w:after="0"/>
        <w:rPr>
          <w:color w:val="FF0000"/>
        </w:rPr>
      </w:pPr>
      <w:r>
        <w:rPr>
          <w:color w:val="FF0000"/>
        </w:rPr>
      </w:r>
    </w:p>
    <w:p>
      <w:pPr>
        <w:pStyle w:val="Normal"/>
        <w:spacing w:before="0" w:after="0"/>
        <w:rPr/>
      </w:pPr>
      <w:r>
        <w:rPr/>
        <w:t xml:space="preserve">– </w:t>
      </w:r>
      <w:r>
        <w:rPr/>
        <w:t>Incluye todos los archivos que se hayan modificado el día en que se realizó el backup</w:t>
      </w:r>
    </w:p>
    <w:p>
      <w:pPr>
        <w:pStyle w:val="Normal"/>
        <w:spacing w:before="0" w:after="0"/>
        <w:rPr/>
      </w:pPr>
      <w:r>
        <w:rPr/>
        <w:t xml:space="preserve"> – </w:t>
      </w:r>
      <w:r>
        <w:rPr/>
        <w:t>Generalmente se combina con otras políticas</w:t>
      </w:r>
    </w:p>
    <w:p>
      <w:pPr>
        <w:pStyle w:val="Normal"/>
        <w:spacing w:before="0" w:after="0"/>
        <w:rPr/>
      </w:pPr>
      <w:r>
        <w:rPr/>
        <w:t xml:space="preserve"> – </w:t>
      </w:r>
      <w:r>
        <w:rPr/>
        <w:t xml:space="preserve">Siempre genera respaldos de todos los archivos, carpetas, BD, etc. Gran volumen de información. </w:t>
      </w:r>
    </w:p>
    <w:p>
      <w:pPr>
        <w:pStyle w:val="Normal"/>
        <w:spacing w:before="0" w:after="0"/>
        <w:rPr/>
      </w:pPr>
      <w:r>
        <w:rPr/>
        <w:t xml:space="preserve">– </w:t>
      </w:r>
      <w:r>
        <w:rPr/>
        <w:t>Carga respaldos rápidamente</w:t>
      </w:r>
    </w:p>
    <w:p>
      <w:pPr>
        <w:pStyle w:val="Normal"/>
        <w:spacing w:before="0" w:after="0"/>
        <w:rPr/>
      </w:pPr>
      <w:r>
        <w:rPr/>
      </w:r>
    </w:p>
    <w:p>
      <w:pPr>
        <w:pStyle w:val="Normal"/>
        <w:spacing w:before="0" w:after="0"/>
        <w:rPr/>
      </w:pPr>
      <w:r>
        <w:rPr/>
      </w:r>
    </w:p>
    <w:p>
      <w:pPr>
        <w:pStyle w:val="Normal"/>
        <w:spacing w:before="0" w:after="0"/>
        <w:rPr>
          <w:b/>
          <w:b/>
          <w:bCs/>
        </w:rPr>
      </w:pPr>
      <w:r>
        <w:rPr>
          <w:b/>
          <w:bCs/>
        </w:rPr>
        <w:t>Copia de seguridad incremental:</w:t>
      </w:r>
    </w:p>
    <w:p>
      <w:pPr>
        <w:pStyle w:val="Normal"/>
        <w:spacing w:before="0" w:after="0"/>
        <w:rPr>
          <w:color w:val="FF0000"/>
        </w:rPr>
      </w:pPr>
      <w:r>
        <w:rPr>
          <w:color w:val="FF0000"/>
        </w:rPr>
      </w:r>
    </w:p>
    <w:p>
      <w:pPr>
        <w:pStyle w:val="Normal"/>
        <w:spacing w:before="0" w:after="0"/>
        <w:rPr/>
      </w:pPr>
      <w:r>
        <w:rPr/>
        <w:t xml:space="preserve">– </w:t>
      </w:r>
      <w:r>
        <w:rPr/>
        <w:t>Sólo copia los datos de los archivos que fueron creados o modificados desde el último respaldo normal o incremental</w:t>
      </w:r>
    </w:p>
    <w:p>
      <w:pPr>
        <w:pStyle w:val="Normal"/>
        <w:spacing w:before="0" w:after="0"/>
        <w:rPr/>
      </w:pPr>
      <w:r>
        <w:rPr/>
        <w:t xml:space="preserve">– </w:t>
      </w:r>
      <w:r>
        <w:rPr/>
        <w:t>Si se combina con copia de seguridad normal, para restaurar los datos se debe restaurar la última copia de seguridad normal y todas las copias incrementales hasta la fecha.</w:t>
      </w:r>
    </w:p>
    <w:p>
      <w:pPr>
        <w:pStyle w:val="Normal"/>
        <w:spacing w:before="0" w:after="0"/>
        <w:rPr/>
      </w:pPr>
      <w:r>
        <w:rPr/>
        <w:t xml:space="preserve">– </w:t>
      </w:r>
      <w:r>
        <w:rPr/>
        <w:t>Genera respaldos más rápido y optimiza el espacio</w:t>
      </w:r>
    </w:p>
    <w:p>
      <w:pPr>
        <w:pStyle w:val="Normal"/>
        <w:spacing w:before="0" w:after="0"/>
        <w:rPr/>
      </w:pPr>
      <w:r>
        <w:rPr/>
        <w:t xml:space="preserve">– </w:t>
      </w:r>
      <w:r>
        <w:rPr/>
        <w:t>Carga respaldos más lento y complicado</w:t>
      </w:r>
    </w:p>
    <w:p>
      <w:pPr>
        <w:pStyle w:val="Normal"/>
        <w:spacing w:before="0" w:after="0"/>
        <w:rPr/>
      </w:pPr>
      <w:r>
        <w:rPr/>
      </w:r>
    </w:p>
    <w:p>
      <w:pPr>
        <w:pStyle w:val="Normal"/>
        <w:spacing w:before="0" w:after="0"/>
        <w:rPr>
          <w:b/>
          <w:b/>
          <w:bCs/>
        </w:rPr>
      </w:pPr>
      <w:r>
        <w:rPr>
          <w:b/>
          <w:bCs/>
        </w:rPr>
        <w:t>Copia de seguridad diferencial:</w:t>
      </w:r>
    </w:p>
    <w:p>
      <w:pPr>
        <w:pStyle w:val="Normal"/>
        <w:spacing w:before="0" w:after="0"/>
        <w:rPr/>
      </w:pPr>
      <w:r>
        <w:rPr/>
      </w:r>
    </w:p>
    <w:p>
      <w:pPr>
        <w:pStyle w:val="Normal"/>
        <w:spacing w:before="0" w:after="0"/>
        <w:rPr/>
      </w:pPr>
      <w:r>
        <w:rPr/>
        <w:t>–</w:t>
      </w:r>
      <w:r>
        <w:rPr/>
        <w:t xml:space="preserve">Sólo copia los archivos creados o modificados desde el último respaldo normal o diferencial </w:t>
      </w:r>
    </w:p>
    <w:p>
      <w:pPr>
        <w:pStyle w:val="Normal"/>
        <w:spacing w:before="0" w:after="0"/>
        <w:rPr/>
      </w:pPr>
      <w:r>
        <w:rPr/>
        <w:t xml:space="preserve">– </w:t>
      </w:r>
      <w:r>
        <w:rPr/>
        <w:t>Se combina con copia de seguridad normal, para restaurar los datos se debe restaurar la última copia de seguridad normal y la última copia diferencial.</w:t>
      </w:r>
    </w:p>
    <w:p>
      <w:pPr>
        <w:pStyle w:val="Normal"/>
        <w:spacing w:before="0" w:after="0"/>
        <w:rPr/>
      </w:pPr>
      <w:r>
        <w:rPr/>
        <w:t xml:space="preserve">– </w:t>
      </w:r>
      <w:r>
        <w:rPr/>
        <w:t>Genera respaldos de mayor volumen de información</w:t>
      </w:r>
    </w:p>
    <w:p>
      <w:pPr>
        <w:pStyle w:val="Normal"/>
        <w:spacing w:before="0" w:after="0"/>
        <w:rPr/>
      </w:pPr>
      <w:r>
        <w:rPr/>
        <w:t xml:space="preserve">– </w:t>
      </w:r>
      <w:r>
        <w:rPr/>
        <w:t>Carga respaldos más rápido</w:t>
      </w:r>
    </w:p>
    <w:p>
      <w:pPr>
        <w:pStyle w:val="Normal"/>
        <w:spacing w:before="0" w:after="0"/>
        <w:rPr/>
      </w:pPr>
      <w:r>
        <w:rPr/>
      </w:r>
    </w:p>
    <w:p>
      <w:pPr>
        <w:pStyle w:val="Normal"/>
        <w:spacing w:before="0" w:after="0"/>
        <w:jc w:val="center"/>
        <w:rPr>
          <w:color w:val="000000" w:themeColor="text1"/>
          <w:sz w:val="40"/>
          <w:szCs w:val="40"/>
          <w:u w:val="single"/>
        </w:rPr>
      </w:pPr>
      <w:r>
        <w:rPr>
          <w:color w:val="000000" w:themeColor="text1"/>
          <w:sz w:val="40"/>
          <w:szCs w:val="40"/>
          <w:u w:val="single"/>
        </w:rPr>
        <w:t>Backup en el servidor</w:t>
      </w:r>
    </w:p>
    <w:p>
      <w:pPr>
        <w:pStyle w:val="Normal"/>
        <w:spacing w:before="0" w:after="0"/>
        <w:jc w:val="center"/>
        <w:rPr>
          <w:color w:val="000000" w:themeColor="text1"/>
          <w:sz w:val="40"/>
          <w:szCs w:val="40"/>
          <w:u w:val="single"/>
        </w:rPr>
      </w:pPr>
      <w:r>
        <w:rPr>
          <w:color w:val="000000" w:themeColor="text1"/>
          <w:sz w:val="40"/>
          <w:szCs w:val="40"/>
          <w:u w:val="single"/>
        </w:rPr>
      </w:r>
    </w:p>
    <w:p>
      <w:pPr>
        <w:pStyle w:val="Normal"/>
        <w:spacing w:before="0" w:after="0"/>
        <w:rPr/>
      </w:pPr>
      <w:r>
        <w:rPr/>
        <w:t xml:space="preserve">-Esta sección consiste en 2 script </w:t>
      </w:r>
    </w:p>
    <w:p>
      <w:pPr>
        <w:pStyle w:val="Normal"/>
        <w:spacing w:before="0" w:after="0"/>
        <w:rPr/>
      </w:pPr>
      <w:r>
        <w:rPr/>
        <w:t>El primero crea una conexión entre el dispositivo actual y el server luego crea un archivo.tar comprimido en la carpeta github seguido a esto lo mueve hacia una carpeta backup en el servidor.</w:t>
      </w:r>
    </w:p>
    <w:p>
      <w:pPr>
        <w:pStyle w:val="Normal"/>
        <w:spacing w:before="0" w:after="0"/>
        <w:rPr/>
      </w:pPr>
      <w:r>
        <w:rPr/>
        <w:t>El segundo hace que el primero se repita cada mes.</w:t>
      </w:r>
    </w:p>
    <w:p>
      <w:pPr>
        <w:pStyle w:val="Normal"/>
        <w:spacing w:before="0" w:after="0"/>
        <w:rPr>
          <w:color w:val="FF0000"/>
        </w:rPr>
      </w:pPr>
      <w:r>
        <w:rPr>
          <w:color w:val="FF0000"/>
        </w:rPr>
      </w:r>
    </w:p>
    <w:p>
      <w:pPr>
        <w:pStyle w:val="Normal"/>
        <w:spacing w:before="0" w:after="0"/>
        <w:rPr>
          <w:lang w:val="en-US"/>
        </w:rPr>
      </w:pPr>
      <w:r>
        <w:rPr>
          <w:lang w:val="en-US"/>
        </w:rPr>
        <w:t>(script backup)</w:t>
      </w:r>
    </w:p>
    <w:p>
      <w:pPr>
        <w:pStyle w:val="Normal"/>
        <w:spacing w:before="0" w:after="0"/>
        <w:rPr>
          <w:lang w:val="en-US"/>
        </w:rPr>
      </w:pPr>
      <w:r>
        <w:rPr>
          <w:lang w:val="en-US"/>
        </w:rPr>
        <w:t>ssh –p80 root@12.34.56.78 start</w:t>
      </w:r>
    </w:p>
    <w:p>
      <w:pPr>
        <w:pStyle w:val="Normal"/>
        <w:spacing w:before="0" w:after="0"/>
        <w:rPr>
          <w:lang w:val="en-US"/>
        </w:rPr>
      </w:pPr>
      <w:r>
        <w:rPr>
          <w:lang w:val="en-US"/>
        </w:rPr>
        <w:t>root</w:t>
      </w:r>
    </w:p>
    <w:p>
      <w:pPr>
        <w:pStyle w:val="Normal"/>
        <w:spacing w:before="0" w:after="0"/>
        <w:rPr>
          <w:lang w:val="en-US"/>
        </w:rPr>
      </w:pPr>
      <w:r>
        <w:rPr>
          <w:lang w:val="en-US"/>
        </w:rPr>
        <w:t>tar –cvzf backup.tar.gz /home/root/documents/github/</w:t>
      </w:r>
    </w:p>
    <w:p>
      <w:pPr>
        <w:pStyle w:val="Normal"/>
        <w:spacing w:before="0" w:after="0"/>
        <w:rPr>
          <w:lang w:val="en-US"/>
        </w:rPr>
      </w:pPr>
      <w:r>
        <w:rPr>
          <w:lang w:val="en-US"/>
        </w:rPr>
        <w:t xml:space="preserve">scp backup.tar.gz user@12.34.56.78:/home/host/backup/ </w:t>
      </w:r>
    </w:p>
    <w:p>
      <w:pPr>
        <w:pStyle w:val="Normal"/>
        <w:spacing w:before="0" w:after="0"/>
        <w:rPr>
          <w:lang w:val="en-US"/>
        </w:rPr>
      </w:pPr>
      <w:r>
        <w:rPr>
          <w:lang w:val="en-US"/>
        </w:rPr>
        <w:t>root</w:t>
      </w:r>
    </w:p>
    <w:p>
      <w:pPr>
        <w:pStyle w:val="Normal"/>
        <w:spacing w:before="0" w:after="0"/>
        <w:rPr>
          <w:lang w:val="en-US"/>
        </w:rPr>
      </w:pPr>
      <w:r>
        <w:rPr>
          <w:lang w:val="en-US"/>
        </w:rPr>
      </w:r>
    </w:p>
    <w:p>
      <w:pPr>
        <w:pStyle w:val="Normal"/>
        <w:spacing w:before="0" w:after="0"/>
        <w:rPr>
          <w:lang w:val="en-US"/>
        </w:rPr>
      </w:pPr>
      <w:r>
        <w:rPr>
          <w:lang w:val="en-US"/>
        </w:rPr>
        <w:t>(script backup base de datos)</w:t>
      </w:r>
    </w:p>
    <w:p>
      <w:pPr>
        <w:pStyle w:val="Normal"/>
        <w:spacing w:before="0" w:after="0"/>
        <w:rPr>
          <w:lang w:val="en-US"/>
        </w:rPr>
      </w:pPr>
      <w:r>
        <w:rPr>
          <w:lang w:val="en-US"/>
        </w:rPr>
        <w:t>ssh –p80 root@12.34.56.78 start</w:t>
      </w:r>
    </w:p>
    <w:p>
      <w:pPr>
        <w:pStyle w:val="Normal"/>
        <w:spacing w:before="0" w:after="0"/>
        <w:rPr/>
      </w:pPr>
      <w:r>
        <w:rPr/>
        <w:t>root</w:t>
      </w:r>
    </w:p>
    <w:p>
      <w:pPr>
        <w:pStyle w:val="Normal"/>
        <w:spacing w:before="0" w:after="0"/>
        <w:rPr/>
      </w:pPr>
      <w:r>
        <w:rPr/>
        <w:t>tar –cvzf  base_de_datos_backup.tar.gz  /home/root/documents/github/base_de_datos.sql</w:t>
      </w:r>
    </w:p>
    <w:p>
      <w:pPr>
        <w:pStyle w:val="Normal"/>
        <w:spacing w:before="0" w:after="0"/>
        <w:rPr>
          <w:lang w:val="en-US"/>
        </w:rPr>
      </w:pPr>
      <w:r>
        <w:rPr>
          <w:lang w:val="en-US"/>
        </w:rPr>
        <w:t>scp backup.tar.gz user@12.34.56.78:/home/host/backup/base_de_datos</w:t>
      </w:r>
    </w:p>
    <w:p>
      <w:pPr>
        <w:pStyle w:val="Normal"/>
        <w:spacing w:before="0" w:after="0"/>
        <w:rPr/>
      </w:pPr>
      <w:r>
        <w:rPr/>
        <w:t>root</w:t>
      </w:r>
    </w:p>
    <w:p>
      <w:pPr>
        <w:pStyle w:val="Normal"/>
        <w:spacing w:before="0" w:after="0"/>
        <w:rPr/>
      </w:pPr>
      <w:r>
        <w:rPr/>
      </w:r>
    </w:p>
    <w:p>
      <w:pPr>
        <w:pStyle w:val="Normal"/>
        <w:spacing w:before="0" w:after="0"/>
        <w:rPr/>
      </w:pPr>
      <w:r>
        <w:rPr/>
        <w:t>(script para repetir  tarea)</w:t>
      </w:r>
    </w:p>
    <w:p>
      <w:pPr>
        <w:pStyle w:val="Normal"/>
        <w:spacing w:before="0" w:after="0"/>
        <w:rPr/>
      </w:pPr>
      <w:r>
        <w:rPr/>
        <w:t>Crontab -e * * 1 * * backup</w:t>
      </w:r>
    </w:p>
    <w:p>
      <w:pPr>
        <w:pStyle w:val="Normal"/>
        <w:spacing w:before="0" w:after="0"/>
        <w:rPr/>
      </w:pPr>
      <w:r>
        <w:rPr/>
        <w:t>Crontab -e 0 12 * * 0-6</w:t>
      </w:r>
    </w:p>
    <w:p>
      <w:pPr>
        <w:pStyle w:val="Normal"/>
        <w:spacing w:before="0" w:after="0"/>
        <w:rPr/>
      </w:pPr>
      <w:r>
        <w:rPr/>
        <w:t>Crontab –l</w:t>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rPr>
          <w:color w:val="FF0000"/>
          <w:sz w:val="40"/>
          <w:szCs w:val="40"/>
        </w:rPr>
      </w:pPr>
      <w:r>
        <w:rPr>
          <w:color w:val="FF0000"/>
          <w:sz w:val="40"/>
          <w:szCs w:val="40"/>
        </w:rPr>
      </w:r>
    </w:p>
    <w:p>
      <w:pPr>
        <w:pStyle w:val="Normal"/>
        <w:spacing w:before="0" w:after="0"/>
        <w:rPr>
          <w:color w:val="FF0000"/>
          <w:sz w:val="40"/>
          <w:szCs w:val="40"/>
        </w:rPr>
      </w:pPr>
      <w:r>
        <w:rPr>
          <w:color w:val="FF0000"/>
          <w:sz w:val="40"/>
          <w:szCs w:val="40"/>
        </w:rPr>
      </w:r>
    </w:p>
    <w:p>
      <w:pPr>
        <w:pStyle w:val="Normal"/>
        <w:spacing w:before="0" w:after="0"/>
        <w:jc w:val="center"/>
        <w:rPr>
          <w:color w:val="000000" w:themeColor="text1"/>
          <w:sz w:val="40"/>
          <w:szCs w:val="40"/>
          <w:u w:val="single"/>
        </w:rPr>
      </w:pPr>
      <w:r>
        <w:rPr>
          <w:color w:val="000000" w:themeColor="text1"/>
          <w:sz w:val="40"/>
          <w:szCs w:val="40"/>
          <w:u w:val="single"/>
        </w:rPr>
        <w:t>Instalación y configuración de Xampp</w:t>
      </w:r>
    </w:p>
    <w:p>
      <w:pPr>
        <w:pStyle w:val="Normal"/>
        <w:spacing w:before="0" w:after="0"/>
        <w:jc w:val="center"/>
        <w:rPr/>
      </w:pPr>
      <w:r>
        <w:rPr/>
        <w:t>(Instalación)</w:t>
      </w:r>
    </w:p>
    <w:p>
      <w:pPr>
        <w:pStyle w:val="Normal"/>
        <w:spacing w:before="0" w:after="0"/>
        <w:rPr/>
      </w:pPr>
      <w:r>
        <w:rPr/>
        <w:t xml:space="preserve">Escribes Xampp en el buscador de Google y abres el link que tenga el https apacheFriends en la página. </w:t>
      </w:r>
    </w:p>
    <w:p>
      <w:pPr>
        <w:pStyle w:val="Normal"/>
        <w:spacing w:before="0" w:after="0"/>
        <w:rPr/>
      </w:pPr>
      <w:r>
        <w:rPr/>
        <w:drawing>
          <wp:inline distT="0" distB="0" distL="0" distR="0">
            <wp:extent cx="5391150" cy="2773045"/>
            <wp:effectExtent l="0" t="0" r="0" b="0"/>
            <wp:docPr id="10" name="Imagen 9" descr="C:\Users\alumno\Music\a17a05da-d90e-4590-a975-991ce6a3a1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C:\Users\alumno\Music\a17a05da-d90e-4590-a975-991ce6a3a17e.jpg"/>
                    <pic:cNvPicPr>
                      <a:picLocks noChangeAspect="1" noChangeArrowheads="1"/>
                    </pic:cNvPicPr>
                  </pic:nvPicPr>
                  <pic:blipFill>
                    <a:blip r:embed="rId3"/>
                    <a:stretch>
                      <a:fillRect/>
                    </a:stretch>
                  </pic:blipFill>
                  <pic:spPr bwMode="auto">
                    <a:xfrm>
                      <a:off x="0" y="0"/>
                      <a:ext cx="5391150" cy="2773045"/>
                    </a:xfrm>
                    <a:prstGeom prst="rect">
                      <a:avLst/>
                    </a:prstGeom>
                  </pic:spPr>
                </pic:pic>
              </a:graphicData>
            </a:graphic>
          </wp:inline>
        </w:drawing>
      </w:r>
    </w:p>
    <w:p>
      <w:pPr>
        <w:pStyle w:val="Normal"/>
        <w:spacing w:before="0" w:after="0"/>
        <w:rPr/>
      </w:pPr>
      <w:r>
        <w:rPr/>
        <w:t>Aparecerán varias opciones descarga elijes la que necesites, le das en “next” (siguiente),</w:t>
      </w:r>
      <w:r>
        <w:rPr>
          <w:lang w:eastAsia="es-ES"/>
        </w:rPr>
        <w:t xml:space="preserve"> </w:t>
      </w:r>
      <w:r>
        <w:rPr/>
        <w:drawing>
          <wp:inline distT="0" distB="0" distL="0" distR="0">
            <wp:extent cx="4779645" cy="4055110"/>
            <wp:effectExtent l="0" t="0" r="0" b="0"/>
            <wp:docPr id="11" name="Imagen 11" descr="C:\Users\alumno\Music\4822e97e-2839-4ea3-b057-132f68bd31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Users\alumno\Music\4822e97e-2839-4ea3-b057-132f68bd31c0.jpg"/>
                    <pic:cNvPicPr>
                      <a:picLocks noChangeAspect="1" noChangeArrowheads="1"/>
                    </pic:cNvPicPr>
                  </pic:nvPicPr>
                  <pic:blipFill>
                    <a:blip r:embed="rId4"/>
                    <a:stretch>
                      <a:fillRect/>
                    </a:stretch>
                  </pic:blipFill>
                  <pic:spPr bwMode="auto">
                    <a:xfrm>
                      <a:off x="0" y="0"/>
                      <a:ext cx="4779645" cy="405511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 xml:space="preserve">Seleccionas la carpeta donde deseas instalar el programa y “next” (Siguiente), </w:t>
      </w:r>
    </w:p>
    <w:p>
      <w:pPr>
        <w:pStyle w:val="Normal"/>
        <w:spacing w:before="0" w:after="0"/>
        <w:rPr/>
      </w:pPr>
      <w:r>
        <w:rPr/>
        <w:drawing>
          <wp:inline distT="0" distB="0" distL="0" distR="0">
            <wp:extent cx="4779645" cy="4055110"/>
            <wp:effectExtent l="0" t="0" r="0" b="0"/>
            <wp:docPr id="12" name="Imagen 13" descr="C:\Users\alumno\Music\cdf3174b-dc5a-42ff-a836-56562776b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C:\Users\alumno\Music\cdf3174b-dc5a-42ff-a836-56562776ba05.jpg"/>
                    <pic:cNvPicPr>
                      <a:picLocks noChangeAspect="1" noChangeArrowheads="1"/>
                    </pic:cNvPicPr>
                  </pic:nvPicPr>
                  <pic:blipFill>
                    <a:blip r:embed="rId5"/>
                    <a:stretch>
                      <a:fillRect/>
                    </a:stretch>
                  </pic:blipFill>
                  <pic:spPr bwMode="auto">
                    <a:xfrm>
                      <a:off x="0" y="0"/>
                      <a:ext cx="4779645" cy="4055110"/>
                    </a:xfrm>
                    <a:prstGeom prst="rect">
                      <a:avLst/>
                    </a:prstGeom>
                  </pic:spPr>
                </pic:pic>
              </a:graphicData>
            </a:graphic>
          </wp:inline>
        </w:drawing>
      </w:r>
    </w:p>
    <w:p>
      <w:pPr>
        <w:pStyle w:val="Normal"/>
        <w:spacing w:before="0" w:after="0"/>
        <w:rPr/>
      </w:pPr>
      <w:r>
        <w:rPr/>
        <w:t>Seleccionas lenguaje y “next” (siguiente),</w:t>
      </w:r>
    </w:p>
    <w:p>
      <w:pPr>
        <w:pStyle w:val="Normal"/>
        <w:spacing w:before="0" w:after="0"/>
        <w:rPr/>
      </w:pPr>
      <w:r>
        <w:rPr/>
        <w:drawing>
          <wp:inline distT="0" distB="0" distL="0" distR="0">
            <wp:extent cx="4750435" cy="4049395"/>
            <wp:effectExtent l="0" t="0" r="0" b="0"/>
            <wp:docPr id="13" name="Imagen 14" descr="C:\Users\alumno\Music\d5767ef8-2ae7-4cc1-a32f-1e720e3286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C:\Users\alumno\Music\d5767ef8-2ae7-4cc1-a32f-1e720e32862b.jpg"/>
                    <pic:cNvPicPr>
                      <a:picLocks noChangeAspect="1" noChangeArrowheads="1"/>
                    </pic:cNvPicPr>
                  </pic:nvPicPr>
                  <pic:blipFill>
                    <a:blip r:embed="rId6"/>
                    <a:stretch>
                      <a:fillRect/>
                    </a:stretch>
                  </pic:blipFill>
                  <pic:spPr bwMode="auto">
                    <a:xfrm>
                      <a:off x="0" y="0"/>
                      <a:ext cx="4750435" cy="4049395"/>
                    </a:xfrm>
                    <a:prstGeom prst="rect">
                      <a:avLst/>
                    </a:prstGeom>
                  </pic:spPr>
                </pic:pic>
              </a:graphicData>
            </a:graphic>
          </wp:inline>
        </w:drawing>
      </w:r>
    </w:p>
    <w:p>
      <w:pPr>
        <w:pStyle w:val="Normal"/>
        <w:spacing w:before="0" w:after="0"/>
        <w:rPr/>
      </w:pPr>
      <w:r>
        <w:rPr/>
      </w:r>
    </w:p>
    <w:p>
      <w:pPr>
        <w:pStyle w:val="Normal"/>
        <w:spacing w:before="0" w:after="0"/>
        <w:rPr/>
      </w:pPr>
      <w:r>
        <w:rPr/>
        <w:t>La opción marcada puedes dejarla así si quieres saber más sobre Bitnami si no es el caso desmarcamos la opción y damos “next” (siguiente),</w:t>
      </w:r>
    </w:p>
    <w:p>
      <w:pPr>
        <w:pStyle w:val="Normal"/>
        <w:spacing w:before="0" w:after="0"/>
        <w:rPr/>
      </w:pPr>
      <w:r>
        <w:rPr/>
        <w:drawing>
          <wp:inline distT="0" distB="0" distL="0" distR="0">
            <wp:extent cx="4761865" cy="4055110"/>
            <wp:effectExtent l="0" t="0" r="0" b="0"/>
            <wp:docPr id="14" name="Imagen 15" descr="C:\Users\alumno\Music\bd25bf09-4d44-441e-a23a-6299bf63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C:\Users\alumno\Music\bd25bf09-4d44-441e-a23a-6299bf638499.jpg"/>
                    <pic:cNvPicPr>
                      <a:picLocks noChangeAspect="1" noChangeArrowheads="1"/>
                    </pic:cNvPicPr>
                  </pic:nvPicPr>
                  <pic:blipFill>
                    <a:blip r:embed="rId7"/>
                    <a:stretch>
                      <a:fillRect/>
                    </a:stretch>
                  </pic:blipFill>
                  <pic:spPr bwMode="auto">
                    <a:xfrm>
                      <a:off x="0" y="0"/>
                      <a:ext cx="4761865" cy="4055110"/>
                    </a:xfrm>
                    <a:prstGeom prst="rect">
                      <a:avLst/>
                    </a:prstGeom>
                  </pic:spPr>
                </pic:pic>
              </a:graphicData>
            </a:graphic>
          </wp:inline>
        </w:drawing>
      </w:r>
    </w:p>
    <w:p>
      <w:pPr>
        <w:pStyle w:val="Normal"/>
        <w:spacing w:before="0" w:after="0"/>
        <w:rPr/>
      </w:pPr>
      <w:r>
        <w:rPr/>
        <w:t xml:space="preserve"> </w:t>
      </w:r>
      <w:r>
        <w:rPr/>
        <w:t>Por última vez damos “next” (siguiente).</w:t>
      </w:r>
      <w:r>
        <w:rPr/>
        <w:drawing>
          <wp:inline distT="0" distB="0" distL="0" distR="0">
            <wp:extent cx="4803775" cy="4067175"/>
            <wp:effectExtent l="0" t="0" r="0" b="0"/>
            <wp:docPr id="15" name="Imagen 16" descr="C:\Users\alumno\Music\2eb4386e-72cd-421f-8c3c-b9b3c38696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C:\Users\alumno\Music\2eb4386e-72cd-421f-8c3c-b9b3c386967b.jpg"/>
                    <pic:cNvPicPr>
                      <a:picLocks noChangeAspect="1" noChangeArrowheads="1"/>
                    </pic:cNvPicPr>
                  </pic:nvPicPr>
                  <pic:blipFill>
                    <a:blip r:embed="rId8"/>
                    <a:stretch>
                      <a:fillRect/>
                    </a:stretch>
                  </pic:blipFill>
                  <pic:spPr bwMode="auto">
                    <a:xfrm>
                      <a:off x="0" y="0"/>
                      <a:ext cx="4803775" cy="4067175"/>
                    </a:xfrm>
                    <a:prstGeom prst="rect">
                      <a:avLst/>
                    </a:prstGeom>
                  </pic:spPr>
                </pic:pic>
              </a:graphicData>
            </a:graphic>
          </wp:inline>
        </w:drawing>
      </w:r>
    </w:p>
    <w:p>
      <w:pPr>
        <w:pStyle w:val="Normal"/>
        <w:spacing w:before="0" w:after="0"/>
        <w:rPr/>
      </w:pPr>
      <w:r>
        <w:rPr/>
      </w:r>
    </w:p>
    <w:p>
      <w:pPr>
        <w:pStyle w:val="Normal"/>
        <w:spacing w:before="0" w:after="0"/>
        <w:rPr/>
      </w:pPr>
      <w:r>
        <w:rPr/>
        <w:t xml:space="preserve"> </w:t>
      </w:r>
      <w:r>
        <w:rPr/>
        <w:t>empezará la instalación, una vez termine te preguntará si quieres abrir el panel de control, si no es el caso desmarcamos y damos en “finish” (finalizar).</w:t>
      </w:r>
    </w:p>
    <w:p>
      <w:pPr>
        <w:pStyle w:val="Normal"/>
        <w:spacing w:before="0" w:after="0"/>
        <w:rPr/>
      </w:pPr>
      <w:r>
        <w:rPr/>
        <w:drawing>
          <wp:inline distT="0" distB="0" distL="0" distR="0">
            <wp:extent cx="4572000" cy="3093720"/>
            <wp:effectExtent l="0" t="0" r="0" b="0"/>
            <wp:docPr id="16" name="Imagen 17" descr="C:\Users\alumno\Music\8de46224-a9cb-49f5-b17e-20a7317e8c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C:\Users\alumno\Music\8de46224-a9cb-49f5-b17e-20a7317e8c9d.jpg"/>
                    <pic:cNvPicPr>
                      <a:picLocks noChangeAspect="1" noChangeArrowheads="1"/>
                    </pic:cNvPicPr>
                  </pic:nvPicPr>
                  <pic:blipFill>
                    <a:blip r:embed="rId9"/>
                    <a:stretch>
                      <a:fillRect/>
                    </a:stretch>
                  </pic:blipFill>
                  <pic:spPr bwMode="auto">
                    <a:xfrm>
                      <a:off x="0" y="0"/>
                      <a:ext cx="4572000" cy="3093720"/>
                    </a:xfrm>
                    <a:prstGeom prst="rect">
                      <a:avLst/>
                    </a:prstGeom>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jc w:val="center"/>
        <w:rPr>
          <w:b/>
          <w:b/>
          <w:bCs/>
        </w:rPr>
      </w:pPr>
      <w:r>
        <w:rPr>
          <w:b/>
          <w:bCs/>
        </w:rPr>
        <w:t>(Configuración)</w:t>
      </w:r>
    </w:p>
    <w:p>
      <w:pPr>
        <w:pStyle w:val="Normal"/>
        <w:spacing w:before="0" w:after="0"/>
        <w:rPr>
          <w:lang w:eastAsia="es-ES"/>
        </w:rPr>
      </w:pPr>
      <w:r>
        <w:rPr/>
        <w:t>Puedes ejecutar una de las apps dándole a “Start” (Iniciar), en la opción “config” (Configuración). De arriba a la derecha puedes seleccionar las apps para que se inicien solas al ejecutar Xampp entre otras opciones para gusto del consumidor además de su editor de texto y su navegador predeterminado.</w:t>
      </w:r>
      <w:r>
        <w:rPr>
          <w:lang w:eastAsia="es-ES"/>
        </w:rPr>
        <w:t xml:space="preserve"> </w:t>
      </w:r>
    </w:p>
    <w:p>
      <w:pPr>
        <w:pStyle w:val="Normal"/>
        <w:spacing w:before="0" w:after="0"/>
        <w:rPr>
          <w:lang w:eastAsia="es-ES"/>
        </w:rPr>
      </w:pPr>
      <w:r>
        <w:rPr>
          <w:lang w:eastAsia="es-ES"/>
        </w:rPr>
      </w:r>
    </w:p>
    <w:p>
      <w:pPr>
        <w:pStyle w:val="Normal"/>
        <w:spacing w:before="0" w:after="0"/>
        <w:rPr>
          <w:lang w:eastAsia="es-ES"/>
        </w:rPr>
      </w:pPr>
      <w:r>
        <w:rPr>
          <w:lang w:eastAsia="es-ES"/>
        </w:rPr>
        <w:drawing>
          <wp:anchor behindDoc="0" distT="0" distB="0" distL="0" distR="0" simplePos="0" locked="0" layoutInCell="0" allowOverlap="1" relativeHeight="11">
            <wp:simplePos x="0" y="0"/>
            <wp:positionH relativeFrom="column">
              <wp:posOffset>-95885</wp:posOffset>
            </wp:positionH>
            <wp:positionV relativeFrom="paragraph">
              <wp:posOffset>53975</wp:posOffset>
            </wp:positionV>
            <wp:extent cx="5386070" cy="3028315"/>
            <wp:effectExtent l="0" t="0" r="0" b="0"/>
            <wp:wrapNone/>
            <wp:docPr id="17" name="Imagen 1" descr="C:\Proyecto 3'bh\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C:\Proyecto 3'bh\xampp.png"/>
                    <pic:cNvPicPr>
                      <a:picLocks noChangeAspect="1" noChangeArrowheads="1"/>
                    </pic:cNvPicPr>
                  </pic:nvPicPr>
                  <pic:blipFill>
                    <a:blip r:embed="rId10"/>
                    <a:stretch>
                      <a:fillRect/>
                    </a:stretch>
                  </pic:blipFill>
                  <pic:spPr bwMode="auto">
                    <a:xfrm>
                      <a:off x="0" y="0"/>
                      <a:ext cx="5386070" cy="3028315"/>
                    </a:xfrm>
                    <a:prstGeom prst="rect">
                      <a:avLst/>
                    </a:prstGeom>
                  </pic:spPr>
                </pic:pic>
              </a:graphicData>
            </a:graphic>
          </wp:anchor>
        </w:drawing>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jc w:val="center"/>
        <w:rPr>
          <w:sz w:val="36"/>
          <w:szCs w:val="36"/>
          <w:u w:val="single"/>
          <w:lang w:eastAsia="es-ES"/>
        </w:rPr>
      </w:pPr>
      <w:r>
        <w:rPr/>
        <w:drawing>
          <wp:inline distT="0" distB="0" distL="0" distR="0">
            <wp:extent cx="5384800" cy="3028950"/>
            <wp:effectExtent l="0" t="0" r="0" b="0"/>
            <wp:docPr id="18" name="Imagen 2" descr="C:\Proyecto 3'bh\xampp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C:\Proyecto 3'bh\xampp config.png"/>
                    <pic:cNvPicPr>
                      <a:picLocks noChangeAspect="1" noChangeArrowheads="1"/>
                    </pic:cNvPicPr>
                  </pic:nvPicPr>
                  <pic:blipFill>
                    <a:blip r:embed="rId11"/>
                    <a:stretch>
                      <a:fillRect/>
                    </a:stretch>
                  </pic:blipFill>
                  <pic:spPr bwMode="auto">
                    <a:xfrm>
                      <a:off x="0" y="0"/>
                      <a:ext cx="5384800" cy="3028950"/>
                    </a:xfrm>
                    <a:prstGeom prst="rect">
                      <a:avLst/>
                    </a:prstGeom>
                  </pic:spPr>
                </pic:pic>
              </a:graphicData>
            </a:graphic>
          </wp:inline>
        </w:drawing>
      </w:r>
    </w:p>
    <w:p>
      <w:pPr>
        <w:pStyle w:val="Normal"/>
        <w:spacing w:before="0" w:after="0"/>
        <w:jc w:val="center"/>
        <w:rPr>
          <w:sz w:val="40"/>
          <w:szCs w:val="40"/>
        </w:rPr>
      </w:pPr>
      <w:r>
        <w:rPr>
          <w:sz w:val="40"/>
          <w:szCs w:val="40"/>
          <w:u w:val="single"/>
          <w:lang w:eastAsia="es-ES"/>
        </w:rPr>
        <w:t>Virtual host</w:t>
      </w:r>
    </w:p>
    <w:p>
      <w:pPr>
        <w:pStyle w:val="TextBody"/>
        <w:spacing w:before="0" w:after="0"/>
        <w:rPr>
          <w:color w:val="FF0000"/>
        </w:rPr>
      </w:pPr>
      <w:r>
        <w:rPr>
          <w:rFonts w:ascii="sans-serif" w:hAnsi="sans-serif"/>
          <w:b w:val="false"/>
          <w:i w:val="false"/>
          <w:caps w:val="false"/>
          <w:smallCaps w:val="false"/>
          <w:color w:val="202122"/>
          <w:spacing w:val="0"/>
          <w:sz w:val="21"/>
        </w:rPr>
        <w:t xml:space="preserve">El </w:t>
      </w:r>
      <w:r>
        <w:rPr>
          <w:rFonts w:ascii="sans-serif" w:hAnsi="sans-serif"/>
          <w:b w:val="false"/>
          <w:i w:val="false"/>
          <w:caps w:val="false"/>
          <w:smallCaps w:val="false"/>
          <w:color w:val="202122"/>
          <w:spacing w:val="0"/>
          <w:sz w:val="21"/>
        </w:rPr>
        <w:t>Vi</w:t>
      </w:r>
      <w:r>
        <w:rPr>
          <w:rFonts w:ascii="sans-serif" w:hAnsi="sans-serif"/>
          <w:b w:val="false"/>
          <w:i w:val="false"/>
          <w:caps w:val="false"/>
          <w:smallCaps w:val="false"/>
          <w:color w:val="202122"/>
          <w:spacing w:val="0"/>
          <w:sz w:val="21"/>
        </w:rPr>
        <w:t>rtual</w:t>
      </w:r>
      <w:r>
        <w:rPr>
          <w:rFonts w:ascii="sans-serif" w:hAnsi="sans-serif"/>
          <w:b w:val="false"/>
          <w:i w:val="false"/>
          <w:caps w:val="false"/>
          <w:smallCaps w:val="false"/>
          <w:color w:val="202122"/>
          <w:spacing w:val="0"/>
          <w:sz w:val="21"/>
        </w:rPr>
        <w:t>H</w:t>
      </w:r>
      <w:r>
        <w:rPr>
          <w:rFonts w:ascii="sans-serif" w:hAnsi="sans-serif"/>
          <w:b w:val="false"/>
          <w:i w:val="false"/>
          <w:caps w:val="false"/>
          <w:smallCaps w:val="false"/>
          <w:color w:val="202122"/>
          <w:spacing w:val="0"/>
          <w:sz w:val="21"/>
        </w:rPr>
        <w:t>ost</w:t>
      </w:r>
      <w:r>
        <w:rPr>
          <w:rFonts w:ascii="sans-serif" w:hAnsi="sans-serif"/>
          <w:b w:val="false"/>
          <w:i w:val="false"/>
          <w:caps w:val="false"/>
          <w:smallCaps w:val="false"/>
          <w:color w:val="202122"/>
          <w:spacing w:val="0"/>
          <w:sz w:val="21"/>
        </w:rPr>
        <w:t xml:space="preserve"> es un método para alojar múltiples nombres de dominio en un solo servidor. Esto permite que un servidor comparta sus recursos, como la memoria y procesador, sin requerir que todos los servicios proporcionados utilicen el mismo nombre de host.</w:t>
      </w:r>
    </w:p>
    <w:p>
      <w:pPr>
        <w:pStyle w:val="TextBody"/>
        <w:spacing w:before="0" w:after="0"/>
        <w:rPr>
          <w:color w:val="FF0000"/>
        </w:rPr>
      </w:pPr>
      <w:r>
        <w:rPr>
          <w:rFonts w:ascii="sans-serif" w:hAnsi="sans-serif"/>
          <w:b w:val="false"/>
          <w:i w:val="false"/>
          <w:caps w:val="false"/>
          <w:smallCaps w:val="false"/>
          <w:color w:val="202122"/>
          <w:spacing w:val="0"/>
          <w:sz w:val="21"/>
        </w:rPr>
      </w:r>
    </w:p>
    <w:p>
      <w:pPr>
        <w:pStyle w:val="TextBody"/>
        <w:spacing w:before="0" w:after="0"/>
        <w:rPr>
          <w:color w:val="FF0000"/>
        </w:rPr>
      </w:pPr>
      <w:r>
        <w:rPr>
          <w:rFonts w:ascii="sans-serif" w:hAnsi="sans-serif"/>
          <w:b w:val="false"/>
          <w:i w:val="false"/>
          <w:caps w:val="false"/>
          <w:smallCaps w:val="false"/>
          <w:color w:val="202122"/>
          <w:spacing w:val="0"/>
          <w:sz w:val="21"/>
        </w:rPr>
        <w:t>Una aplicación muy utilizada es el alojamiento web compartido. El precio del alojamiento web compartido es más bajo que el de un servidor web dedicado porque muchos clientes pueden alojarse en un solo servidor. También es muy común que una sola entidad desee utilizar varios nombres en la misma máquina para que los nombres reflejen los servicios ofrecidos en lugar de dónde se alojan esos servicios.</w:t>
      </w:r>
    </w:p>
    <w:p>
      <w:pPr>
        <w:pStyle w:val="TextBody"/>
        <w:spacing w:before="0" w:after="0"/>
        <w:rPr>
          <w:color w:val="FF0000"/>
        </w:rPr>
      </w:pPr>
      <w:r>
        <w:rPr/>
      </w:r>
    </w:p>
    <w:p>
      <w:pPr>
        <w:pStyle w:val="TextBody"/>
        <w:spacing w:before="0" w:after="0"/>
        <w:rPr>
          <w:color w:val="FF0000"/>
        </w:rPr>
      </w:pPr>
      <w:r>
        <w:rPr/>
        <w:t>Para</w:t>
      </w:r>
      <w:r>
        <w:drawing>
          <wp:anchor behindDoc="0" distT="0" distB="0" distL="0" distR="0" simplePos="0" locked="0" layoutInCell="0" allowOverlap="1" relativeHeight="20">
            <wp:simplePos x="0" y="0"/>
            <wp:positionH relativeFrom="column">
              <wp:posOffset>64770</wp:posOffset>
            </wp:positionH>
            <wp:positionV relativeFrom="paragraph">
              <wp:posOffset>228600</wp:posOffset>
            </wp:positionV>
            <wp:extent cx="4874260" cy="320548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2"/>
                    <a:stretch>
                      <a:fillRect/>
                    </a:stretch>
                  </pic:blipFill>
                  <pic:spPr bwMode="auto">
                    <a:xfrm>
                      <a:off x="0" y="0"/>
                      <a:ext cx="4874260" cy="3205480"/>
                    </a:xfrm>
                    <a:prstGeom prst="rect">
                      <a:avLst/>
                    </a:prstGeom>
                  </pic:spPr>
                </pic:pic>
              </a:graphicData>
            </a:graphic>
          </wp:anchor>
        </w:drawing>
      </w:r>
      <w:r>
        <w:rPr/>
        <w:t xml:space="preserve"> configuar el VitualHost con Apache primero deberemos abrirlo y selecionar “Explorer”</w:t>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t xml:space="preserve">Luego Entraremos a la carpeta “Apache” y dentro ingresaremos a </w:t>
      </w:r>
      <w:r>
        <w:rPr>
          <w:i w:val="false"/>
          <w:iCs w:val="false"/>
        </w:rPr>
        <w:t>conf</w:t>
      </w:r>
      <w:r>
        <w:rPr>
          <w:i/>
          <w:iCs/>
        </w:rPr>
        <w:t>/</w:t>
      </w:r>
      <w:r>
        <w:rPr>
          <w:i w:val="false"/>
          <w:iCs w:val="false"/>
        </w:rPr>
        <w:t>extra, y abriremos el archivo httpd-vhosts.conf</w:t>
      </w:r>
    </w:p>
    <w:p>
      <w:pPr>
        <w:pStyle w:val="TextBody"/>
        <w:spacing w:before="0" w:after="0"/>
        <w:rPr>
          <w:color w:val="FF0000"/>
        </w:rPr>
      </w:pPr>
      <w:r>
        <w:rPr/>
        <w:drawing>
          <wp:anchor behindDoc="0" distT="0" distB="0" distL="0" distR="0" simplePos="0" locked="0" layoutInCell="0" allowOverlap="1" relativeHeight="21">
            <wp:simplePos x="0" y="0"/>
            <wp:positionH relativeFrom="column">
              <wp:posOffset>125730</wp:posOffset>
            </wp:positionH>
            <wp:positionV relativeFrom="paragraph">
              <wp:posOffset>-15875</wp:posOffset>
            </wp:positionV>
            <wp:extent cx="4722495" cy="302958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3"/>
                    <a:stretch>
                      <a:fillRect/>
                    </a:stretch>
                  </pic:blipFill>
                  <pic:spPr bwMode="auto">
                    <a:xfrm>
                      <a:off x="0" y="0"/>
                      <a:ext cx="4722495" cy="3029585"/>
                    </a:xfrm>
                    <a:prstGeom prst="rect">
                      <a:avLst/>
                    </a:prstGeom>
                  </pic:spPr>
                </pic:pic>
              </a:graphicData>
            </a:graphic>
          </wp:anchor>
        </w:drawing>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drawing>
          <wp:anchor behindDoc="0" distT="0" distB="0" distL="0" distR="0" simplePos="0" locked="0" layoutInCell="0" allowOverlap="1" relativeHeight="22">
            <wp:simplePos x="0" y="0"/>
            <wp:positionH relativeFrom="column">
              <wp:posOffset>125730</wp:posOffset>
            </wp:positionH>
            <wp:positionV relativeFrom="paragraph">
              <wp:posOffset>6350</wp:posOffset>
            </wp:positionV>
            <wp:extent cx="4660265" cy="249936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4"/>
                    <a:stretch>
                      <a:fillRect/>
                    </a:stretch>
                  </pic:blipFill>
                  <pic:spPr bwMode="auto">
                    <a:xfrm>
                      <a:off x="0" y="0"/>
                      <a:ext cx="4660265" cy="2499360"/>
                    </a:xfrm>
                    <a:prstGeom prst="rect">
                      <a:avLst/>
                    </a:prstGeom>
                  </pic:spPr>
                </pic:pic>
              </a:graphicData>
            </a:graphic>
          </wp:anchor>
        </w:drawing>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i w:val="false"/>
          <w:iCs w:val="false"/>
        </w:rPr>
        <w:t>Bajamos y las opciones de configuración son:</w:t>
      </w:r>
    </w:p>
    <w:p>
      <w:pPr>
        <w:pStyle w:val="TextBody"/>
        <w:spacing w:before="0" w:after="0"/>
        <w:rPr>
          <w:b/>
          <w:b/>
          <w:bCs/>
        </w:rPr>
      </w:pPr>
      <w:r>
        <w:rPr>
          <w:b/>
          <w:bCs/>
          <w:i w:val="false"/>
          <w:iCs w:val="false"/>
        </w:rPr>
        <w:t xml:space="preserve">ServerAdmin: </w:t>
      </w:r>
      <w:r>
        <w:rPr>
          <w:b w:val="false"/>
          <w:bCs w:val="false"/>
          <w:i w:val="false"/>
          <w:iCs w:val="false"/>
        </w:rPr>
        <w:t>El administrador del servidor</w:t>
      </w:r>
    </w:p>
    <w:p>
      <w:pPr>
        <w:pStyle w:val="TextBody"/>
        <w:spacing w:before="0" w:after="0"/>
        <w:rPr>
          <w:b/>
          <w:b/>
          <w:bCs/>
        </w:rPr>
      </w:pPr>
      <w:r>
        <w:rPr>
          <w:b/>
          <w:bCs/>
          <w:i w:val="false"/>
          <w:iCs w:val="false"/>
        </w:rPr>
        <w:t>Document root:</w:t>
      </w:r>
      <w:r>
        <w:rPr>
          <w:b w:val="false"/>
          <w:bCs w:val="false"/>
          <w:i w:val="false"/>
          <w:iCs w:val="false"/>
        </w:rPr>
        <w:t xml:space="preserve"> Donde estara alojado la capeta principal del servidor (ruta)</w:t>
      </w:r>
    </w:p>
    <w:p>
      <w:pPr>
        <w:pStyle w:val="TextBody"/>
        <w:spacing w:before="0" w:after="0"/>
        <w:rPr>
          <w:color w:val="FF0000"/>
        </w:rPr>
      </w:pPr>
      <w:r>
        <w:rPr>
          <w:b/>
          <w:bCs/>
          <w:i w:val="false"/>
          <w:iCs w:val="false"/>
        </w:rPr>
        <w:t>Server</w:t>
      </w:r>
      <w:r>
        <w:rPr>
          <w:b/>
          <w:bCs/>
          <w:i w:val="false"/>
          <w:iCs w:val="false"/>
        </w:rPr>
        <w:t>Name</w:t>
      </w:r>
      <w:r>
        <w:rPr>
          <w:b/>
          <w:bCs/>
          <w:i w:val="false"/>
          <w:iCs w:val="false"/>
        </w:rPr>
        <w:t xml:space="preserve">: </w:t>
      </w:r>
      <w:r>
        <w:rPr>
          <w:b w:val="false"/>
          <w:bCs w:val="false"/>
          <w:i w:val="false"/>
          <w:iCs w:val="false"/>
        </w:rPr>
        <w:t xml:space="preserve">El </w:t>
      </w:r>
      <w:r>
        <w:rPr>
          <w:b w:val="false"/>
          <w:bCs w:val="false"/>
          <w:i w:val="false"/>
          <w:iCs w:val="false"/>
        </w:rPr>
        <w:t>nombre del servidor</w:t>
      </w:r>
    </w:p>
    <w:p>
      <w:pPr>
        <w:pStyle w:val="TextBody"/>
        <w:spacing w:before="0" w:after="0"/>
        <w:rPr>
          <w:color w:val="FF0000"/>
        </w:rPr>
      </w:pPr>
      <w:r>
        <w:rPr>
          <w:b/>
          <w:bCs/>
          <w:i w:val="false"/>
          <w:iCs w:val="false"/>
        </w:rPr>
        <w:t xml:space="preserve">ServerAlias: </w:t>
      </w:r>
      <w:r>
        <w:rPr>
          <w:b w:val="false"/>
          <w:bCs w:val="false"/>
          <w:i w:val="false"/>
          <w:iCs w:val="false"/>
        </w:rPr>
        <w:t>El alias del servidor</w:t>
      </w:r>
    </w:p>
    <w:p>
      <w:pPr>
        <w:pStyle w:val="TextBody"/>
        <w:spacing w:before="0" w:after="0"/>
        <w:rPr>
          <w:color w:val="FF0000"/>
        </w:rPr>
      </w:pPr>
      <w:r>
        <w:rPr>
          <w:b/>
          <w:bCs/>
        </w:rPr>
      </w:r>
    </w:p>
    <w:p>
      <w:pPr>
        <w:pStyle w:val="TextBody"/>
        <w:spacing w:before="0" w:after="0"/>
        <w:rPr>
          <w:color w:val="FF0000"/>
        </w:rPr>
      </w:pPr>
      <w:r>
        <w:rPr>
          <w:i w:val="false"/>
          <w:iCs w:val="false"/>
        </w:rPr>
        <w:t>Cabe recalcar que los “#” sirven como un comentario, o sea que se saltea esa parte, para hacer que funcione hay que quitarlos.</w:t>
      </w:r>
    </w:p>
    <w:p>
      <w:pPr>
        <w:pStyle w:val="TextBody"/>
        <w:spacing w:before="0" w:after="0"/>
        <w:rPr>
          <w:color w:val="FF0000"/>
        </w:rPr>
      </w:pPr>
      <w:r>
        <w:rPr/>
        <w:drawing>
          <wp:anchor behindDoc="0" distT="0" distB="0" distL="0" distR="0" simplePos="0" locked="0" layoutInCell="0" allowOverlap="1" relativeHeight="23">
            <wp:simplePos x="0" y="0"/>
            <wp:positionH relativeFrom="column">
              <wp:posOffset>146050</wp:posOffset>
            </wp:positionH>
            <wp:positionV relativeFrom="paragraph">
              <wp:posOffset>-12065</wp:posOffset>
            </wp:positionV>
            <wp:extent cx="4566285" cy="208978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5"/>
                    <a:stretch>
                      <a:fillRect/>
                    </a:stretch>
                  </pic:blipFill>
                  <pic:spPr bwMode="auto">
                    <a:xfrm>
                      <a:off x="0" y="0"/>
                      <a:ext cx="4566285" cy="2089785"/>
                    </a:xfrm>
                    <a:prstGeom prst="rect">
                      <a:avLst/>
                    </a:prstGeom>
                  </pic:spPr>
                </pic:pic>
              </a:graphicData>
            </a:graphic>
          </wp:anchor>
        </w:drawing>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jc w:val="center"/>
        <w:rPr>
          <w:sz w:val="40"/>
          <w:szCs w:val="40"/>
          <w:u w:val="single"/>
        </w:rPr>
      </w:pPr>
      <w:r>
        <w:rPr>
          <w:sz w:val="40"/>
          <w:szCs w:val="40"/>
          <w:u w:val="single"/>
        </w:rPr>
        <w:t>HTACCES</w:t>
      </w:r>
    </w:p>
    <w:p>
      <w:pPr>
        <w:pStyle w:val="TextBody"/>
        <w:spacing w:before="0" w:after="0"/>
        <w:rPr>
          <w:color w:val="FF0000"/>
        </w:rPr>
      </w:pPr>
      <w:r>
        <w:rPr/>
      </w:r>
    </w:p>
    <w:p>
      <w:pPr>
        <w:pStyle w:val="TextBody"/>
        <w:spacing w:before="0" w:after="0"/>
        <w:rPr>
          <w:color w:val="FF0000"/>
        </w:rPr>
      </w:pPr>
      <w:r>
        <w:rPr>
          <w:i w:val="false"/>
          <w:iCs w:val="false"/>
          <w:lang w:val="es-ES"/>
        </w:rPr>
        <w:t>El archivo .htaccess es un archivo de configuración para usar en servidores web que ejecutan el software Apache Web Server. Cuando se coloca un archivo .htaccess en un directorio que a su vez se 'carga a través del servidor web Apache', el software del servidor web Apache detecta y ejecuta el archivo .htaccess. Estos archivos .htaccess se pueden usar para modificar la configuración del software del servidor web Apache para habilitar o deshabilitar funciones y características adicionales que el software del servidor web Apache tiene para ofrecer. Estas instalaciones incluyen la funcionalidad básica de redireccionamiento, por ejemplo, si se produce un error de archivo 404 no encontrado, o para funciones más avanzadas, como la protección de contenido con contraseña o la prevención de enlaces activos de imágenes.</w:t>
      </w:r>
      <w:r>
        <w:rPr>
          <w:i w:val="false"/>
          <w:iCs w:val="false"/>
          <w:caps w:val="false"/>
          <w:smallCaps w:val="false"/>
          <w:color w:val="000000"/>
          <w:spacing w:val="0"/>
        </w:rPr>
        <w:t xml:space="preserve"> </w:t>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ans-serif">
    <w:altName w:val="Arial"/>
    <w:charset w:val="01"/>
    <w:family w:val="auto"/>
    <w:pitch w:val="default"/>
  </w:font>
</w:fonts>
</file>

<file path=word/settings.xml><?xml version="1.0" encoding="utf-8"?>
<w:settings xmlns:w="http://schemas.openxmlformats.org/wordprocessingml/2006/main">
  <w:zoom w:percent="6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131101"/>
    <w:rPr>
      <w:rFonts w:ascii="Courier New" w:hAnsi="Courier New" w:eastAsia="Times New Roman" w:cs="Courier New"/>
      <w:sz w:val="20"/>
      <w:szCs w:val="20"/>
      <w:lang w:eastAsia="es-ES"/>
    </w:rPr>
  </w:style>
  <w:style w:type="character" w:styleId="TextodegloboCar" w:customStyle="1">
    <w:name w:val="Texto de globo Car"/>
    <w:basedOn w:val="DefaultParagraphFont"/>
    <w:link w:val="Textodeglobo"/>
    <w:uiPriority w:val="99"/>
    <w:semiHidden/>
    <w:qFormat/>
    <w:rsid w:val="00b104e0"/>
    <w:rPr>
      <w:rFonts w:ascii="Tahoma" w:hAnsi="Tahoma" w:cs="Tahoma"/>
      <w:sz w:val="16"/>
      <w:szCs w:val="16"/>
    </w:rPr>
  </w:style>
  <w:style w:type="character" w:styleId="InternetLink">
    <w:name w:val="Hyperlink"/>
    <w:basedOn w:val="DefaultParagraphFont"/>
    <w:uiPriority w:val="99"/>
    <w:unhideWhenUsed/>
    <w:rsid w:val="00da58b1"/>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TMLPreformatted">
    <w:name w:val="HTML Preformatted"/>
    <w:basedOn w:val="Normal"/>
    <w:link w:val="HTMLconformatoprevioCar"/>
    <w:uiPriority w:val="99"/>
    <w:semiHidden/>
    <w:unhideWhenUsed/>
    <w:qFormat/>
    <w:rsid w:val="0013110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BalloonText">
    <w:name w:val="Balloon Text"/>
    <w:basedOn w:val="Normal"/>
    <w:link w:val="TextodegloboCar"/>
    <w:uiPriority w:val="99"/>
    <w:semiHidden/>
    <w:unhideWhenUsed/>
    <w:qFormat/>
    <w:rsid w:val="00b104e0"/>
    <w:pPr>
      <w:spacing w:lineRule="auto" w:line="240" w:before="0" w:after="0"/>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Application>LibreOffice/7.1.3.2$Windows_X86_64 LibreOffice_project/47f78053abe362b9384784d31a6e56f8511eb1c1</Application>
  <AppVersion>15.0000</AppVersion>
  <Pages>11</Pages>
  <Words>1012</Words>
  <Characters>5486</Characters>
  <CharactersWithSpaces>6557</CharactersWithSpaces>
  <Paragraphs>118</Paragraphs>
  <Company>RIM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2021-10-25T13:23:00Z</dcterms:created>
  <dc:creator>alumno</dc:creator>
  <dc:description/>
  <dc:language>en-US</dc:language>
  <cp:lastModifiedBy/>
  <dcterms:modified xsi:type="dcterms:W3CDTF">2021-10-25T23:12:02Z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