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Сидельников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Cоздал каталог для выполнения лабораторной работы № 9 и перешел в него. Затем создал файл lab9-1.asm.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432298"/>
            <wp:effectExtent b="0" l="0" r="0" t="0"/>
            <wp:docPr descr="Figure 1: Созд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8%2013-47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Создание файла</w:t>
      </w:r>
    </w:p>
    <w:bookmarkEnd w:id="0"/>
    <w:p>
      <w:pPr>
        <w:pStyle w:val="BodyText"/>
      </w:pPr>
      <w:r>
        <w:t xml:space="preserve">Вписываю листинг9.1 в созданный файл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7630414"/>
            <wp:effectExtent b="0" l="0" r="0" t="0"/>
            <wp:docPr descr="Figure 2: Листинг9.1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8%2013-53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Листинг9.1</w:t>
      </w:r>
    </w:p>
    <w:bookmarkEnd w:id="0"/>
    <w:p>
      <w:pPr>
        <w:pStyle w:val="BodyText"/>
      </w:pPr>
      <w:r>
        <w:t xml:space="preserve">Запускаю программу из листинга9.1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677238"/>
            <wp:effectExtent b="0" l="0" r="0" t="0"/>
            <wp:docPr descr="Figure 3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8%2014-06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Запуск программы</w:t>
      </w:r>
    </w:p>
    <w:bookmarkEnd w:id="0"/>
    <w:p>
      <w:pPr>
        <w:pStyle w:val="BodyText"/>
      </w:pPr>
      <w:r>
        <w:t xml:space="preserve">Изменил текст программы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5232400" cy="9359900"/>
            <wp:effectExtent b="0" l="0" r="0" t="0"/>
            <wp:docPr descr="Figure 4: Изменённый текст программы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8%2014-10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935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Изменённый текст программы</w:t>
      </w:r>
    </w:p>
    <w:bookmarkEnd w:id="0"/>
    <w:p>
      <w:pPr>
        <w:pStyle w:val="BodyText"/>
      </w:pPr>
      <w:r>
        <w:t xml:space="preserve">Запускаю изменённую программу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631496"/>
            <wp:effectExtent b="0" l="0" r="0" t="0"/>
            <wp:docPr descr="Figure 5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8%2014-1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Запуск программы</w:t>
      </w:r>
    </w:p>
    <w:bookmarkEnd w:id="0"/>
    <w:p>
      <w:pPr>
        <w:pStyle w:val="BodyText"/>
      </w:pPr>
      <w:r>
        <w:t xml:space="preserve">Создал файл lab09-2.asm с текстом программы из Листинга 9.2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4927600" cy="5384800"/>
            <wp:effectExtent b="0" l="0" r="0" t="0"/>
            <wp:docPr descr="Figure 6: Листинг 9.2 в созданном файле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8%2014-17-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Листинг 9.2 в созданном файле</w:t>
      </w:r>
    </w:p>
    <w:bookmarkEnd w:id="0"/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GDB.Загрузил исполняемый файл в отладчик GDB и 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3118162"/>
            <wp:effectExtent b="0" l="0" r="0" t="0"/>
            <wp:docPr descr="Figure 7: Запуск программы lab09-2.asm в отладичике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8%2014-22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Запуск программы lab09-2.asm в отладичике</w:t>
      </w:r>
    </w:p>
    <w:bookmarkEnd w:id="0"/>
    <w:p>
      <w:pPr>
        <w:pStyle w:val="BodyText"/>
      </w:pPr>
      <w:r>
        <w:t xml:space="preserve">Смотрю дисассимилированный код программы с помощью команды disassemble</w:t>
      </w:r>
      <w:r>
        <w:t xml:space="preserve"> </w:t>
      </w:r>
      <w:r>
        <w:t xml:space="preserve">начиная с метки _start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p>
      <w:pPr>
        <w:pStyle w:val="CaptionedFigure"/>
      </w:pPr>
      <w:r>
        <w:drawing>
          <wp:inline>
            <wp:extent cx="5334000" cy="3698575"/>
            <wp:effectExtent b="0" l="0" r="0" t="0"/>
            <wp:docPr descr="Просмотр с помощью команды disassemble _start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8%2014-3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 помощью команды disassemble _start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3915783"/>
            <wp:effectExtent b="0" l="0" r="0" t="0"/>
            <wp:docPr descr="Figure 8: Дизассемблированный код в режиме intel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8%2014-37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Дизассемблированный код в режиме intel</w:t>
      </w:r>
    </w:p>
    <w:bookmarkEnd w:id="0"/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В Порядке операндов:</w:t>
      </w:r>
    </w:p>
    <w:p>
      <w:pPr>
        <w:pStyle w:val="BodyText"/>
      </w:pPr>
      <w:r>
        <w:t xml:space="preserve">В ATT в начале идёт исходный операнд, затем целевой операнд. Например:</w:t>
      </w:r>
      <w:r>
        <w:t xml:space="preserve"> </w:t>
      </w:r>
      <w:r>
        <w:rPr>
          <w:rStyle w:val="VerbatimChar"/>
        </w:rPr>
        <w:t xml:space="preserve">movl %eax, %ebx</w:t>
      </w:r>
      <w:r>
        <w:t xml:space="preserve"> </w:t>
      </w:r>
      <w:r>
        <w:t xml:space="preserve">(переместить данные из eax в ebx).</w:t>
      </w:r>
    </w:p>
    <w:p>
      <w:pPr>
        <w:pStyle w:val="BodyText"/>
      </w:pPr>
      <w:r>
        <w:t xml:space="preserve">В Intel используется целевой операнд, затем исходный операнд. Например:</w:t>
      </w:r>
      <w:r>
        <w:t xml:space="preserve"> </w:t>
      </w:r>
      <w:r>
        <w:rPr>
          <w:rStyle w:val="VerbatimChar"/>
        </w:rPr>
        <w:t xml:space="preserve">mov ebx, eax</w:t>
      </w:r>
      <w:r>
        <w:t xml:space="preserve">.</w:t>
      </w:r>
    </w:p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. Затем установил еще одну точку остановки по адресу инструкции, 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3930913"/>
            <wp:effectExtent b="0" l="0" r="0" t="0"/>
            <wp:docPr descr="Figure 9: Точка установки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0-55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Точка установки</w:t>
      </w:r>
    </w:p>
    <w:bookmarkEnd w:id="0"/>
    <w:p>
      <w:pPr>
        <w:pStyle w:val="BodyText"/>
      </w:pPr>
      <w:r>
        <w:t xml:space="preserve">Выполнил 5 инструкций с помощью команды stepi и проследил за измением значений регистров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4105254"/>
            <wp:effectExtent b="0" l="0" r="0" t="0"/>
            <wp:docPr descr="Figure 10: Изменение регистров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1-06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4792706"/>
            <wp:effectExtent b="0" l="0" r="0" t="0"/>
            <wp:docPr descr="Figure 11: Изменение регистров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1-08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2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 указав имя регистра или адрес в качестве аргумента. Изменил первый символ переменной msg1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1837953"/>
            <wp:effectExtent b="0" l="0" r="0" t="0"/>
            <wp:docPr descr="Figure 12: Изменение значение переменной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1-1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Изменение значение переменной</w:t>
      </w:r>
    </w:p>
    <w:bookmarkEnd w:id="0"/>
    <w:p>
      <w:pPr>
        <w:pStyle w:val="BodyText"/>
      </w:pPr>
      <w:r>
        <w:t xml:space="preserve">Для изменения значения регистра или ячейки памяти использовал команду set, указав имя регистра или адрес в качестве аргумента. Изменил первый символ переменной msg1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1837953"/>
            <wp:effectExtent b="0" l="0" r="0" t="0"/>
            <wp:docPr descr="Figure 13: Вывод значения регистр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1-25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 на нужное значение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2552700" cy="3530600"/>
            <wp:effectExtent b="0" l="0" r="0" t="0"/>
            <wp:docPr descr="Figure 14: Вывод значения регистр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1-30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Копирую файл созданный при выполнении лабораторной работы №8 и создаю исполняемый файл</w:t>
      </w:r>
    </w:p>
    <w:p>
      <w:pPr>
        <w:pStyle w:val="BodyText"/>
      </w:pPr>
      <w:r>
        <w:t xml:space="preserve">Для загрузки программы с аргументами в gdb использовал ключ –args 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 (включая имя программы), хранится в регистре esp. По этому адресу находится число, указывающее количество аргументов. В данном случае видно, что количество аргументов равно 5, включая имя программы lab9-3 и сами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 По адресу [esp+4] находится адрес в памяти, где располагается имя программы. По адресу [esp+8] хранится адрес первого аргумента, по адресу [esp+12] - второго и так далее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4879206"/>
            <wp:effectExtent b="0" l="0" r="0" t="0"/>
            <wp:docPr descr="Figure 15: Вывод значений регистр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1-50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Вывод значений регистра</w:t>
      </w:r>
    </w:p>
    <w:bookmarkEnd w:id="0"/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</w:t>
      </w:r>
    </w:p>
    <w:bookmarkEnd w:id="52"/>
    <w:bookmarkStart w:id="65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Преобразовал программу из лабораторной работы №8 (Задание №1 для самостоятельной работы), реализовав вычисление значения функции f(x) как подпрограмму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8181050"/>
            <wp:effectExtent b="0" l="0" r="0" t="0"/>
            <wp:docPr descr="Figure 16: Программа в файле lab09-4.asm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1-57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Программа в файле lab09-4.asm</w:t>
      </w:r>
    </w:p>
    <w:bookmarkEnd w:id="0"/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983225"/>
            <wp:effectExtent b="0" l="0" r="0" t="0"/>
            <wp:docPr descr="Figure 17: Запуск программы lab09-4.asm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2-02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Запуск программы lab09-4.asm</w:t>
      </w:r>
    </w:p>
    <w:bookmarkEnd w:id="0"/>
    <w:p>
      <w:pPr>
        <w:pStyle w:val="BodyText"/>
      </w:pPr>
      <w:r>
        <w:t xml:space="preserve">В листинге приведена программа вычисления выражения (3+2)*4+5. При запуске данная программа дает неверный результат. Проверил это, 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 Также обнаружил, что по окончании работы в edi отправляется ebx вместо eax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4326089"/>
            <wp:effectExtent b="0" l="0" r="0" t="0"/>
            <wp:docPr descr="Figure 18: Код с ошибкой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2-06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Код с ошибкой</w:t>
      </w:r>
    </w:p>
    <w:bookmarkEnd w:id="0"/>
    <w:p>
      <w:pPr>
        <w:pStyle w:val="BodyText"/>
      </w:pPr>
      <w:r>
        <w:t xml:space="preserve">Перепутан порядок аргументов у инструкции add и что по окончании работы в edi отправляется ebx вместо eax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4287671"/>
            <wp:effectExtent b="0" l="0" r="0" t="0"/>
            <wp:docPr descr="Figure 19: Отладк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2-26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Исправленный код программы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4842552"/>
            <wp:effectExtent b="0" l="0" r="0" t="0"/>
            <wp:docPr descr="Figure 20: Изменённая программ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2-28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Изменённая программа</w:t>
      </w:r>
    </w:p>
    <w:bookmarkEnd w:id="0"/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669030"/>
            <wp:effectExtent b="0" l="0" r="0" t="0"/>
            <wp:docPr descr="Figure 21: Проверка программы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2-09%2022-3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Проверка программы</w:t>
      </w:r>
    </w:p>
    <w:bookmarkEnd w:id="0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работy с подпрограммами и отладчиком.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Сидельников Андрей Владимирович</dc:creator>
  <dc:language>ru-RU</dc:language>
  <cp:keywords/>
  <dcterms:created xsi:type="dcterms:W3CDTF">2023-12-09T19:32:55Z</dcterms:created>
  <dcterms:modified xsi:type="dcterms:W3CDTF">2023-12-09T19:32:55Z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