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  <w:t>LAB 5 – HTML: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36"/>
          <w:szCs w:val="36"/>
        </w:rPr>
      </w:pPr>
      <w:r>
        <w:rPr>
          <w:rFonts w:ascii="Adwaita Mono" w:hAnsi="Adwaita Mono"/>
          <w:b w:val="false"/>
          <w:b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36"/>
          <w:szCs w:val="36"/>
        </w:rPr>
      </w:pPr>
      <w:r>
        <w:rPr>
          <w:rFonts w:ascii="Adwaita Mono" w:hAnsi="Adwaita Mono"/>
          <w:b w:val="false"/>
          <w:bCs w:val="false"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&lt;!DOCTYPE html&gt;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&lt;html lang="en"&gt;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&lt;head&gt;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&lt;meta charset="utf-8"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&lt;meta name="viewport" content="width=device-width, initial-scale=1"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&lt;title&gt;Lab 5&lt;/title&gt;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&lt;link rel="stylesheet" href="styles.css"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&lt;/head&gt;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&lt;body&gt;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&lt;a class="skip-link" href="#main-content"&gt;Skip to content&lt;/a&gt;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&lt;div class="container"&gt;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&lt;h1&gt;HTML Examples: Tables, Media, Semantic Elements, Spans &amp; Boxes&lt;/h1&gt;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&lt;header class="site-header"&gt;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&lt;nav class="main-nav" aria-label="Main navigation"&gt;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&lt;ul&gt;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&lt;li&gt;&lt;a href="#part1"&gt;Tables&lt;/a&gt;&lt;/li&gt;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&lt;li&gt;&lt;a href="#part2"&gt;Code Elements&lt;/a&gt;&lt;/li&gt;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&lt;li&gt;&lt;a href="#part5"&gt;Spans &amp;amp; Boxes&lt;/a&gt;&lt;/li&gt;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&lt;li&gt;&lt;a href="#part3"&gt;Semantic Layout&lt;/a&gt;&lt;/li&gt;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&lt;li&gt;&lt;a href="#part4"&gt;Audio / Video&lt;/a&gt;&lt;/li&gt;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&lt;/ul&gt;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&lt;/nav&gt;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&lt;/header&gt;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&lt;main id="main-content"&gt;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&lt;section id="part1" class="example-section"&gt;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&lt;h2&gt;Tables&lt;/h2&gt;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&lt;div class="table-wrap"&gt;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&lt;table class="marks-table" aria-describedby="marks-desc"&gt;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&lt;caption&gt;Marks Tally&lt;/caption&gt;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&lt;colgroup&gt;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&lt;col class="col-name"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&lt;col class="col-num"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&lt;col class="col-num"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&lt;col class="col-num"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&lt;/colgroup&gt;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&lt;thead&gt;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&lt;th scope="col"&gt;Name&lt;/th&gt;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&lt;th scope="col"&gt;Math&lt;/th&gt;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&lt;th scope="col"&gt;Science&lt;/th&gt;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&lt;th scope="col"&gt;English&lt;/th&gt;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&lt;/tr&gt;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&lt;/thead&gt;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&lt;tbody&gt;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&lt;td&gt;&lt;span class="name"&gt;Hrishikesh&lt;/span&gt;&lt;/td&gt;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&lt;td&gt;99&lt;/td&gt;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&lt;td&gt;96&lt;/td&gt;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&lt;td&gt;97&lt;/td&gt;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&lt;/tr&gt;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&lt;td&gt;&lt;span class="name"&gt;Supradhep&lt;/span&gt;&lt;/td&gt;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&lt;td&gt;99&lt;/td&gt;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&lt;td&gt;91&lt;/td&gt;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&lt;td&gt;93&lt;/td&gt;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&lt;/tr&gt;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&lt;td&gt;&lt;span class="name"&gt;Mohit&lt;/span&gt;&lt;/td&gt;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 colspan="2" class="absent"&gt;Absent&lt;/td&gt;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&lt;td&gt;99&lt;/td&gt;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&lt;/tr&gt;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&lt;/tbody&gt;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&lt;tfoot&gt;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ab/>
        <w:t>&lt;td colspan="4" class="table-note"&gt;All marks are out of 100; "Absent" means the student did not attend.&lt;/td&gt;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ab/>
        <w:t>&lt;/tr&gt;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&lt;/tfoot&gt;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&lt;/table&gt;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&lt;p id="marks-desc" class="visually-hidden"&gt;Student marks for Math, Science and English (out of 100). "Absent" indicates the student did not attend that exam.&lt;/p&gt;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&lt;/section&gt;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&lt;section id="part2" class="example-section"&gt;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&lt;h2&gt;Code-related Elements&lt;/h2&gt;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&lt;div class="code-sample"&gt;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&lt;h3&gt;Document&lt;/h3&gt;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&lt;pre&gt;&lt;code&gt;for &lt;var&gt;i&lt;/var&gt; in range(2):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print(i)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&lt;/code&gt;&lt;/pre&gt;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&lt;p&gt;Save the document by pressing &lt;kbd&gt;Ctrl&lt;/kbd&gt; + &lt;kbd&gt;S&lt;/kbd&gt;.&lt;/p&gt;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&lt;p&gt;&lt;samp&gt;File not found! Press F1 to continue...&lt;/samp&gt;&lt;/p&gt;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&lt;/section&gt;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&lt;section id="part5" class="example-section"&gt;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&lt;h2&gt;Spans and Boxes&lt;/h2&gt;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&lt;p&gt;Use &lt;span class="highlight"&gt;inline &lt;span class="emphasis"&gt;spans&lt;/span&gt;&lt;/span&gt; to style parts of a sentence without breaking flow.&lt;/p&gt;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&lt;div class="boxes"&gt;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&lt;div class="box"&gt;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&lt;h4&gt;Box 1&lt;/h4&gt;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&lt;p&gt;This is a simple content box. Boxes are useful for grouping content visually.&lt;/p&gt;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&lt;div class="box"&gt;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&lt;h4&gt;Box 2&lt;/h4&gt;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&lt;p&gt;An example of a second box with a different background.&lt;/p&gt;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&lt;div class="box"&gt;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&lt;h4&gt;Box 3&lt;/h4&gt;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&lt;p&gt;Boxes can be made responsive and aligned using CSS flexbox.&lt;/p&gt;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&lt;/section&gt;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&lt;section id="part3" class="example-section"&gt;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&lt;h2&gt;Header, Footer, Section, Article, Nav, Aside&lt;/h2&gt;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&lt;div id="festivals"&gt;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&lt;article&gt;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&lt;h3&gt;Pongal&lt;/h3&gt;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&lt;p&gt;Pongal is a Tamil harvest festival celebrating abundance and thanking the Sun God for a bountiful harvest.&lt;/p&gt;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&lt;/article&gt;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&lt;article&gt;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&lt;h3&gt;Ugadi&lt;/h3&gt;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&lt;p&gt;Ugadi marks the Hindu New Year and symbolizes fresh beginnings, with unique traditions like Ugadi Pachadi.&lt;/p&gt;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&lt;/article&gt;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&lt;aside class="side-note"&gt;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&lt;h4&gt;Unity in diversity&lt;/h4&gt;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&lt;p&gt;Indian festivals showcase the country's rich heritage and bring people together across regions and traditions.&lt;/p&gt;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&lt;/aside&gt;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&lt;/section&gt;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&lt;section id="part4" class="example-section"&gt;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&lt;h2&gt;Audio and Video&lt;/h2&gt;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&lt;div class="media-sample"&gt;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&lt;h3&gt;Audio&lt;/h3&gt;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&lt;audio controls&gt;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&lt;source src="audio.mp3" type="audio/mpeg"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Your browser does not support the audio element.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&lt;/audio&gt;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&lt;h3&gt;Video&lt;/h3&gt;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&lt;video controls class="responsive-video" poster="poster.jpg"&gt;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&lt;source src="video.mp4" type="video/mp4" /&gt;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ab/>
        <w:t>Your browser does not support the video element.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ab/>
        <w:t>&lt;/video&gt;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&lt;/section&gt;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&lt;/main&gt;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&lt;footer class="site-footer"&gt;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&lt;p&gt;Author: Avyakth Shriram — Student ID: 24BCE5461&lt;/p&gt;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&lt;address&gt;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ab/>
        <w:t>&lt;a href="mailto:your.email@example.com"&gt;avyakth1000@gmail.com&lt;/a&gt;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ab/>
        <w:t>&lt;/address&gt;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&lt;/footer&gt;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ab/>
        <w:t>&lt;/div&gt;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&lt;/body&gt;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&lt;/html&gt;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  <w:t>==============================================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  <w:t>LAB 5 – CSS: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LAB-5 styles: layout, tables, code samples, spans and boxes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:root{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--max-width: 980px;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--gap: 1rem;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--accent: #0066cc;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--muted: #666;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--box-bg: #f5f8ff;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*{box-sizing:border-box}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body{font-family: system-ui, -apple-system, "Segoe UI", Roboto, "Helvetica Neue", Arial; line-height:1.5; color:#222; margin:0; padding:1rem; background:#fff}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.container{max-width:var(--max-width);margin:0 auto}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.skip-link{position:absolute;left:-9999px;top:auto;width:1px;height:1px;overflow:hidden}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.skip-link:focus{position:static;width:auto;height:auto;margin-bottom:1rem;left:0}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.site-header{margin:0 0 1rem 0}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.main-nav ul{list-style:none;padding:0;display:flex;gap:1rem;margin:0}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.main-nav a{color:var(--accent);text-decoration:none}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.example-section{margin:1.25rem 0;padding:0.5rem 0;border-top:1px solid #eee}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Table styles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.table-wrap{overflow:auto}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.marks-table{width:100%;border-collapse:collapse;border:2px solid #222}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.marks-table caption{caption-side:top;font-weight:600;margin-bottom:0.5rem}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.marks-table th,.marks-table td{padding:0.5rem;border:1px solid #ccc;text-align:left}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.marks-table thead th{background:#ddd}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.marks-table tbody tr:nth-child(odd){background:#fafafa}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.marks-table .name{font-weight:700;color:var(--accent)}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.marks-table .absent{background:orange;color:#000;text-align:center}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.table-note{background:lightgreen;padding:0.5rem}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Visually hidden (for accessibility)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.visually-hidden{position:absolute!important;height:1px;width:1px;overflow:hidden;clip:rect(1px,1px,1px,1px);white-space:nowrap;border:0;padding:0;margin:-1px}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Code related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pre{background:#111;color:#e6e6e6;padding:0.75rem;border-radius:6px;overflow:auto}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code var{font-style:italic}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kbd{display:inline-block;padding:0.15rem 0.4rem;border:1px solid #bbb;border-bottom-width:2px;border-radius:4px;background:#f4f4f4}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Media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.responsive-video{max-width:100%;height:auto;display:block}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Spans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.highlight{background:linear-gradient(90deg, #fff7d6, #ffd);padding:0.15rem 0.3rem;border-radius:3px}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.emphasis{font-weight:700;color:#b33}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Boxes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.boxes{display:flex;gap:1rem;flex-wrap:wrap;margin-top:0.75rem}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.box{flex:1 1 220px;background:var(--box-bg);padding:0.9rem;border-radius:8px;border:1px solid #dbe7ff;box-shadow:0 2px 6px rgba(20,40,80,0.06)}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.box h4{margin-top:0;margin-bottom:0.5rem}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Footer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.site-footer{margin-top:1.5rem;padding-top:1rem;border-top:1px solid #eee;color:var(--muted)}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/* small screens */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@media (max-width:560px){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.main-nav ul{flex-wrap:wrap}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ab/>
        <w:t>.boxes{flex-direction:column}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sz w:val="20"/>
          <w:szCs w:val="20"/>
        </w:rPr>
      </w:pPr>
      <w:r>
        <w:rPr>
          <w:rFonts w:ascii="Adwaita Mono" w:hAnsi="Adwaita Mono"/>
          <w:b w:val="false"/>
          <w:bCs w:val="false"/>
          <w:sz w:val="20"/>
          <w:szCs w:val="20"/>
        </w:rPr>
        <w:t>}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  <w:t>==============================================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  <w:t>LAB 5 – Screenshot of Website: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sz w:val="36"/>
          <w:szCs w:val="36"/>
        </w:rPr>
      </w:pPr>
      <w:r>
        <w:rPr>
          <w:rFonts w:ascii="Adwaita Mono" w:hAnsi="Adwaita Mono"/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573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5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2886075</wp:posOffset>
            </wp:positionV>
            <wp:extent cx="6332220" cy="39573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5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dwaita Mono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LibreOffice_project/580$Build-2</Application>
  <AppVersion>15.0000</AppVersion>
  <Pages>6</Pages>
  <Words>570</Words>
  <Characters>6077</Characters>
  <CharactersWithSpaces>7133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2026-01-19T16:19:55Z</dcterms:created>
  <dc:creator/>
  <dc:description/>
  <dc:language>en-US</dc:language>
  <cp:lastModifiedBy/>
  <dcterms:modified xsi:type="dcterms:W3CDTF">2026-01-19T16:33:51Z</dcterms:modified>
  <cp:revision>1</cp:revision>
  <dc:subject/>
  <dc:title/>
</cp:coreProperties>
</file>