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56CB" w14:textId="53048810" w:rsidR="00D70DB5" w:rsidRDefault="00000000">
      <w:pPr>
        <w:pStyle w:val="Heading1"/>
      </w:pPr>
      <w:r>
        <w:t>Solutions - AIM3144 MTE (High Performance Computing)</w:t>
      </w:r>
    </w:p>
    <w:p w14:paraId="7BACA48D" w14:textId="77777777" w:rsidR="00D70DB5" w:rsidRDefault="00000000">
      <w:pPr>
        <w:pStyle w:val="Heading2"/>
      </w:pPr>
      <w:r>
        <w:t>Section A: Memory Based Questions</w:t>
      </w:r>
    </w:p>
    <w:p w14:paraId="2931AA56" w14:textId="77777777" w:rsidR="00D70DB5" w:rsidRDefault="00000000">
      <w:pPr>
        <w:pStyle w:val="Heading3"/>
      </w:pPr>
      <w:r>
        <w:t>A1. Explain the MIPS1 instruction set architecture.</w:t>
      </w:r>
    </w:p>
    <w:p w14:paraId="71607B7B" w14:textId="77777777" w:rsidR="00D70DB5" w:rsidRDefault="00000000">
      <w:r>
        <w:t>The MIPS-I instruction set architecture (ISA) is a Reduced Instruction Set Computing (RISC) architecture developed by MIPS Computer Systems. Key features include:</w:t>
      </w:r>
      <w:r>
        <w:br/>
        <w:t>• 32-bit fixed-length instructions for simplicity and faster decoding.</w:t>
      </w:r>
      <w:r>
        <w:br/>
        <w:t>• Load/Store architecture: memory access only through load and store instructions.</w:t>
      </w:r>
      <w:r>
        <w:br/>
        <w:t>• 32 general-purpose registers (GPRs), each 32 bits wide.</w:t>
      </w:r>
      <w:r>
        <w:br/>
        <w:t>• Three instruction formats: R-type (register), I-type (immediate), J-type (jump).</w:t>
      </w:r>
      <w:r>
        <w:br/>
        <w:t>• Support for arithmetic, logical, control flow, and memory instructions.</w:t>
      </w:r>
      <w:r>
        <w:br/>
        <w:t>• Program counter (PC) to hold the address of the current instruction.</w:t>
      </w:r>
      <w:r>
        <w:br/>
      </w:r>
      <w:r>
        <w:br/>
        <w:t>MIPS-I follows a simple and efficient design philosophy making it suitable for pipelining and parallel execution.</w:t>
      </w:r>
    </w:p>
    <w:p w14:paraId="1D6E2083" w14:textId="77777777" w:rsidR="00D70DB5" w:rsidRDefault="00000000">
      <w:pPr>
        <w:pStyle w:val="Heading3"/>
      </w:pPr>
      <w:r>
        <w:t>A2. Compare between LB (load byte) and LBU (load byte unsigned). Explain with examples.</w:t>
      </w:r>
    </w:p>
    <w:p w14:paraId="24E1FAC3" w14:textId="77777777" w:rsidR="00D70DB5" w:rsidRDefault="00000000">
      <w:r>
        <w:t>• LB (Load Byte): Loads a signed byte (8 bits) from memory into a register and sign-extends it to 32 bits.</w:t>
      </w:r>
      <w:r>
        <w:br/>
        <w:t>• LBU (Load Byte Unsigned): Loads an unsigned byte (8 bits) and zero-extends it to 32 bits.</w:t>
      </w:r>
      <w:r>
        <w:br/>
      </w:r>
      <w:r>
        <w:br/>
        <w:t>Example:</w:t>
      </w:r>
      <w:r>
        <w:br/>
        <w:t>Memory[0x1000] = 0xFE (in hex, signed = -2, unsigned = 254)</w:t>
      </w:r>
      <w:r>
        <w:br/>
        <w:t xml:space="preserve">  - LB R1, 0(R2) → if R2=0x1000, then R1 = 0xFFFFFFFE (-2 signed).</w:t>
      </w:r>
      <w:r>
        <w:br/>
        <w:t xml:space="preserve">  - LBU R1, 0(R2) → R1 = 0x000000FE (254 unsigned).</w:t>
      </w:r>
    </w:p>
    <w:p w14:paraId="0C5DD506" w14:textId="77777777" w:rsidR="00D70DB5" w:rsidRDefault="00000000">
      <w:pPr>
        <w:pStyle w:val="Heading3"/>
      </w:pPr>
      <w:r>
        <w:t>A3. Multiple Choice Questions</w:t>
      </w:r>
    </w:p>
    <w:p w14:paraId="06C1F3EA" w14:textId="77777777" w:rsidR="00D70DB5" w:rsidRDefault="00000000">
      <w:r>
        <w:t>i) The MIPS instruction typically used to return control to the caller function is **JR $ra**.</w:t>
      </w:r>
      <w:r>
        <w:br/>
        <w:t>ii) The branch instruction in MIPS is **BEQ**.</w:t>
      </w:r>
    </w:p>
    <w:p w14:paraId="59B71C57" w14:textId="77777777" w:rsidR="00D70DB5" w:rsidRDefault="00000000">
      <w:pPr>
        <w:pStyle w:val="Heading2"/>
      </w:pPr>
      <w:r>
        <w:t>Section B: Concept Based Questions</w:t>
      </w:r>
    </w:p>
    <w:p w14:paraId="60C7289E" w14:textId="77777777" w:rsidR="00D70DB5" w:rsidRDefault="00000000">
      <w:pPr>
        <w:pStyle w:val="Heading3"/>
      </w:pPr>
      <w:r>
        <w:t>B1. MIPS Load/Store with Little-endian</w:t>
      </w:r>
    </w:p>
    <w:p w14:paraId="536E2EA2" w14:textId="77777777" w:rsidR="00D70DB5" w:rsidRDefault="00000000">
      <w:r>
        <w:t>Given:</w:t>
      </w:r>
      <w:r>
        <w:br/>
        <w:t>R2 = 0x5000</w:t>
      </w:r>
      <w:r>
        <w:br/>
        <w:t>Memory[0x5000] = 0x7F, Memory[0x5001] = 0xA0</w:t>
      </w:r>
      <w:r>
        <w:br/>
      </w:r>
      <w:r>
        <w:br/>
        <w:t>a) LBU R1, 0(R2): Loads unsigned byte from 0x5000 → 0x7F. Zero-extended → R1 = 0x0000007F.</w:t>
      </w:r>
      <w:r>
        <w:br/>
        <w:t>b) LB R3, 1(R2): Loads signed byte from 0x5001 → 0xA0. Since MSB=1, sign-extended → R3 = 0xFFFFFFA0 (-96 in decimal).</w:t>
      </w:r>
    </w:p>
    <w:p w14:paraId="44FFD2A5" w14:textId="77777777" w:rsidR="00D70DB5" w:rsidRDefault="00000000">
      <w:pPr>
        <w:pStyle w:val="Heading3"/>
      </w:pPr>
      <w:r>
        <w:lastRenderedPageBreak/>
        <w:t>B2. Addressing Modes and Effective Addresses</w:t>
      </w:r>
    </w:p>
    <w:p w14:paraId="2540DCF5" w14:textId="366615A7" w:rsidR="00D70DB5" w:rsidRDefault="00000000">
      <w:r>
        <w:t>a) Instruction addressing modes:</w:t>
      </w:r>
      <w:r>
        <w:br/>
        <w:t xml:space="preserve">  • ADD R1, R2, R3 → Register addressing.</w:t>
      </w:r>
      <w:r>
        <w:br/>
        <w:t xml:space="preserve">  • LW R4, -12(R2) → Base/displacement addressing.</w:t>
      </w:r>
      <w:r>
        <w:br/>
        <w:t xml:space="preserve">  • ADDI R5, R4, -20 → Immediate addressing.</w:t>
      </w:r>
      <w:r>
        <w:br/>
        <w:t xml:space="preserve">  • SW R6, 0x1C(R3) → Base/displacement addressing.</w:t>
      </w:r>
      <w:r>
        <w:br/>
      </w:r>
      <w:r>
        <w:br/>
        <w:t>b) If R2 = 0x10010020, effective address for LW R4, -12(R2):</w:t>
      </w:r>
      <w:r>
        <w:br/>
        <w:t xml:space="preserve">  EA = 0x10010020 + (-12) = 0x10010014.</w:t>
      </w:r>
      <w:r>
        <w:br/>
      </w:r>
      <w:r>
        <w:br/>
        <w:t>c) If R3 = 0x10010000, effective address for SW R6, 0x1C(R3):</w:t>
      </w:r>
      <w:r>
        <w:br/>
        <w:t xml:space="preserve">  EA = 0x10010000 + 0x1C = 0x1001001C.</w:t>
      </w:r>
      <w:r>
        <w:br/>
      </w:r>
      <w:r>
        <w:br/>
        <w:t>d) If R4 = 0x00000015, ADDI R5, R4, -20:</w:t>
      </w:r>
      <w:r>
        <w:br/>
        <w:t xml:space="preserve">  R5 = 0x00000015 + (-20) = </w:t>
      </w:r>
      <w:r w:rsidR="004379B2" w:rsidRPr="004379B2">
        <w:t>1=0x00000001</w:t>
      </w:r>
    </w:p>
    <w:p w14:paraId="446974C0" w14:textId="77777777" w:rsidR="00D70DB5" w:rsidRDefault="00000000">
      <w:pPr>
        <w:pStyle w:val="Heading3"/>
      </w:pPr>
      <w:r>
        <w:t>B3. General Purpose vs Special Purpose Registers</w:t>
      </w:r>
    </w:p>
    <w:p w14:paraId="1CB0CA1C" w14:textId="77777777" w:rsidR="00D70DB5" w:rsidRDefault="00000000">
      <w:r>
        <w:t>• General Purpose Registers (GPRs): Used for arithmetic, logic, and data movement. Flexible and can be used by compilers to optimize code.</w:t>
      </w:r>
      <w:r>
        <w:br/>
        <w:t>• Special Purpose Registers (SPRs): Used for specific functions such as PC (Program Counter), HI, LO, and status registers.</w:t>
      </w:r>
      <w:r>
        <w:br/>
      </w:r>
      <w:r>
        <w:br/>
        <w:t>General-purpose registers are widely used because they allow fast access to frequently used data and reduce the need for repeated memory accesses, improving CPU performance.</w:t>
      </w:r>
    </w:p>
    <w:p w14:paraId="45465E47" w14:textId="77777777" w:rsidR="00D70DB5" w:rsidRDefault="00000000">
      <w:pPr>
        <w:pStyle w:val="Heading3"/>
      </w:pPr>
      <w:r>
        <w:t>B4. IEEE 754 Floating Point Representation</w:t>
      </w:r>
    </w:p>
    <w:p w14:paraId="379B95EC" w14:textId="77777777" w:rsidR="00D70DB5" w:rsidRDefault="00000000">
      <w:r>
        <w:t>Given: 0 10000001 00000000000000000000000</w:t>
      </w:r>
      <w:r>
        <w:br/>
      </w:r>
      <w:r>
        <w:br/>
        <w:t>• Sign bit = 0 → Positive number.</w:t>
      </w:r>
      <w:r>
        <w:br/>
        <w:t>• Exponent = 10000001 (binary) = 129. Bias = 127 → Actual exponent = 129 - 127 = 2.</w:t>
      </w:r>
      <w:r>
        <w:br/>
        <w:t>• Mantissa = 1.0 (since fraction is all zeros).</w:t>
      </w:r>
      <w:r>
        <w:br/>
      </w:r>
      <w:r>
        <w:br/>
        <w:t>Value = 1.0 × 2^2 = 4.0 (decimal).</w:t>
      </w:r>
    </w:p>
    <w:p w14:paraId="66D34730" w14:textId="77777777" w:rsidR="00D70DB5" w:rsidRDefault="00000000">
      <w:pPr>
        <w:pStyle w:val="Heading2"/>
      </w:pPr>
      <w:r>
        <w:t>Section C: Analytical Based Questions</w:t>
      </w:r>
    </w:p>
    <w:p w14:paraId="525EEF14" w14:textId="77777777" w:rsidR="00D70DB5" w:rsidRDefault="00000000">
      <w:pPr>
        <w:pStyle w:val="Heading3"/>
      </w:pPr>
      <w:r>
        <w:t>C1. MIPS Multiplication and HI/LO Registers</w:t>
      </w:r>
    </w:p>
    <w:p w14:paraId="1F06A8A9" w14:textId="77777777" w:rsidR="00D70DB5" w:rsidRDefault="00000000">
      <w:r>
        <w:t>Given:</w:t>
      </w:r>
      <w:r>
        <w:br/>
        <w:t>R5 = 0xFFFF0001 (signed = -65535)</w:t>
      </w:r>
      <w:r>
        <w:br/>
        <w:t>R6 = 0x00000002 (signed = 2)</w:t>
      </w:r>
      <w:r>
        <w:br/>
      </w:r>
      <w:r>
        <w:br/>
        <w:t>a) Signed multiplication: -65535 × 2 = -131070.</w:t>
      </w:r>
      <w:r>
        <w:br/>
        <w:t>In 64-bit hex: 0xFFFFFFFFFFFE0002.</w:t>
      </w:r>
      <w:r>
        <w:br/>
      </w:r>
      <w:r>
        <w:br/>
      </w:r>
      <w:r>
        <w:lastRenderedPageBreak/>
        <w:t>b) HI and LO registers:</w:t>
      </w:r>
      <w:r>
        <w:br/>
        <w:t xml:space="preserve">  • LO = lower 32 bits = 0xFFFE0002.</w:t>
      </w:r>
      <w:r>
        <w:br/>
        <w:t xml:space="preserve">  • HI = upper 32 bits = 0xFFFFFFFF.</w:t>
      </w:r>
      <w:r>
        <w:br/>
      </w:r>
      <w:r>
        <w:br/>
        <w:t>c) After MFLO R7 → R7 = LO = 0xFFFE0002.</w:t>
      </w:r>
      <w:r>
        <w:br/>
        <w:t xml:space="preserve">   After MFHI R8 → R8 = HI = 0xFFFFFFFF.</w:t>
      </w:r>
      <w:r>
        <w:br/>
      </w:r>
      <w:r>
        <w:br/>
        <w:t>d) MIPS uses HI and LO registers because multiplication produces a 64-bit result, which cannot be stored in a single 32-bit general-purpose register.</w:t>
      </w:r>
    </w:p>
    <w:sectPr w:rsidR="00D70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79031">
    <w:abstractNumId w:val="8"/>
  </w:num>
  <w:num w:numId="2" w16cid:durableId="1789002744">
    <w:abstractNumId w:val="6"/>
  </w:num>
  <w:num w:numId="3" w16cid:durableId="1549344534">
    <w:abstractNumId w:val="5"/>
  </w:num>
  <w:num w:numId="4" w16cid:durableId="1007096353">
    <w:abstractNumId w:val="4"/>
  </w:num>
  <w:num w:numId="5" w16cid:durableId="334460807">
    <w:abstractNumId w:val="7"/>
  </w:num>
  <w:num w:numId="6" w16cid:durableId="304160864">
    <w:abstractNumId w:val="3"/>
  </w:num>
  <w:num w:numId="7" w16cid:durableId="2074808453">
    <w:abstractNumId w:val="2"/>
  </w:num>
  <w:num w:numId="8" w16cid:durableId="2012561660">
    <w:abstractNumId w:val="1"/>
  </w:num>
  <w:num w:numId="9" w16cid:durableId="132042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9B2"/>
    <w:rsid w:val="004C6250"/>
    <w:rsid w:val="00525F58"/>
    <w:rsid w:val="009C54F8"/>
    <w:rsid w:val="00AA1D8D"/>
    <w:rsid w:val="00B47730"/>
    <w:rsid w:val="00CB0664"/>
    <w:rsid w:val="00D70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EFAC5"/>
  <w14:defaultImageDpi w14:val="300"/>
  <w15:docId w15:val="{65DADB3D-1E36-4A51-9C16-85C7BEC5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Lalit Kumar [MU - Jaipur]</cp:lastModifiedBy>
  <cp:revision>3</cp:revision>
  <dcterms:created xsi:type="dcterms:W3CDTF">2013-12-23T23:15:00Z</dcterms:created>
  <dcterms:modified xsi:type="dcterms:W3CDTF">2025-10-10T17:22:00Z</dcterms:modified>
  <cp:category/>
</cp:coreProperties>
</file>