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6F768" w14:textId="4362634A" w:rsidR="006D654D" w:rsidRPr="00D65601" w:rsidRDefault="006D654D" w:rsidP="00C0075C">
      <w:pPr>
        <w:pStyle w:val="Rubrik1"/>
        <w:rPr>
          <w:lang w:val="sv-SE"/>
        </w:rPr>
      </w:pPr>
      <w:r w:rsidRPr="00336D9C">
        <w:rPr>
          <w:lang w:val="sv-SE"/>
        </w:rPr>
        <w:t>Stabilisering</w:t>
      </w:r>
      <w:r w:rsidR="006303A2" w:rsidRPr="00336D9C">
        <w:rPr>
          <w:lang w:val="sv-SE"/>
        </w:rPr>
        <w:t>s</w:t>
      </w:r>
      <w:r w:rsidRPr="00336D9C">
        <w:rPr>
          <w:lang w:val="sv-SE"/>
        </w:rPr>
        <w:t>enhet</w:t>
      </w:r>
    </w:p>
    <w:p w14:paraId="345E175D" w14:textId="01D50BD1" w:rsidR="006D654D" w:rsidRPr="00336D9C" w:rsidRDefault="006D654D" w:rsidP="006D654D">
      <w:pPr>
        <w:spacing w:after="240" w:line="240" w:lineRule="auto"/>
        <w:rPr>
          <w:rFonts w:ascii="Times New Roman" w:eastAsia="Times New Roman" w:hAnsi="Times New Roman" w:cs="Times New Roman"/>
          <w:sz w:val="24"/>
          <w:szCs w:val="24"/>
          <w:lang w:val="sv-SE" w:eastAsia="en-GB"/>
        </w:rPr>
      </w:pPr>
    </w:p>
    <w:p w14:paraId="244DFEF1" w14:textId="6621C9AB" w:rsidR="006D654D" w:rsidRPr="00336D9C" w:rsidRDefault="006303A2" w:rsidP="006D654D">
      <w:pPr>
        <w:pStyle w:val="Rubrik2"/>
        <w:rPr>
          <w:lang w:val="sv-SE" w:eastAsia="en-GB"/>
        </w:rPr>
      </w:pPr>
      <w:r w:rsidRPr="00336D9C">
        <w:rPr>
          <w:lang w:val="sv-SE" w:eastAsia="en-GB"/>
        </w:rPr>
        <w:t>Sammanfattning</w:t>
      </w:r>
    </w:p>
    <w:p w14:paraId="3942827C" w14:textId="66549253" w:rsidR="006303A2" w:rsidRPr="006303A2" w:rsidRDefault="0088077B" w:rsidP="006303A2">
      <w:pPr>
        <w:rPr>
          <w:lang w:val="sv-SE" w:eastAsia="en-GB"/>
        </w:rPr>
      </w:pPr>
      <w:r>
        <w:rPr>
          <w:noProof/>
        </w:rPr>
        <mc:AlternateContent>
          <mc:Choice Requires="wps">
            <w:drawing>
              <wp:anchor distT="0" distB="0" distL="114300" distR="114300" simplePos="0" relativeHeight="251662336" behindDoc="0" locked="0" layoutInCell="1" allowOverlap="1" wp14:anchorId="13A67D43" wp14:editId="38EC0F4E">
                <wp:simplePos x="0" y="0"/>
                <wp:positionH relativeFrom="column">
                  <wp:posOffset>3097530</wp:posOffset>
                </wp:positionH>
                <wp:positionV relativeFrom="paragraph">
                  <wp:posOffset>2040255</wp:posOffset>
                </wp:positionV>
                <wp:extent cx="2924175" cy="635"/>
                <wp:effectExtent l="0" t="0" r="0" b="0"/>
                <wp:wrapSquare wrapText="bothSides"/>
                <wp:docPr id="1" name="Textruta 1"/>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257D1BB5" w14:textId="15949CC6" w:rsidR="0088077B" w:rsidRPr="00305078" w:rsidRDefault="0088077B" w:rsidP="0088077B">
                            <w:pPr>
                              <w:pStyle w:val="Beskrivning"/>
                              <w:rPr>
                                <w:noProof/>
                                <w:lang w:eastAsia="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67D43" id="_x0000_t202" coordsize="21600,21600" o:spt="202" path="m,l,21600r21600,l21600,xe">
                <v:stroke joinstyle="miter"/>
                <v:path gradientshapeok="t" o:connecttype="rect"/>
              </v:shapetype>
              <v:shape id="Textruta 1" o:spid="_x0000_s1026" type="#_x0000_t202" style="position:absolute;margin-left:243.9pt;margin-top:160.65pt;width:23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" stroked="f">
                <v:textbox style="mso-fit-shape-to-text:t" inset="0,0,0,0">
                  <w:txbxContent>
                    <w:p w14:paraId="257D1BB5" w14:textId="15949CC6" w:rsidR="0088077B" w:rsidRPr="00305078" w:rsidRDefault="0088077B" w:rsidP="0088077B">
                      <w:pPr>
                        <w:pStyle w:val="Beskrivning"/>
                        <w:rPr>
                          <w:noProof/>
                          <w:lang w:eastAsia="en-GB"/>
                        </w:rPr>
                      </w:pPr>
                    </w:p>
                  </w:txbxContent>
                </v:textbox>
                <w10:wrap type="square"/>
              </v:shape>
            </w:pict>
          </mc:Fallback>
        </mc:AlternateContent>
      </w:r>
      <w:r w:rsidR="006303A2" w:rsidRPr="006303A2">
        <w:rPr>
          <w:lang w:val="sv-SE" w:eastAsia="en-GB"/>
        </w:rPr>
        <w:t>Vardagliga aktiv</w:t>
      </w:r>
      <w:r w:rsidR="006303A2">
        <w:rPr>
          <w:lang w:val="sv-SE" w:eastAsia="en-GB"/>
        </w:rPr>
        <w:t>iteter som att äta kan vara problematiskt för människor med funktionsnedsättningar som Parkinsons sjukdom. De lösningar som finns på marknaden kostar mycket eller saknar en smidig design. Vår lösning är en kostnadseffektiv enhet med en diskret design som kan användas för stabiliserings av bestick och andra verktyg som skruvmejslar. Vi har lyckats skapa en kostnadseffektiv lösning men preliminärt är designen lite för stort i vårt tycke.</w:t>
      </w:r>
    </w:p>
    <w:p w14:paraId="02934678" w14:textId="59AA5D53" w:rsidR="00462A10" w:rsidRPr="006303A2" w:rsidRDefault="00462A10" w:rsidP="006D654D">
      <w:pPr>
        <w:rPr>
          <w:noProof/>
          <w:lang w:val="sv-SE" w:eastAsia="en-GB"/>
        </w:rPr>
      </w:pPr>
    </w:p>
    <w:p w14:paraId="2BED467A" w14:textId="49803916" w:rsidR="00462A10" w:rsidRPr="00462A10" w:rsidRDefault="00462A10" w:rsidP="00462A10">
      <w:pPr>
        <w:pStyle w:val="Rubrik2"/>
        <w:rPr>
          <w:lang w:val="sv-SE" w:eastAsia="en-GB"/>
        </w:rPr>
      </w:pPr>
      <w:r w:rsidRPr="006303A2">
        <w:rPr>
          <w:lang w:val="sv-SE" w:eastAsia="en-GB"/>
        </w:rPr>
        <w:t>Introdu</w:t>
      </w:r>
      <w:r w:rsidR="006303A2">
        <w:rPr>
          <w:lang w:val="sv-SE" w:eastAsia="en-GB"/>
        </w:rPr>
        <w:t>ktion</w:t>
      </w:r>
    </w:p>
    <w:p w14:paraId="57294528" w14:textId="24DEFFC3" w:rsidR="00D85C66" w:rsidRDefault="00462A10" w:rsidP="009F72BA">
      <w:pPr>
        <w:spacing w:after="240" w:line="240" w:lineRule="auto"/>
        <w:rPr>
          <w:rFonts w:ascii="Times New Roman" w:eastAsia="Times New Roman" w:hAnsi="Times New Roman" w:cs="Times New Roman"/>
          <w:color w:val="000000"/>
          <w:sz w:val="24"/>
          <w:szCs w:val="24"/>
          <w:shd w:val="clear" w:color="auto" w:fill="FFFFFF"/>
          <w:lang w:val="sv-SE" w:eastAsia="en-GB"/>
        </w:rPr>
      </w:pPr>
      <w:r>
        <w:rPr>
          <w:rFonts w:ascii="Times New Roman" w:eastAsia="Times New Roman" w:hAnsi="Times New Roman" w:cs="Times New Roman"/>
          <w:color w:val="000000"/>
          <w:sz w:val="24"/>
          <w:szCs w:val="24"/>
          <w:shd w:val="clear" w:color="auto" w:fill="FFFFFF"/>
          <w:lang w:val="sv-SE" w:eastAsia="en-GB"/>
        </w:rPr>
        <w:t>Använd</w:t>
      </w:r>
      <w:r w:rsidR="00C0075C">
        <w:rPr>
          <w:rFonts w:ascii="Times New Roman" w:eastAsia="Times New Roman" w:hAnsi="Times New Roman" w:cs="Times New Roman"/>
          <w:color w:val="000000"/>
          <w:sz w:val="24"/>
          <w:szCs w:val="24"/>
          <w:shd w:val="clear" w:color="auto" w:fill="FFFFFF"/>
          <w:lang w:val="sv-SE" w:eastAsia="en-GB"/>
        </w:rPr>
        <w:t xml:space="preserve">aren </w:t>
      </w:r>
      <w:r w:rsidR="00D85C66">
        <w:rPr>
          <w:rFonts w:ascii="Times New Roman" w:eastAsia="Times New Roman" w:hAnsi="Times New Roman" w:cs="Times New Roman"/>
          <w:color w:val="000000"/>
          <w:sz w:val="24"/>
          <w:szCs w:val="24"/>
          <w:shd w:val="clear" w:color="auto" w:fill="FFFFFF"/>
          <w:lang w:val="sv-SE" w:eastAsia="en-GB"/>
        </w:rPr>
        <w:t>med Parkinsons eller liknande funktionshinder</w:t>
      </w:r>
      <w:r>
        <w:rPr>
          <w:rFonts w:ascii="Times New Roman" w:eastAsia="Times New Roman" w:hAnsi="Times New Roman" w:cs="Times New Roman"/>
          <w:color w:val="000000"/>
          <w:sz w:val="24"/>
          <w:szCs w:val="24"/>
          <w:shd w:val="clear" w:color="auto" w:fill="FFFFFF"/>
          <w:lang w:val="sv-SE" w:eastAsia="en-GB"/>
        </w:rPr>
        <w:t xml:space="preserve"> har svårighet att genomföra</w:t>
      </w:r>
      <w:r w:rsidR="009F72BA">
        <w:rPr>
          <w:rFonts w:ascii="Times New Roman" w:eastAsia="Times New Roman" w:hAnsi="Times New Roman" w:cs="Times New Roman"/>
          <w:color w:val="000000"/>
          <w:sz w:val="24"/>
          <w:szCs w:val="24"/>
          <w:shd w:val="clear" w:color="auto" w:fill="FFFFFF"/>
          <w:lang w:val="sv-SE" w:eastAsia="en-GB"/>
        </w:rPr>
        <w:t xml:space="preserve"> vardagliga </w:t>
      </w:r>
      <w:r>
        <w:rPr>
          <w:rFonts w:ascii="Times New Roman" w:eastAsia="Times New Roman" w:hAnsi="Times New Roman" w:cs="Times New Roman"/>
          <w:color w:val="000000"/>
          <w:sz w:val="24"/>
          <w:szCs w:val="24"/>
          <w:shd w:val="clear" w:color="auto" w:fill="FFFFFF"/>
          <w:lang w:val="sv-SE" w:eastAsia="en-GB"/>
        </w:rPr>
        <w:t xml:space="preserve">ärenden som </w:t>
      </w:r>
      <w:r w:rsidR="00D85C66">
        <w:rPr>
          <w:rFonts w:ascii="Times New Roman" w:eastAsia="Times New Roman" w:hAnsi="Times New Roman" w:cs="Times New Roman"/>
          <w:color w:val="000000"/>
          <w:sz w:val="24"/>
          <w:szCs w:val="24"/>
          <w:shd w:val="clear" w:color="auto" w:fill="FFFFFF"/>
          <w:lang w:val="sv-SE" w:eastAsia="en-GB"/>
        </w:rPr>
        <w:t xml:space="preserve">att </w:t>
      </w:r>
      <w:r>
        <w:rPr>
          <w:rFonts w:ascii="Times New Roman" w:eastAsia="Times New Roman" w:hAnsi="Times New Roman" w:cs="Times New Roman"/>
          <w:color w:val="000000"/>
          <w:sz w:val="24"/>
          <w:szCs w:val="24"/>
          <w:shd w:val="clear" w:color="auto" w:fill="FFFFFF"/>
          <w:lang w:val="sv-SE" w:eastAsia="en-GB"/>
        </w:rPr>
        <w:t>äta</w:t>
      </w:r>
      <w:r w:rsidR="00D85C66">
        <w:rPr>
          <w:rFonts w:ascii="Times New Roman" w:eastAsia="Times New Roman" w:hAnsi="Times New Roman" w:cs="Times New Roman"/>
          <w:color w:val="000000"/>
          <w:sz w:val="24"/>
          <w:szCs w:val="24"/>
          <w:shd w:val="clear" w:color="auto" w:fill="FFFFFF"/>
          <w:lang w:val="sv-SE" w:eastAsia="en-GB"/>
        </w:rPr>
        <w:t xml:space="preserve">. </w:t>
      </w:r>
      <w:r w:rsidR="009F72BA">
        <w:rPr>
          <w:rFonts w:ascii="Times New Roman" w:eastAsia="Times New Roman" w:hAnsi="Times New Roman" w:cs="Times New Roman"/>
          <w:color w:val="000000"/>
          <w:sz w:val="24"/>
          <w:szCs w:val="24"/>
          <w:shd w:val="clear" w:color="auto" w:fill="FFFFFF"/>
          <w:lang w:val="sv-SE" w:eastAsia="en-GB"/>
        </w:rPr>
        <w:t>Att kunna genomföra dessa aktiviteter självständigt ökar livskvaliteten</w:t>
      </w:r>
      <w:r w:rsidR="00D63232">
        <w:rPr>
          <w:rFonts w:ascii="Times New Roman" w:eastAsia="Times New Roman" w:hAnsi="Times New Roman" w:cs="Times New Roman"/>
          <w:color w:val="000000"/>
          <w:sz w:val="24"/>
          <w:szCs w:val="24"/>
          <w:shd w:val="clear" w:color="auto" w:fill="FFFFFF"/>
          <w:lang w:val="sv-SE" w:eastAsia="en-GB"/>
        </w:rPr>
        <w:t xml:space="preserve"> och välmående</w:t>
      </w:r>
      <w:r w:rsidR="009F72BA">
        <w:rPr>
          <w:rFonts w:ascii="Times New Roman" w:eastAsia="Times New Roman" w:hAnsi="Times New Roman" w:cs="Times New Roman"/>
          <w:color w:val="000000"/>
          <w:sz w:val="24"/>
          <w:szCs w:val="24"/>
          <w:shd w:val="clear" w:color="auto" w:fill="FFFFFF"/>
          <w:lang w:val="sv-SE" w:eastAsia="en-GB"/>
        </w:rPr>
        <w:t xml:space="preserve"> hos patienten.</w:t>
      </w:r>
    </w:p>
    <w:p w14:paraId="2842DDAD" w14:textId="06D29B6E" w:rsidR="006D654D" w:rsidRDefault="00D85C66" w:rsidP="006D654D">
      <w:pPr>
        <w:spacing w:after="240" w:line="240" w:lineRule="auto"/>
        <w:rPr>
          <w:rFonts w:ascii="Times New Roman" w:eastAsia="Times New Roman" w:hAnsi="Times New Roman" w:cs="Times New Roman"/>
          <w:color w:val="000000"/>
          <w:sz w:val="24"/>
          <w:szCs w:val="24"/>
          <w:shd w:val="clear" w:color="auto" w:fill="FFFFFF"/>
          <w:lang w:val="sv-SE" w:eastAsia="en-GB"/>
        </w:rPr>
      </w:pPr>
      <w:r>
        <w:rPr>
          <w:rFonts w:ascii="Times New Roman" w:eastAsia="Times New Roman" w:hAnsi="Times New Roman" w:cs="Times New Roman"/>
          <w:color w:val="000000"/>
          <w:sz w:val="24"/>
          <w:szCs w:val="24"/>
          <w:shd w:val="clear" w:color="auto" w:fill="FFFFFF"/>
          <w:lang w:val="sv-SE" w:eastAsia="en-GB"/>
        </w:rPr>
        <w:t>De produkter som erbjuds idag har två problem, hög kostnad eller oriktigt utseende med stora handtag.</w:t>
      </w:r>
      <w:r w:rsidR="00D63232">
        <w:rPr>
          <w:rFonts w:ascii="Times New Roman" w:eastAsia="Times New Roman" w:hAnsi="Times New Roman" w:cs="Times New Roman"/>
          <w:color w:val="000000"/>
          <w:sz w:val="24"/>
          <w:szCs w:val="24"/>
          <w:shd w:val="clear" w:color="auto" w:fill="FFFFFF"/>
          <w:lang w:val="sv-SE" w:eastAsia="en-GB"/>
        </w:rPr>
        <w:t xml:space="preserve"> Exempelvis</w:t>
      </w:r>
      <w:r w:rsidR="00911466">
        <w:rPr>
          <w:rFonts w:ascii="Times New Roman" w:eastAsia="Times New Roman" w:hAnsi="Times New Roman" w:cs="Times New Roman"/>
          <w:color w:val="000000"/>
          <w:sz w:val="24"/>
          <w:szCs w:val="24"/>
          <w:shd w:val="clear" w:color="auto" w:fill="FFFFFF"/>
          <w:lang w:val="sv-SE" w:eastAsia="en-GB"/>
        </w:rPr>
        <w:t xml:space="preserve"> </w:t>
      </w:r>
      <w:proofErr w:type="spellStart"/>
      <w:r w:rsidR="00BA2E0C">
        <w:rPr>
          <w:rFonts w:ascii="Times New Roman" w:eastAsia="Times New Roman" w:hAnsi="Times New Roman" w:cs="Times New Roman"/>
          <w:i/>
          <w:iCs/>
          <w:color w:val="000000"/>
          <w:sz w:val="24"/>
          <w:szCs w:val="24"/>
          <w:shd w:val="clear" w:color="auto" w:fill="FFFFFF"/>
          <w:lang w:val="sv-SE" w:eastAsia="en-GB"/>
        </w:rPr>
        <w:t>L</w:t>
      </w:r>
      <w:r w:rsidR="00911466" w:rsidRPr="00911466">
        <w:rPr>
          <w:rFonts w:ascii="Times New Roman" w:eastAsia="Times New Roman" w:hAnsi="Times New Roman" w:cs="Times New Roman"/>
          <w:i/>
          <w:iCs/>
          <w:color w:val="000000"/>
          <w:sz w:val="24"/>
          <w:szCs w:val="24"/>
          <w:shd w:val="clear" w:color="auto" w:fill="FFFFFF"/>
          <w:lang w:val="sv-SE" w:eastAsia="en-GB"/>
        </w:rPr>
        <w:t>iftware</w:t>
      </w:r>
      <w:proofErr w:type="spellEnd"/>
      <w:r w:rsidR="00D63232" w:rsidRPr="00911466">
        <w:rPr>
          <w:rFonts w:ascii="Times New Roman" w:eastAsia="Times New Roman" w:hAnsi="Times New Roman" w:cs="Times New Roman"/>
          <w:i/>
          <w:iCs/>
          <w:color w:val="000000"/>
          <w:sz w:val="24"/>
          <w:szCs w:val="24"/>
          <w:shd w:val="clear" w:color="auto" w:fill="FFFFFF"/>
          <w:lang w:val="sv-SE" w:eastAsia="en-GB"/>
        </w:rPr>
        <w:t xml:space="preserve"> </w:t>
      </w:r>
      <w:sdt>
        <w:sdtPr>
          <w:rPr>
            <w:rFonts w:ascii="Times New Roman" w:eastAsia="Times New Roman" w:hAnsi="Times New Roman" w:cs="Times New Roman"/>
            <w:color w:val="000000"/>
            <w:sz w:val="24"/>
            <w:szCs w:val="24"/>
            <w:shd w:val="clear" w:color="auto" w:fill="FFFFFF"/>
            <w:lang w:val="sv-SE" w:eastAsia="en-GB"/>
          </w:rPr>
          <w:id w:val="-1683512467"/>
          <w:citation/>
        </w:sdtPr>
        <w:sdtEndPr/>
        <w:sdtContent>
          <w:r w:rsidR="00D63232">
            <w:rPr>
              <w:rFonts w:ascii="Times New Roman" w:eastAsia="Times New Roman" w:hAnsi="Times New Roman" w:cs="Times New Roman"/>
              <w:color w:val="000000"/>
              <w:sz w:val="24"/>
              <w:szCs w:val="24"/>
              <w:shd w:val="clear" w:color="auto" w:fill="FFFFFF"/>
              <w:lang w:val="sv-SE" w:eastAsia="en-GB"/>
            </w:rPr>
            <w:fldChar w:fldCharType="begin"/>
          </w:r>
          <w:r w:rsidR="00D63232">
            <w:rPr>
              <w:rFonts w:ascii="Times New Roman" w:eastAsia="Times New Roman" w:hAnsi="Times New Roman" w:cs="Times New Roman"/>
              <w:color w:val="000000"/>
              <w:sz w:val="24"/>
              <w:szCs w:val="24"/>
              <w:shd w:val="clear" w:color="auto" w:fill="FFFFFF"/>
              <w:lang w:val="sv-SE" w:eastAsia="en-GB"/>
            </w:rPr>
            <w:instrText xml:space="preserve"> CITATION lif20 \l 1053 </w:instrText>
          </w:r>
          <w:r w:rsidR="00D63232">
            <w:rPr>
              <w:rFonts w:ascii="Times New Roman" w:eastAsia="Times New Roman" w:hAnsi="Times New Roman" w:cs="Times New Roman"/>
              <w:color w:val="000000"/>
              <w:sz w:val="24"/>
              <w:szCs w:val="24"/>
              <w:shd w:val="clear" w:color="auto" w:fill="FFFFFF"/>
              <w:lang w:val="sv-SE" w:eastAsia="en-GB"/>
            </w:rPr>
            <w:fldChar w:fldCharType="separate"/>
          </w:r>
          <w:r w:rsidR="00EE692C" w:rsidRPr="00EE692C">
            <w:rPr>
              <w:rFonts w:ascii="Times New Roman" w:eastAsia="Times New Roman" w:hAnsi="Times New Roman" w:cs="Times New Roman"/>
              <w:noProof/>
              <w:color w:val="000000"/>
              <w:sz w:val="24"/>
              <w:szCs w:val="24"/>
              <w:shd w:val="clear" w:color="auto" w:fill="FFFFFF"/>
              <w:lang w:val="sv-SE" w:eastAsia="en-GB"/>
            </w:rPr>
            <w:t>[1]</w:t>
          </w:r>
          <w:r w:rsidR="00D63232">
            <w:rPr>
              <w:rFonts w:ascii="Times New Roman" w:eastAsia="Times New Roman" w:hAnsi="Times New Roman" w:cs="Times New Roman"/>
              <w:color w:val="000000"/>
              <w:sz w:val="24"/>
              <w:szCs w:val="24"/>
              <w:shd w:val="clear" w:color="auto" w:fill="FFFFFF"/>
              <w:lang w:val="sv-SE" w:eastAsia="en-GB"/>
            </w:rPr>
            <w:fldChar w:fldCharType="end"/>
          </w:r>
        </w:sdtContent>
      </w:sdt>
      <w:r w:rsidR="00911466">
        <w:rPr>
          <w:rFonts w:ascii="Times New Roman" w:eastAsia="Times New Roman" w:hAnsi="Times New Roman" w:cs="Times New Roman"/>
          <w:color w:val="000000"/>
          <w:sz w:val="24"/>
          <w:szCs w:val="24"/>
          <w:shd w:val="clear" w:color="auto" w:fill="FFFFFF"/>
          <w:lang w:val="sv-SE" w:eastAsia="en-GB"/>
        </w:rPr>
        <w:t xml:space="preserve"> erbjuder bra design</w:t>
      </w:r>
      <w:r w:rsidR="0088077B">
        <w:rPr>
          <w:rFonts w:ascii="Times New Roman" w:eastAsia="Times New Roman" w:hAnsi="Times New Roman" w:cs="Times New Roman"/>
          <w:color w:val="000000"/>
          <w:sz w:val="24"/>
          <w:szCs w:val="24"/>
          <w:shd w:val="clear" w:color="auto" w:fill="FFFFFF"/>
          <w:lang w:val="sv-SE" w:eastAsia="en-GB"/>
        </w:rPr>
        <w:t xml:space="preserve"> men</w:t>
      </w:r>
      <w:r w:rsidR="00911466">
        <w:rPr>
          <w:rFonts w:ascii="Times New Roman" w:eastAsia="Times New Roman" w:hAnsi="Times New Roman" w:cs="Times New Roman"/>
          <w:color w:val="000000"/>
          <w:sz w:val="24"/>
          <w:szCs w:val="24"/>
          <w:shd w:val="clear" w:color="auto" w:fill="FFFFFF"/>
          <w:lang w:val="sv-SE" w:eastAsia="en-GB"/>
        </w:rPr>
        <w:t xml:space="preserve"> med hög kostnad. Det finns billigare alternativ exempelvis </w:t>
      </w:r>
      <w:r w:rsidR="00911466" w:rsidRPr="00911466">
        <w:rPr>
          <w:rFonts w:ascii="Times New Roman" w:eastAsia="Times New Roman" w:hAnsi="Times New Roman" w:cs="Times New Roman"/>
          <w:i/>
          <w:iCs/>
          <w:color w:val="000000"/>
          <w:sz w:val="24"/>
          <w:szCs w:val="24"/>
          <w:shd w:val="clear" w:color="auto" w:fill="FFFFFF"/>
          <w:lang w:val="sv-SE" w:eastAsia="en-GB"/>
        </w:rPr>
        <w:t>Heavy</w:t>
      </w:r>
      <w:r w:rsidR="00911466">
        <w:rPr>
          <w:rFonts w:ascii="Times New Roman" w:eastAsia="Times New Roman" w:hAnsi="Times New Roman" w:cs="Times New Roman"/>
          <w:color w:val="000000"/>
          <w:sz w:val="24"/>
          <w:szCs w:val="24"/>
          <w:shd w:val="clear" w:color="auto" w:fill="FFFFFF"/>
          <w:lang w:val="sv-SE" w:eastAsia="en-GB"/>
        </w:rPr>
        <w:t xml:space="preserve"> som endast tillhandahåller vikt som stabiliseringsmetod. </w:t>
      </w:r>
      <w:sdt>
        <w:sdtPr>
          <w:rPr>
            <w:rFonts w:ascii="Times New Roman" w:eastAsia="Times New Roman" w:hAnsi="Times New Roman" w:cs="Times New Roman"/>
            <w:color w:val="000000"/>
            <w:sz w:val="24"/>
            <w:szCs w:val="24"/>
            <w:shd w:val="clear" w:color="auto" w:fill="FFFFFF"/>
            <w:lang w:val="sv-SE" w:eastAsia="en-GB"/>
          </w:rPr>
          <w:id w:val="-2077971680"/>
          <w:citation/>
        </w:sdtPr>
        <w:sdtEndPr/>
        <w:sdtContent>
          <w:r w:rsidR="00911466">
            <w:rPr>
              <w:rFonts w:ascii="Times New Roman" w:eastAsia="Times New Roman" w:hAnsi="Times New Roman" w:cs="Times New Roman"/>
              <w:color w:val="000000"/>
              <w:sz w:val="24"/>
              <w:szCs w:val="24"/>
              <w:shd w:val="clear" w:color="auto" w:fill="FFFFFF"/>
              <w:lang w:val="sv-SE" w:eastAsia="en-GB"/>
            </w:rPr>
            <w:fldChar w:fldCharType="begin"/>
          </w:r>
          <w:r w:rsidR="00911466">
            <w:rPr>
              <w:rFonts w:ascii="Times New Roman" w:eastAsia="Times New Roman" w:hAnsi="Times New Roman" w:cs="Times New Roman"/>
              <w:color w:val="000000"/>
              <w:sz w:val="24"/>
              <w:szCs w:val="24"/>
              <w:shd w:val="clear" w:color="auto" w:fill="FFFFFF"/>
              <w:lang w:val="sv-SE" w:eastAsia="en-GB"/>
            </w:rPr>
            <w:instrText xml:space="preserve"> CITATION hea20 \l 1053 </w:instrText>
          </w:r>
          <w:r w:rsidR="00911466">
            <w:rPr>
              <w:rFonts w:ascii="Times New Roman" w:eastAsia="Times New Roman" w:hAnsi="Times New Roman" w:cs="Times New Roman"/>
              <w:color w:val="000000"/>
              <w:sz w:val="24"/>
              <w:szCs w:val="24"/>
              <w:shd w:val="clear" w:color="auto" w:fill="FFFFFF"/>
              <w:lang w:val="sv-SE" w:eastAsia="en-GB"/>
            </w:rPr>
            <w:fldChar w:fldCharType="separate"/>
          </w:r>
          <w:r w:rsidR="00EE692C" w:rsidRPr="00EE692C">
            <w:rPr>
              <w:rFonts w:ascii="Times New Roman" w:eastAsia="Times New Roman" w:hAnsi="Times New Roman" w:cs="Times New Roman"/>
              <w:noProof/>
              <w:color w:val="000000"/>
              <w:sz w:val="24"/>
              <w:szCs w:val="24"/>
              <w:shd w:val="clear" w:color="auto" w:fill="FFFFFF"/>
              <w:lang w:val="sv-SE" w:eastAsia="en-GB"/>
            </w:rPr>
            <w:t>[2]</w:t>
          </w:r>
          <w:r w:rsidR="00911466">
            <w:rPr>
              <w:rFonts w:ascii="Times New Roman" w:eastAsia="Times New Roman" w:hAnsi="Times New Roman" w:cs="Times New Roman"/>
              <w:color w:val="000000"/>
              <w:sz w:val="24"/>
              <w:szCs w:val="24"/>
              <w:shd w:val="clear" w:color="auto" w:fill="FFFFFF"/>
              <w:lang w:val="sv-SE" w:eastAsia="en-GB"/>
            </w:rPr>
            <w:fldChar w:fldCharType="end"/>
          </w:r>
        </w:sdtContent>
      </w:sdt>
    </w:p>
    <w:p w14:paraId="5972DD3C" w14:textId="5EB88FA2" w:rsidR="009F72BA" w:rsidRDefault="009F72BA" w:rsidP="009F72BA">
      <w:pPr>
        <w:spacing w:after="240" w:line="240" w:lineRule="auto"/>
        <w:rPr>
          <w:rFonts w:ascii="Times New Roman" w:eastAsia="Times New Roman" w:hAnsi="Times New Roman" w:cs="Times New Roman"/>
          <w:color w:val="000000"/>
          <w:sz w:val="24"/>
          <w:szCs w:val="24"/>
          <w:shd w:val="clear" w:color="auto" w:fill="FFFFFF"/>
          <w:lang w:val="sv-SE" w:eastAsia="en-GB"/>
        </w:rPr>
      </w:pPr>
      <w:r>
        <w:rPr>
          <w:rFonts w:ascii="Times New Roman" w:eastAsia="Times New Roman" w:hAnsi="Times New Roman" w:cs="Times New Roman"/>
          <w:color w:val="000000"/>
          <w:sz w:val="24"/>
          <w:szCs w:val="24"/>
          <w:shd w:val="clear" w:color="auto" w:fill="FFFFFF"/>
          <w:lang w:val="sv-SE" w:eastAsia="en-GB"/>
        </w:rPr>
        <w:t xml:space="preserve">Stabiliseringsenheten vi utvecklat underlättar vardagen </w:t>
      </w:r>
      <w:r w:rsidR="00911466">
        <w:rPr>
          <w:rFonts w:ascii="Times New Roman" w:eastAsia="Times New Roman" w:hAnsi="Times New Roman" w:cs="Times New Roman"/>
          <w:color w:val="000000"/>
          <w:sz w:val="24"/>
          <w:szCs w:val="24"/>
          <w:shd w:val="clear" w:color="auto" w:fill="FFFFFF"/>
          <w:lang w:val="sv-SE" w:eastAsia="en-GB"/>
        </w:rPr>
        <w:t xml:space="preserve">för </w:t>
      </w:r>
      <w:r w:rsidR="00BA2E0C">
        <w:rPr>
          <w:rFonts w:ascii="Times New Roman" w:eastAsia="Times New Roman" w:hAnsi="Times New Roman" w:cs="Times New Roman"/>
          <w:color w:val="000000"/>
          <w:sz w:val="24"/>
          <w:szCs w:val="24"/>
          <w:shd w:val="clear" w:color="auto" w:fill="FFFFFF"/>
          <w:lang w:val="sv-SE" w:eastAsia="en-GB"/>
        </w:rPr>
        <w:t>alla med oförmågan nämnd ovan på ett kostnadseffektivt sätt. Samtidigt bidrar de</w:t>
      </w:r>
      <w:r w:rsidR="0088077B">
        <w:rPr>
          <w:rFonts w:ascii="Times New Roman" w:eastAsia="Times New Roman" w:hAnsi="Times New Roman" w:cs="Times New Roman"/>
          <w:color w:val="000000"/>
          <w:sz w:val="24"/>
          <w:szCs w:val="24"/>
          <w:shd w:val="clear" w:color="auto" w:fill="FFFFFF"/>
          <w:lang w:val="sv-SE" w:eastAsia="en-GB"/>
        </w:rPr>
        <w:t>tta</w:t>
      </w:r>
      <w:r w:rsidR="00BA2E0C">
        <w:rPr>
          <w:rFonts w:ascii="Times New Roman" w:eastAsia="Times New Roman" w:hAnsi="Times New Roman" w:cs="Times New Roman"/>
          <w:color w:val="000000"/>
          <w:sz w:val="24"/>
          <w:szCs w:val="24"/>
          <w:shd w:val="clear" w:color="auto" w:fill="FFFFFF"/>
          <w:lang w:val="sv-SE" w:eastAsia="en-GB"/>
        </w:rPr>
        <w:t xml:space="preserve"> dokument med idéer om</w:t>
      </w:r>
      <w:r w:rsidR="0088077B">
        <w:rPr>
          <w:rFonts w:ascii="Times New Roman" w:eastAsia="Times New Roman" w:hAnsi="Times New Roman" w:cs="Times New Roman"/>
          <w:color w:val="000000"/>
          <w:sz w:val="24"/>
          <w:szCs w:val="24"/>
          <w:shd w:val="clear" w:color="auto" w:fill="FFFFFF"/>
          <w:lang w:val="sv-SE" w:eastAsia="en-GB"/>
        </w:rPr>
        <w:t xml:space="preserve"> en</w:t>
      </w:r>
      <w:r w:rsidR="00BA2E0C">
        <w:rPr>
          <w:rFonts w:ascii="Times New Roman" w:eastAsia="Times New Roman" w:hAnsi="Times New Roman" w:cs="Times New Roman"/>
          <w:color w:val="000000"/>
          <w:sz w:val="24"/>
          <w:szCs w:val="24"/>
          <w:shd w:val="clear" w:color="auto" w:fill="FFFFFF"/>
          <w:lang w:val="sv-SE" w:eastAsia="en-GB"/>
        </w:rPr>
        <w:t xml:space="preserve"> smidigare utseende och design för produkten.  </w:t>
      </w:r>
    </w:p>
    <w:p w14:paraId="18BF4F04" w14:textId="77777777" w:rsidR="00BA2E0C" w:rsidRDefault="00BA2E0C" w:rsidP="009F72BA">
      <w:pPr>
        <w:spacing w:after="240" w:line="240" w:lineRule="auto"/>
        <w:rPr>
          <w:rFonts w:ascii="Times New Roman" w:eastAsia="Times New Roman" w:hAnsi="Times New Roman" w:cs="Times New Roman"/>
          <w:color w:val="000000"/>
          <w:sz w:val="24"/>
          <w:szCs w:val="24"/>
          <w:shd w:val="clear" w:color="auto" w:fill="FFFFFF"/>
          <w:lang w:val="sv-SE" w:eastAsia="en-GB"/>
        </w:rPr>
      </w:pPr>
    </w:p>
    <w:p w14:paraId="5CF54693" w14:textId="77777777" w:rsidR="00F81526" w:rsidRDefault="00F81526" w:rsidP="00BA2E0C">
      <w:pPr>
        <w:pStyle w:val="Rubrik2"/>
        <w:rPr>
          <w:lang w:val="sv-SE" w:eastAsia="en-GB"/>
        </w:rPr>
      </w:pPr>
    </w:p>
    <w:p w14:paraId="7380201E" w14:textId="77777777" w:rsidR="00F81526" w:rsidRDefault="00F81526" w:rsidP="00BA2E0C">
      <w:pPr>
        <w:pStyle w:val="Rubrik2"/>
        <w:rPr>
          <w:lang w:val="sv-SE" w:eastAsia="en-GB"/>
        </w:rPr>
      </w:pPr>
    </w:p>
    <w:p w14:paraId="648A86DE" w14:textId="77777777" w:rsidR="00F81526" w:rsidRDefault="00F81526" w:rsidP="00BA2E0C">
      <w:pPr>
        <w:pStyle w:val="Rubrik2"/>
        <w:rPr>
          <w:lang w:val="sv-SE" w:eastAsia="en-GB"/>
        </w:rPr>
      </w:pPr>
    </w:p>
    <w:p w14:paraId="58D70213" w14:textId="6BF9ADB9" w:rsidR="00BA2E0C" w:rsidRDefault="00BA2E0C" w:rsidP="00BA2E0C">
      <w:pPr>
        <w:pStyle w:val="Rubrik2"/>
        <w:rPr>
          <w:lang w:val="sv-SE" w:eastAsia="en-GB"/>
        </w:rPr>
      </w:pPr>
      <w:r>
        <w:rPr>
          <w:lang w:val="sv-SE" w:eastAsia="en-GB"/>
        </w:rPr>
        <w:t>Design</w:t>
      </w:r>
    </w:p>
    <w:p w14:paraId="5688D6CC" w14:textId="158DD44F" w:rsidR="00F81526" w:rsidRPr="00FD4BEC" w:rsidRDefault="0088077B" w:rsidP="00F81526">
      <w:pPr>
        <w:keepNext/>
        <w:rPr>
          <w:lang w:val="sv-SE"/>
        </w:rPr>
      </w:pPr>
      <w:r>
        <w:rPr>
          <w:rFonts w:ascii="Times New Roman" w:hAnsi="Times New Roman" w:cs="Times New Roman"/>
          <w:sz w:val="24"/>
          <w:szCs w:val="24"/>
          <w:lang w:val="sv-SE" w:eastAsia="en-GB"/>
        </w:rPr>
        <w:t>Figur 1 visar delarna som systemet</w:t>
      </w:r>
      <w:r w:rsidR="00BA2E0C" w:rsidRPr="0088077B">
        <w:rPr>
          <w:rFonts w:ascii="Times New Roman" w:hAnsi="Times New Roman" w:cs="Times New Roman"/>
          <w:sz w:val="24"/>
          <w:szCs w:val="24"/>
          <w:lang w:val="sv-SE" w:eastAsia="en-GB"/>
        </w:rPr>
        <w:t xml:space="preserve"> </w:t>
      </w:r>
      <w:r w:rsidR="000A7CA0" w:rsidRPr="0088077B">
        <w:rPr>
          <w:rFonts w:ascii="Times New Roman" w:hAnsi="Times New Roman" w:cs="Times New Roman"/>
          <w:sz w:val="24"/>
          <w:szCs w:val="24"/>
          <w:lang w:val="sv-SE" w:eastAsia="en-GB"/>
        </w:rPr>
        <w:t xml:space="preserve">består </w:t>
      </w:r>
      <w:r w:rsidR="00C0075C">
        <w:rPr>
          <w:rFonts w:ascii="Times New Roman" w:hAnsi="Times New Roman" w:cs="Times New Roman"/>
          <w:sz w:val="24"/>
          <w:szCs w:val="24"/>
          <w:lang w:val="sv-SE" w:eastAsia="en-GB"/>
        </w:rPr>
        <w:t xml:space="preserve">av </w:t>
      </w:r>
      <w:r w:rsidR="000A7CA0" w:rsidRPr="0088077B">
        <w:rPr>
          <w:rFonts w:ascii="Times New Roman" w:hAnsi="Times New Roman" w:cs="Times New Roman"/>
          <w:sz w:val="24"/>
          <w:szCs w:val="24"/>
          <w:lang w:val="sv-SE" w:eastAsia="en-GB"/>
        </w:rPr>
        <w:t>fem delar, en accelerometer som mäter skakningarna i x</w:t>
      </w:r>
      <w:proofErr w:type="gramStart"/>
      <w:r w:rsidR="000A7CA0" w:rsidRPr="0088077B">
        <w:rPr>
          <w:rFonts w:ascii="Times New Roman" w:hAnsi="Times New Roman" w:cs="Times New Roman"/>
          <w:sz w:val="24"/>
          <w:szCs w:val="24"/>
          <w:lang w:val="sv-SE" w:eastAsia="en-GB"/>
        </w:rPr>
        <w:t>-,y</w:t>
      </w:r>
      <w:proofErr w:type="gramEnd"/>
      <w:r w:rsidR="000A7CA0" w:rsidRPr="0088077B">
        <w:rPr>
          <w:rFonts w:ascii="Times New Roman" w:hAnsi="Times New Roman" w:cs="Times New Roman"/>
          <w:sz w:val="24"/>
          <w:szCs w:val="24"/>
          <w:lang w:val="sv-SE" w:eastAsia="en-GB"/>
        </w:rPr>
        <w:t xml:space="preserve">- och z-riktning. En </w:t>
      </w:r>
      <w:proofErr w:type="spellStart"/>
      <w:r w:rsidR="000A7CA0" w:rsidRPr="0088077B">
        <w:rPr>
          <w:rFonts w:ascii="Times New Roman" w:hAnsi="Times New Roman" w:cs="Times New Roman"/>
          <w:sz w:val="24"/>
          <w:szCs w:val="24"/>
          <w:lang w:val="sv-SE" w:eastAsia="en-GB"/>
        </w:rPr>
        <w:t>Arduino</w:t>
      </w:r>
      <w:proofErr w:type="spellEnd"/>
      <w:r w:rsidR="000A7CA0" w:rsidRPr="0088077B">
        <w:rPr>
          <w:rFonts w:ascii="Times New Roman" w:hAnsi="Times New Roman" w:cs="Times New Roman"/>
          <w:sz w:val="24"/>
          <w:szCs w:val="24"/>
          <w:lang w:val="sv-SE" w:eastAsia="en-GB"/>
        </w:rPr>
        <w:t>-nano-mikrodator som processar data, ett laddningsbart batteri</w:t>
      </w:r>
      <w:r w:rsidR="00C220C2" w:rsidRPr="0088077B">
        <w:rPr>
          <w:rFonts w:ascii="Times New Roman" w:hAnsi="Times New Roman" w:cs="Times New Roman"/>
          <w:sz w:val="24"/>
          <w:szCs w:val="24"/>
          <w:lang w:val="sv-SE" w:eastAsia="en-GB"/>
        </w:rPr>
        <w:t xml:space="preserve"> som genererar 3.7 V</w:t>
      </w:r>
      <w:r w:rsidR="000A7CA0" w:rsidRPr="0088077B">
        <w:rPr>
          <w:rFonts w:ascii="Times New Roman" w:hAnsi="Times New Roman" w:cs="Times New Roman"/>
          <w:sz w:val="24"/>
          <w:szCs w:val="24"/>
          <w:lang w:val="sv-SE" w:eastAsia="en-GB"/>
        </w:rPr>
        <w:t xml:space="preserve">, en strömhanteringsenhet </w:t>
      </w:r>
      <w:r w:rsidR="000A7CA0" w:rsidRPr="0088077B">
        <w:rPr>
          <w:rFonts w:ascii="Times New Roman" w:hAnsi="Times New Roman" w:cs="Times New Roman"/>
          <w:sz w:val="24"/>
          <w:szCs w:val="24"/>
          <w:shd w:val="clear" w:color="auto" w:fill="FFFFFF"/>
          <w:lang w:val="sv-SE"/>
        </w:rPr>
        <w:t>PRT-</w:t>
      </w:r>
      <w:proofErr w:type="gramStart"/>
      <w:r w:rsidR="000A7CA0" w:rsidRPr="0088077B">
        <w:rPr>
          <w:rFonts w:ascii="Times New Roman" w:hAnsi="Times New Roman" w:cs="Times New Roman"/>
          <w:sz w:val="24"/>
          <w:szCs w:val="24"/>
          <w:shd w:val="clear" w:color="auto" w:fill="FFFFFF"/>
          <w:lang w:val="sv-SE"/>
        </w:rPr>
        <w:t>14411</w:t>
      </w:r>
      <w:proofErr w:type="gramEnd"/>
      <w:r w:rsidR="000A7CA0" w:rsidRPr="0088077B">
        <w:rPr>
          <w:rFonts w:ascii="Times New Roman" w:hAnsi="Times New Roman" w:cs="Times New Roman"/>
          <w:sz w:val="24"/>
          <w:szCs w:val="24"/>
          <w:shd w:val="clear" w:color="auto" w:fill="FFFFFF"/>
          <w:lang w:val="sv-SE"/>
        </w:rPr>
        <w:t xml:space="preserve"> som förstärker spänningen från batteriet till användbara 5 V för motorerna </w:t>
      </w:r>
      <w:r w:rsidR="00F81526" w:rsidRPr="0088077B">
        <w:rPr>
          <w:rFonts w:ascii="Times New Roman" w:hAnsi="Times New Roman" w:cs="Times New Roman"/>
          <w:sz w:val="24"/>
          <w:szCs w:val="24"/>
          <w:shd w:val="clear" w:color="auto" w:fill="FFFFFF"/>
          <w:lang w:val="sv-SE"/>
        </w:rPr>
        <w:t xml:space="preserve">och två motorer som implementerar stabiliseringen. </w:t>
      </w:r>
      <w:r w:rsidR="00F81526">
        <w:rPr>
          <w:noProof/>
        </w:rPr>
        <w:drawing>
          <wp:inline distT="0" distB="0" distL="0" distR="0" wp14:anchorId="209CB1A9" wp14:editId="458B2DBD">
            <wp:extent cx="2892248" cy="1691640"/>
            <wp:effectExtent l="0" t="0" r="3810" b="381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3549" cy="1692401"/>
                    </a:xfrm>
                    <a:prstGeom prst="rect">
                      <a:avLst/>
                    </a:prstGeom>
                    <a:noFill/>
                    <a:ln>
                      <a:noFill/>
                    </a:ln>
                  </pic:spPr>
                </pic:pic>
              </a:graphicData>
            </a:graphic>
          </wp:inline>
        </w:drawing>
      </w:r>
    </w:p>
    <w:p w14:paraId="5FD82524" w14:textId="147C4286" w:rsidR="008E35E9" w:rsidRPr="00F81526" w:rsidRDefault="00F81526" w:rsidP="00F81526">
      <w:pPr>
        <w:pStyle w:val="Beskrivning"/>
        <w:rPr>
          <w:rFonts w:ascii="Times New Roman" w:hAnsi="Times New Roman" w:cs="Times New Roman"/>
          <w:color w:val="auto"/>
          <w:sz w:val="24"/>
          <w:szCs w:val="24"/>
          <w:lang w:val="sv-SE" w:eastAsia="en-GB"/>
        </w:rPr>
      </w:pPr>
      <w:r w:rsidRPr="00336D9C">
        <w:rPr>
          <w:lang w:val="sv-SE"/>
        </w:rPr>
        <w:t xml:space="preserve">Figur </w:t>
      </w:r>
      <w:r w:rsidR="0044625F">
        <w:fldChar w:fldCharType="begin"/>
      </w:r>
      <w:r w:rsidR="0044625F" w:rsidRPr="00336D9C">
        <w:rPr>
          <w:lang w:val="sv-SE"/>
        </w:rPr>
        <w:instrText xml:space="preserve"> SEQ Figur \* ARABIC </w:instrText>
      </w:r>
      <w:r w:rsidR="0044625F">
        <w:fldChar w:fldCharType="separate"/>
      </w:r>
      <w:r w:rsidR="00C0075C">
        <w:rPr>
          <w:noProof/>
          <w:lang w:val="sv-SE"/>
        </w:rPr>
        <w:t>1</w:t>
      </w:r>
      <w:r w:rsidR="0044625F">
        <w:rPr>
          <w:noProof/>
        </w:rPr>
        <w:fldChar w:fldCharType="end"/>
      </w:r>
      <w:r w:rsidRPr="00336D9C">
        <w:rPr>
          <w:lang w:val="sv-SE"/>
        </w:rPr>
        <w:t xml:space="preserve">: 1: Servomotor1, 2: Servomotor2, 3: </w:t>
      </w:r>
      <w:proofErr w:type="spellStart"/>
      <w:r w:rsidRPr="00336D9C">
        <w:rPr>
          <w:lang w:val="sv-SE"/>
        </w:rPr>
        <w:t>Arduino</w:t>
      </w:r>
      <w:proofErr w:type="spellEnd"/>
      <w:r w:rsidRPr="00336D9C">
        <w:rPr>
          <w:lang w:val="sv-SE"/>
        </w:rPr>
        <w:t xml:space="preserve"> Nano, 4: Strömhanteringsenhet, 5: Accelerometer, 6: Batteri</w:t>
      </w:r>
    </w:p>
    <w:p w14:paraId="19C1E5BB" w14:textId="3243C23C" w:rsidR="008E35E9" w:rsidRDefault="008E35E9" w:rsidP="000A1481">
      <w:pPr>
        <w:spacing w:after="0" w:line="240" w:lineRule="auto"/>
        <w:jc w:val="both"/>
        <w:rPr>
          <w:rFonts w:ascii="Times New Roman" w:eastAsia="Times New Roman" w:hAnsi="Times New Roman" w:cs="Times New Roman"/>
          <w:color w:val="000000"/>
          <w:sz w:val="24"/>
          <w:szCs w:val="24"/>
          <w:shd w:val="clear" w:color="auto" w:fill="FFFFFF"/>
          <w:lang w:val="sv-SE" w:eastAsia="en-GB"/>
        </w:rPr>
      </w:pPr>
    </w:p>
    <w:p w14:paraId="48FDBC57" w14:textId="1ECB291F" w:rsidR="008E35E9" w:rsidRDefault="00F81526" w:rsidP="000A1481">
      <w:pPr>
        <w:spacing w:after="0" w:line="240" w:lineRule="auto"/>
        <w:jc w:val="both"/>
        <w:rPr>
          <w:rFonts w:ascii="Times New Roman" w:eastAsia="Times New Roman" w:hAnsi="Times New Roman" w:cs="Times New Roman"/>
          <w:color w:val="000000"/>
          <w:sz w:val="24"/>
          <w:szCs w:val="24"/>
          <w:shd w:val="clear" w:color="auto" w:fill="FFFFFF"/>
          <w:lang w:val="sv-SE" w:eastAsia="en-GB"/>
        </w:rPr>
      </w:pPr>
      <w:r>
        <w:rPr>
          <w:noProof/>
        </w:rPr>
        <mc:AlternateContent>
          <mc:Choice Requires="wps">
            <w:drawing>
              <wp:anchor distT="0" distB="0" distL="114300" distR="114300" simplePos="0" relativeHeight="251664384" behindDoc="0" locked="0" layoutInCell="1" allowOverlap="1" wp14:anchorId="480E66C0" wp14:editId="4943EE8E">
                <wp:simplePos x="0" y="0"/>
                <wp:positionH relativeFrom="column">
                  <wp:posOffset>-49530</wp:posOffset>
                </wp:positionH>
                <wp:positionV relativeFrom="paragraph">
                  <wp:posOffset>2159635</wp:posOffset>
                </wp:positionV>
                <wp:extent cx="2696210" cy="635"/>
                <wp:effectExtent l="0" t="0" r="0" b="0"/>
                <wp:wrapSquare wrapText="bothSides"/>
                <wp:docPr id="2" name="Textruta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wps:spPr>
                      <wps:txbx>
                        <w:txbxContent>
                          <w:p w14:paraId="14117174" w14:textId="4D7DED59" w:rsidR="00F81526" w:rsidRPr="00FC3118" w:rsidRDefault="00F81526" w:rsidP="00F81526">
                            <w:pPr>
                              <w:pStyle w:val="Beskrivning"/>
                              <w:rPr>
                                <w:rFonts w:ascii="Times New Roman" w:eastAsia="Times New Roman" w:hAnsi="Times New Roman" w:cs="Times New Roman"/>
                                <w:noProof/>
                                <w:color w:val="000000"/>
                                <w:sz w:val="24"/>
                                <w:szCs w:val="24"/>
                                <w:shd w:val="clear" w:color="auto" w:fill="FFFFFF"/>
                                <w:lang w:val="sv-SE" w:eastAsia="en-GB"/>
                              </w:rPr>
                            </w:pPr>
                            <w:r w:rsidRPr="00FC3118">
                              <w:rPr>
                                <w:lang w:val="sv-SE"/>
                              </w:rPr>
                              <w:t xml:space="preserve">Figur </w:t>
                            </w:r>
                            <w:r>
                              <w:fldChar w:fldCharType="begin"/>
                            </w:r>
                            <w:r w:rsidRPr="00FC3118">
                              <w:rPr>
                                <w:lang w:val="sv-SE"/>
                              </w:rPr>
                              <w:instrText xml:space="preserve"> SEQ Figur \* ARABIC </w:instrText>
                            </w:r>
                            <w:r>
                              <w:fldChar w:fldCharType="separate"/>
                            </w:r>
                            <w:r w:rsidR="00C0075C">
                              <w:rPr>
                                <w:noProof/>
                                <w:lang w:val="sv-SE"/>
                              </w:rPr>
                              <w:t>2</w:t>
                            </w:r>
                            <w:r>
                              <w:fldChar w:fldCharType="end"/>
                            </w:r>
                            <w:r w:rsidRPr="00FC3118">
                              <w:rPr>
                                <w:lang w:val="sv-SE"/>
                              </w:rPr>
                              <w:t xml:space="preserve">: </w:t>
                            </w:r>
                            <w:proofErr w:type="spellStart"/>
                            <w:r w:rsidR="00FC3118" w:rsidRPr="00FC3118">
                              <w:rPr>
                                <w:lang w:val="sv-SE"/>
                              </w:rPr>
                              <w:t>Srömhanteringsenheten</w:t>
                            </w:r>
                            <w:proofErr w:type="spellEnd"/>
                            <w:r w:rsidR="00FC3118" w:rsidRPr="00FC3118">
                              <w:rPr>
                                <w:lang w:val="sv-SE"/>
                              </w:rPr>
                              <w:t xml:space="preserve">, mikrodatorn och </w:t>
                            </w:r>
                            <w:proofErr w:type="spellStart"/>
                            <w:r w:rsidR="00FC3118" w:rsidRPr="00FC3118">
                              <w:rPr>
                                <w:lang w:val="sv-SE"/>
                              </w:rPr>
                              <w:t>acceleromtern</w:t>
                            </w:r>
                            <w:proofErr w:type="spellEnd"/>
                            <w:r w:rsidR="00FC3118" w:rsidRPr="00FC3118">
                              <w:rPr>
                                <w:lang w:val="sv-SE"/>
                              </w:rPr>
                              <w:t xml:space="preserve"> sit</w:t>
                            </w:r>
                            <w:r w:rsidR="00FC3118">
                              <w:rPr>
                                <w:lang w:val="sv-SE"/>
                              </w:rPr>
                              <w:t>ter ovanpå batteriet. Motorerna längst fram. Kopplingen löddes fast för hand.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E66C0" id="Textruta 2" o:spid="_x0000_s1027" type="#_x0000_t202" style="position:absolute;left:0;text-align:left;margin-left:-3.9pt;margin-top:170.05pt;width:21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" stroked="f">
                <v:textbox style="mso-fit-shape-to-text:t" inset="0,0,0,0">
                  <w:txbxContent>
                    <w:p w14:paraId="14117174" w14:textId="4D7DED59" w:rsidR="00F81526" w:rsidRPr="00FC3118" w:rsidRDefault="00F81526" w:rsidP="00F81526">
                      <w:pPr>
                        <w:pStyle w:val="Beskrivning"/>
                        <w:rPr>
                          <w:rFonts w:ascii="Times New Roman" w:eastAsia="Times New Roman" w:hAnsi="Times New Roman" w:cs="Times New Roman"/>
                          <w:noProof/>
                          <w:color w:val="000000"/>
                          <w:sz w:val="24"/>
                          <w:szCs w:val="24"/>
                          <w:shd w:val="clear" w:color="auto" w:fill="FFFFFF"/>
                          <w:lang w:val="sv-SE" w:eastAsia="en-GB"/>
                        </w:rPr>
                      </w:pPr>
                      <w:r w:rsidRPr="00FC3118">
                        <w:rPr>
                          <w:lang w:val="sv-SE"/>
                        </w:rPr>
                        <w:t xml:space="preserve">Figur </w:t>
                      </w:r>
                      <w:r>
                        <w:fldChar w:fldCharType="begin"/>
                      </w:r>
                      <w:r w:rsidRPr="00FC3118">
                        <w:rPr>
                          <w:lang w:val="sv-SE"/>
                        </w:rPr>
                        <w:instrText xml:space="preserve"> SEQ Figur \* ARABIC </w:instrText>
                      </w:r>
                      <w:r>
                        <w:fldChar w:fldCharType="separate"/>
                      </w:r>
                      <w:r w:rsidR="00C0075C">
                        <w:rPr>
                          <w:noProof/>
                          <w:lang w:val="sv-SE"/>
                        </w:rPr>
                        <w:t>2</w:t>
                      </w:r>
                      <w:r>
                        <w:fldChar w:fldCharType="end"/>
                      </w:r>
                      <w:r w:rsidRPr="00FC3118">
                        <w:rPr>
                          <w:lang w:val="sv-SE"/>
                        </w:rPr>
                        <w:t xml:space="preserve">: </w:t>
                      </w:r>
                      <w:proofErr w:type="spellStart"/>
                      <w:r w:rsidR="00FC3118" w:rsidRPr="00FC3118">
                        <w:rPr>
                          <w:lang w:val="sv-SE"/>
                        </w:rPr>
                        <w:t>Srömhanteringsenheten</w:t>
                      </w:r>
                      <w:proofErr w:type="spellEnd"/>
                      <w:r w:rsidR="00FC3118" w:rsidRPr="00FC3118">
                        <w:rPr>
                          <w:lang w:val="sv-SE"/>
                        </w:rPr>
                        <w:t xml:space="preserve">, mikrodatorn och </w:t>
                      </w:r>
                      <w:proofErr w:type="spellStart"/>
                      <w:r w:rsidR="00FC3118" w:rsidRPr="00FC3118">
                        <w:rPr>
                          <w:lang w:val="sv-SE"/>
                        </w:rPr>
                        <w:t>acceleromtern</w:t>
                      </w:r>
                      <w:proofErr w:type="spellEnd"/>
                      <w:r w:rsidR="00FC3118" w:rsidRPr="00FC3118">
                        <w:rPr>
                          <w:lang w:val="sv-SE"/>
                        </w:rPr>
                        <w:t xml:space="preserve"> sit</w:t>
                      </w:r>
                      <w:r w:rsidR="00FC3118">
                        <w:rPr>
                          <w:lang w:val="sv-SE"/>
                        </w:rPr>
                        <w:t>ter ovanpå batteriet. Motorerna längst fram. Kopplingen löddes fast för hand.</w:t>
                      </w:r>
                    </w:p>
                  </w:txbxContent>
                </v:textbox>
                <w10:wrap type="square"/>
              </v:shape>
            </w:pict>
          </mc:Fallback>
        </mc:AlternateContent>
      </w:r>
      <w:r w:rsidR="0088077B">
        <w:rPr>
          <w:rFonts w:ascii="Times New Roman" w:eastAsia="Times New Roman" w:hAnsi="Times New Roman" w:cs="Times New Roman"/>
          <w:noProof/>
          <w:color w:val="000000"/>
          <w:sz w:val="24"/>
          <w:szCs w:val="24"/>
          <w:shd w:val="clear" w:color="auto" w:fill="FFFFFF"/>
          <w:lang w:val="sv-SE" w:eastAsia="en-GB"/>
        </w:rPr>
        <w:drawing>
          <wp:anchor distT="0" distB="0" distL="114300" distR="114300" simplePos="0" relativeHeight="251660288" behindDoc="0" locked="0" layoutInCell="1" allowOverlap="1" wp14:anchorId="52E1FF48" wp14:editId="0C56FEE0">
            <wp:simplePos x="0" y="0"/>
            <wp:positionH relativeFrom="margin">
              <wp:align>right</wp:align>
            </wp:positionH>
            <wp:positionV relativeFrom="paragraph">
              <wp:posOffset>467360</wp:posOffset>
            </wp:positionV>
            <wp:extent cx="2696210" cy="1635125"/>
            <wp:effectExtent l="0" t="0" r="8890" b="3175"/>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rotWithShape="1">
                    <a:blip r:embed="rId9" cstate="print">
                      <a:extLst>
                        <a:ext uri="{28A0092B-C50C-407E-A947-70E740481C1C}">
                          <a14:useLocalDpi xmlns:a14="http://schemas.microsoft.com/office/drawing/2010/main" val="0"/>
                        </a:ext>
                      </a:extLst>
                    </a:blip>
                    <a:srcRect l="22691" t="17187" r="30497" b="32339"/>
                    <a:stretch/>
                  </pic:blipFill>
                  <pic:spPr bwMode="auto">
                    <a:xfrm>
                      <a:off x="0" y="0"/>
                      <a:ext cx="2696210" cy="163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1481">
        <w:rPr>
          <w:rFonts w:ascii="Times New Roman" w:eastAsia="Times New Roman" w:hAnsi="Times New Roman" w:cs="Times New Roman"/>
          <w:color w:val="000000"/>
          <w:sz w:val="24"/>
          <w:szCs w:val="24"/>
          <w:shd w:val="clear" w:color="auto" w:fill="FFFFFF"/>
          <w:lang w:val="sv-SE" w:eastAsia="en-GB"/>
        </w:rPr>
        <w:t>Dessa komponenter sitt</w:t>
      </w:r>
      <w:r w:rsidR="00C0075C">
        <w:rPr>
          <w:rFonts w:ascii="Times New Roman" w:eastAsia="Times New Roman" w:hAnsi="Times New Roman" w:cs="Times New Roman"/>
          <w:color w:val="000000"/>
          <w:sz w:val="24"/>
          <w:szCs w:val="24"/>
          <w:shd w:val="clear" w:color="auto" w:fill="FFFFFF"/>
          <w:lang w:val="sv-SE" w:eastAsia="en-GB"/>
        </w:rPr>
        <w:t xml:space="preserve">er </w:t>
      </w:r>
      <w:r w:rsidR="000A1481">
        <w:rPr>
          <w:rFonts w:ascii="Times New Roman" w:eastAsia="Times New Roman" w:hAnsi="Times New Roman" w:cs="Times New Roman"/>
          <w:color w:val="000000"/>
          <w:sz w:val="24"/>
          <w:szCs w:val="24"/>
          <w:shd w:val="clear" w:color="auto" w:fill="FFFFFF"/>
          <w:lang w:val="sv-SE" w:eastAsia="en-GB"/>
        </w:rPr>
        <w:t xml:space="preserve">ihop </w:t>
      </w:r>
      <w:r w:rsidR="00285F98">
        <w:rPr>
          <w:rFonts w:ascii="Times New Roman" w:eastAsia="Times New Roman" w:hAnsi="Times New Roman" w:cs="Times New Roman"/>
          <w:color w:val="000000"/>
          <w:sz w:val="24"/>
          <w:szCs w:val="24"/>
          <w:shd w:val="clear" w:color="auto" w:fill="FFFFFF"/>
          <w:lang w:val="sv-SE" w:eastAsia="en-GB"/>
        </w:rPr>
        <w:t xml:space="preserve">enligt </w:t>
      </w:r>
      <w:r>
        <w:rPr>
          <w:rFonts w:ascii="Times New Roman" w:eastAsia="Times New Roman" w:hAnsi="Times New Roman" w:cs="Times New Roman"/>
          <w:color w:val="000000"/>
          <w:sz w:val="24"/>
          <w:szCs w:val="24"/>
          <w:shd w:val="clear" w:color="auto" w:fill="FFFFFF"/>
          <w:lang w:val="sv-SE" w:eastAsia="en-GB"/>
        </w:rPr>
        <w:t>figur 2.</w:t>
      </w:r>
      <w:r w:rsidR="008E35E9">
        <w:rPr>
          <w:rFonts w:ascii="Times New Roman" w:eastAsia="Times New Roman" w:hAnsi="Times New Roman" w:cs="Times New Roman"/>
          <w:color w:val="000000"/>
          <w:sz w:val="24"/>
          <w:szCs w:val="24"/>
          <w:shd w:val="clear" w:color="auto" w:fill="FFFFFF"/>
          <w:lang w:val="sv-SE" w:eastAsia="en-GB"/>
        </w:rPr>
        <w:t xml:space="preserve"> </w:t>
      </w:r>
    </w:p>
    <w:p w14:paraId="345861C6" w14:textId="32BA8135" w:rsidR="008E35E9" w:rsidRDefault="008E35E9" w:rsidP="000A1481">
      <w:pPr>
        <w:spacing w:after="0" w:line="240" w:lineRule="auto"/>
        <w:jc w:val="both"/>
        <w:rPr>
          <w:rFonts w:ascii="Times New Roman" w:eastAsia="Times New Roman" w:hAnsi="Times New Roman" w:cs="Times New Roman"/>
          <w:color w:val="000000"/>
          <w:sz w:val="24"/>
          <w:szCs w:val="24"/>
          <w:shd w:val="clear" w:color="auto" w:fill="FFFFFF"/>
          <w:lang w:val="sv-SE" w:eastAsia="en-GB"/>
        </w:rPr>
      </w:pPr>
    </w:p>
    <w:p w14:paraId="26216276" w14:textId="113CE326" w:rsidR="000A1481" w:rsidRDefault="008E35E9" w:rsidP="000A1481">
      <w:pPr>
        <w:spacing w:after="0" w:line="240" w:lineRule="auto"/>
        <w:jc w:val="both"/>
        <w:rPr>
          <w:rFonts w:ascii="Times New Roman" w:eastAsia="Times New Roman" w:hAnsi="Times New Roman" w:cs="Times New Roman"/>
          <w:noProof/>
          <w:color w:val="000000"/>
          <w:sz w:val="24"/>
          <w:szCs w:val="24"/>
          <w:shd w:val="clear" w:color="auto" w:fill="FFFFFF"/>
          <w:lang w:val="sv-SE" w:eastAsia="en-GB"/>
        </w:rPr>
      </w:pPr>
      <w:r>
        <w:rPr>
          <w:rFonts w:ascii="Times New Roman" w:eastAsia="Times New Roman" w:hAnsi="Times New Roman" w:cs="Times New Roman"/>
          <w:color w:val="000000"/>
          <w:sz w:val="24"/>
          <w:szCs w:val="24"/>
          <w:shd w:val="clear" w:color="auto" w:fill="FFFFFF"/>
          <w:lang w:val="sv-SE" w:eastAsia="en-GB"/>
        </w:rPr>
        <w:lastRenderedPageBreak/>
        <w:t xml:space="preserve">Komponenterna </w:t>
      </w:r>
      <w:r w:rsidR="000A1481">
        <w:rPr>
          <w:rFonts w:ascii="Times New Roman" w:eastAsia="Times New Roman" w:hAnsi="Times New Roman" w:cs="Times New Roman"/>
          <w:color w:val="000000"/>
          <w:sz w:val="24"/>
          <w:szCs w:val="24"/>
          <w:shd w:val="clear" w:color="auto" w:fill="FFFFFF"/>
          <w:lang w:val="sv-SE" w:eastAsia="en-GB"/>
        </w:rPr>
        <w:t>placeras i en 3D-utskriven kropp enligt</w:t>
      </w:r>
      <w:r w:rsidR="00285F98">
        <w:rPr>
          <w:rFonts w:ascii="Times New Roman" w:eastAsia="Times New Roman" w:hAnsi="Times New Roman" w:cs="Times New Roman"/>
          <w:color w:val="000000"/>
          <w:sz w:val="24"/>
          <w:szCs w:val="24"/>
          <w:shd w:val="clear" w:color="auto" w:fill="FFFFFF"/>
          <w:lang w:val="sv-SE" w:eastAsia="en-GB"/>
        </w:rPr>
        <w:t xml:space="preserve"> </w:t>
      </w:r>
      <w:r w:rsidR="00F81526">
        <w:rPr>
          <w:rFonts w:ascii="Times New Roman" w:eastAsia="Times New Roman" w:hAnsi="Times New Roman" w:cs="Times New Roman"/>
          <w:color w:val="000000"/>
          <w:sz w:val="24"/>
          <w:szCs w:val="24"/>
          <w:shd w:val="clear" w:color="auto" w:fill="FFFFFF"/>
          <w:lang w:val="sv-SE" w:eastAsia="en-GB"/>
        </w:rPr>
        <w:t>Figur 3</w:t>
      </w:r>
      <w:r w:rsidR="000A1481">
        <w:rPr>
          <w:rFonts w:ascii="Times New Roman" w:eastAsia="Times New Roman" w:hAnsi="Times New Roman" w:cs="Times New Roman"/>
          <w:color w:val="000000"/>
          <w:sz w:val="24"/>
          <w:szCs w:val="24"/>
          <w:shd w:val="clear" w:color="auto" w:fill="FFFFFF"/>
          <w:lang w:val="sv-SE" w:eastAsia="en-GB"/>
        </w:rPr>
        <w:t xml:space="preserve">. </w:t>
      </w:r>
    </w:p>
    <w:p w14:paraId="77622919" w14:textId="77777777" w:rsidR="0024095C" w:rsidRDefault="0024095C" w:rsidP="0024095C">
      <w:pPr>
        <w:keepNext/>
        <w:spacing w:after="0" w:line="240" w:lineRule="auto"/>
        <w:jc w:val="both"/>
      </w:pPr>
      <w:r>
        <w:rPr>
          <w:noProof/>
        </w:rPr>
        <w:drawing>
          <wp:inline distT="0" distB="0" distL="0" distR="0" wp14:anchorId="1B953A69" wp14:editId="13D80134">
            <wp:extent cx="2945890" cy="876300"/>
            <wp:effectExtent l="0" t="0" r="698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842" cy="881045"/>
                    </a:xfrm>
                    <a:prstGeom prst="rect">
                      <a:avLst/>
                    </a:prstGeom>
                    <a:noFill/>
                    <a:ln>
                      <a:noFill/>
                    </a:ln>
                  </pic:spPr>
                </pic:pic>
              </a:graphicData>
            </a:graphic>
          </wp:inline>
        </w:drawing>
      </w:r>
    </w:p>
    <w:p w14:paraId="1822CF4E" w14:textId="78A8DDD8" w:rsidR="000A1481" w:rsidRDefault="0024095C" w:rsidP="0024095C">
      <w:pPr>
        <w:pStyle w:val="Beskrivning"/>
        <w:jc w:val="both"/>
        <w:rPr>
          <w:rFonts w:ascii="Times New Roman" w:eastAsia="Times New Roman" w:hAnsi="Times New Roman" w:cs="Times New Roman"/>
          <w:color w:val="000000"/>
          <w:sz w:val="24"/>
          <w:szCs w:val="24"/>
          <w:shd w:val="clear" w:color="auto" w:fill="FFFFFF"/>
          <w:lang w:val="sv-SE" w:eastAsia="en-GB"/>
        </w:rPr>
      </w:pPr>
      <w:r w:rsidRPr="0024095C">
        <w:rPr>
          <w:lang w:val="sv-SE"/>
        </w:rPr>
        <w:t xml:space="preserve">Figur </w:t>
      </w:r>
      <w:r>
        <w:fldChar w:fldCharType="begin"/>
      </w:r>
      <w:r w:rsidRPr="0024095C">
        <w:rPr>
          <w:lang w:val="sv-SE"/>
        </w:rPr>
        <w:instrText xml:space="preserve"> SEQ Figur \* ARABIC </w:instrText>
      </w:r>
      <w:r>
        <w:fldChar w:fldCharType="separate"/>
      </w:r>
      <w:r w:rsidR="00C0075C">
        <w:rPr>
          <w:noProof/>
          <w:lang w:val="sv-SE"/>
        </w:rPr>
        <w:t>3</w:t>
      </w:r>
      <w:r>
        <w:fldChar w:fldCharType="end"/>
      </w:r>
      <w:r w:rsidRPr="0024095C">
        <w:rPr>
          <w:lang w:val="sv-SE"/>
        </w:rPr>
        <w:t>: 3D design på kroppen och ett skedfäste.</w:t>
      </w:r>
    </w:p>
    <w:p w14:paraId="1ED04E47" w14:textId="72F5527D" w:rsidR="008E35E9" w:rsidRDefault="00C220C2" w:rsidP="00C220C2">
      <w:pPr>
        <w:rPr>
          <w:rFonts w:ascii="Times New Roman" w:hAnsi="Times New Roman" w:cs="Times New Roman"/>
          <w:sz w:val="24"/>
          <w:szCs w:val="24"/>
          <w:shd w:val="clear" w:color="auto" w:fill="FFFFFF"/>
          <w:lang w:val="sv-SE" w:eastAsia="en-GB"/>
        </w:rPr>
      </w:pPr>
      <w:r w:rsidRPr="00FC3118">
        <w:rPr>
          <w:rFonts w:ascii="Times New Roman" w:hAnsi="Times New Roman" w:cs="Times New Roman"/>
          <w:sz w:val="24"/>
          <w:szCs w:val="24"/>
          <w:shd w:val="clear" w:color="auto" w:fill="FFFFFF"/>
          <w:lang w:val="sv-SE" w:eastAsia="en-GB"/>
        </w:rPr>
        <w:t>Bredden på kroppen är 40 mm, längden är 100 mm.  Enheten väger cirka 70 gram me</w:t>
      </w:r>
      <w:r w:rsidR="0031450E" w:rsidRPr="00FC3118">
        <w:rPr>
          <w:rFonts w:ascii="Times New Roman" w:hAnsi="Times New Roman" w:cs="Times New Roman"/>
          <w:sz w:val="24"/>
          <w:szCs w:val="24"/>
          <w:shd w:val="clear" w:color="auto" w:fill="FFFFFF"/>
          <w:lang w:val="sv-SE" w:eastAsia="en-GB"/>
        </w:rPr>
        <w:t xml:space="preserve">d inkopplad besticktillsats. </w:t>
      </w:r>
    </w:p>
    <w:p w14:paraId="486A8982" w14:textId="2019ACD6" w:rsidR="00C0075C" w:rsidRDefault="00C0075C" w:rsidP="00C220C2">
      <w:pPr>
        <w:rPr>
          <w:rFonts w:ascii="Times New Roman" w:hAnsi="Times New Roman" w:cs="Times New Roman"/>
          <w:sz w:val="24"/>
          <w:szCs w:val="24"/>
          <w:shd w:val="clear" w:color="auto" w:fill="FFFFFF"/>
          <w:lang w:val="sv-SE" w:eastAsia="en-GB"/>
        </w:rPr>
      </w:pPr>
      <w:r>
        <w:rPr>
          <w:rFonts w:ascii="Times New Roman" w:hAnsi="Times New Roman" w:cs="Times New Roman"/>
          <w:sz w:val="24"/>
          <w:szCs w:val="24"/>
          <w:shd w:val="clear" w:color="auto" w:fill="FFFFFF"/>
          <w:lang w:val="sv-SE" w:eastAsia="en-GB"/>
        </w:rPr>
        <w:t>Den färdiga produkten ser ut som i figur 4</w:t>
      </w:r>
    </w:p>
    <w:p w14:paraId="53A0E4B3" w14:textId="77777777" w:rsidR="00C0075C" w:rsidRDefault="00C0075C" w:rsidP="00C0075C">
      <w:pPr>
        <w:keepNext/>
      </w:pPr>
      <w:r>
        <w:rPr>
          <w:noProof/>
        </w:rPr>
        <w:drawing>
          <wp:inline distT="0" distB="0" distL="0" distR="0" wp14:anchorId="07527792" wp14:editId="702E5DC2">
            <wp:extent cx="1238554" cy="2200789"/>
            <wp:effectExtent l="0" t="4763"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251577" cy="2223930"/>
                    </a:xfrm>
                    <a:prstGeom prst="rect">
                      <a:avLst/>
                    </a:prstGeom>
                    <a:noFill/>
                    <a:ln>
                      <a:noFill/>
                    </a:ln>
                  </pic:spPr>
                </pic:pic>
              </a:graphicData>
            </a:graphic>
          </wp:inline>
        </w:drawing>
      </w:r>
    </w:p>
    <w:p w14:paraId="14084B69" w14:textId="3417BED4" w:rsidR="00C0075C" w:rsidRPr="00FC3118" w:rsidRDefault="00C0075C" w:rsidP="00C0075C">
      <w:pPr>
        <w:pStyle w:val="Beskrivning"/>
        <w:rPr>
          <w:rFonts w:ascii="Times New Roman" w:hAnsi="Times New Roman" w:cs="Times New Roman"/>
          <w:sz w:val="24"/>
          <w:szCs w:val="24"/>
          <w:shd w:val="clear" w:color="auto" w:fill="FFFFFF"/>
          <w:lang w:val="sv-SE" w:eastAsia="en-GB"/>
        </w:rPr>
      </w:pPr>
      <w:proofErr w:type="spellStart"/>
      <w:r>
        <w:t>Figur</w:t>
      </w:r>
      <w:proofErr w:type="spellEnd"/>
      <w:r>
        <w:t xml:space="preserve"> </w:t>
      </w:r>
      <w:fldSimple w:instr=" SEQ Figur \* ARABIC ">
        <w:r>
          <w:rPr>
            <w:noProof/>
          </w:rPr>
          <w:t>4</w:t>
        </w:r>
      </w:fldSimple>
      <w:r>
        <w:t xml:space="preserve">: </w:t>
      </w:r>
      <w:proofErr w:type="spellStart"/>
      <w:r>
        <w:t>Färdiga</w:t>
      </w:r>
      <w:proofErr w:type="spellEnd"/>
      <w:r>
        <w:t xml:space="preserve"> </w:t>
      </w:r>
      <w:proofErr w:type="spellStart"/>
      <w:r>
        <w:t>produkten</w:t>
      </w:r>
      <w:proofErr w:type="spellEnd"/>
      <w:r>
        <w:t>.</w:t>
      </w:r>
    </w:p>
    <w:p w14:paraId="74F8B11E" w14:textId="0A07EC2E" w:rsidR="000A1481" w:rsidRPr="00FC3118" w:rsidRDefault="0031450E" w:rsidP="00C220C2">
      <w:pPr>
        <w:rPr>
          <w:rFonts w:ascii="Times New Roman" w:hAnsi="Times New Roman" w:cs="Times New Roman"/>
          <w:sz w:val="24"/>
          <w:szCs w:val="24"/>
          <w:shd w:val="clear" w:color="auto" w:fill="FFFFFF"/>
          <w:lang w:val="sv-SE" w:eastAsia="en-GB"/>
        </w:rPr>
      </w:pPr>
      <w:r w:rsidRPr="00FC3118">
        <w:rPr>
          <w:rFonts w:ascii="Times New Roman" w:hAnsi="Times New Roman" w:cs="Times New Roman"/>
          <w:sz w:val="24"/>
          <w:szCs w:val="24"/>
          <w:shd w:val="clear" w:color="auto" w:fill="FFFFFF"/>
          <w:lang w:val="sv-SE" w:eastAsia="en-GB"/>
        </w:rPr>
        <w:t>Det undersökes huruvida extravikt kan bidra till förbättrad stabilisering. Ifall märkbar förändring påvisas, kommer hålrummen i kroppen att fyllas med extra vikter.</w:t>
      </w:r>
    </w:p>
    <w:p w14:paraId="6E2F6FF3" w14:textId="17FAC303" w:rsidR="006D654D" w:rsidRPr="006D654D" w:rsidRDefault="006D654D" w:rsidP="00C220C2">
      <w:pPr>
        <w:rPr>
          <w:lang w:val="sv-SE" w:eastAsia="en-GB"/>
        </w:rPr>
      </w:pPr>
      <w:r w:rsidRPr="00FC3118">
        <w:rPr>
          <w:rFonts w:ascii="Times New Roman" w:hAnsi="Times New Roman" w:cs="Times New Roman"/>
          <w:sz w:val="24"/>
          <w:szCs w:val="24"/>
          <w:shd w:val="clear" w:color="auto" w:fill="FFFFFF"/>
          <w:lang w:val="sv-SE" w:eastAsia="en-GB"/>
        </w:rPr>
        <w:t xml:space="preserve">Olika huvuden </w:t>
      </w:r>
      <w:r w:rsidR="00C220C2" w:rsidRPr="00FC3118">
        <w:rPr>
          <w:rFonts w:ascii="Times New Roman" w:hAnsi="Times New Roman" w:cs="Times New Roman"/>
          <w:sz w:val="24"/>
          <w:szCs w:val="24"/>
          <w:shd w:val="clear" w:color="auto" w:fill="FFFFFF"/>
          <w:lang w:val="sv-SE" w:eastAsia="en-GB"/>
        </w:rPr>
        <w:t>ska kunna</w:t>
      </w:r>
      <w:r w:rsidRPr="00FC3118">
        <w:rPr>
          <w:rFonts w:ascii="Times New Roman" w:hAnsi="Times New Roman" w:cs="Times New Roman"/>
          <w:sz w:val="24"/>
          <w:szCs w:val="24"/>
          <w:shd w:val="clear" w:color="auto" w:fill="FFFFFF"/>
          <w:lang w:val="sv-SE" w:eastAsia="en-GB"/>
        </w:rPr>
        <w:t xml:space="preserve"> fästas på stabilisering enhet. Huvudet kan vara en </w:t>
      </w:r>
      <w:r w:rsidR="00336D9C" w:rsidRPr="00FC3118">
        <w:rPr>
          <w:rFonts w:ascii="Times New Roman" w:hAnsi="Times New Roman" w:cs="Times New Roman"/>
          <w:sz w:val="24"/>
          <w:szCs w:val="24"/>
          <w:shd w:val="clear" w:color="auto" w:fill="FFFFFF"/>
          <w:lang w:val="sv-SE" w:eastAsia="en-GB"/>
        </w:rPr>
        <w:t>sked</w:t>
      </w:r>
      <w:r w:rsidR="00336D9C">
        <w:rPr>
          <w:rFonts w:ascii="Times New Roman" w:hAnsi="Times New Roman" w:cs="Times New Roman"/>
          <w:sz w:val="24"/>
          <w:szCs w:val="24"/>
          <w:shd w:val="clear" w:color="auto" w:fill="FFFFFF"/>
          <w:lang w:val="sv-SE" w:eastAsia="en-GB"/>
        </w:rPr>
        <w:t xml:space="preserve"> (</w:t>
      </w:r>
      <w:r w:rsidR="0024095C">
        <w:rPr>
          <w:rFonts w:ascii="Times New Roman" w:hAnsi="Times New Roman" w:cs="Times New Roman"/>
          <w:sz w:val="24"/>
          <w:szCs w:val="24"/>
          <w:shd w:val="clear" w:color="auto" w:fill="FFFFFF"/>
          <w:lang w:val="sv-SE" w:eastAsia="en-GB"/>
        </w:rPr>
        <w:t>figur 3)</w:t>
      </w:r>
      <w:r w:rsidRPr="00FC3118">
        <w:rPr>
          <w:rFonts w:ascii="Times New Roman" w:hAnsi="Times New Roman" w:cs="Times New Roman"/>
          <w:sz w:val="24"/>
          <w:szCs w:val="24"/>
          <w:shd w:val="clear" w:color="auto" w:fill="FFFFFF"/>
          <w:lang w:val="sv-SE" w:eastAsia="en-GB"/>
        </w:rPr>
        <w:t xml:space="preserve">, en gaffel, en kniv, osv... Patienten kommer att kunna ändra på huvudet </w:t>
      </w:r>
      <w:r w:rsidR="00285F98" w:rsidRPr="00FC3118">
        <w:rPr>
          <w:rFonts w:ascii="Times New Roman" w:hAnsi="Times New Roman" w:cs="Times New Roman"/>
          <w:sz w:val="24"/>
          <w:szCs w:val="24"/>
          <w:shd w:val="clear" w:color="auto" w:fill="FFFFFF"/>
          <w:lang w:val="sv-SE" w:eastAsia="en-GB"/>
        </w:rPr>
        <w:t xml:space="preserve">efter </w:t>
      </w:r>
      <w:r w:rsidRPr="00FC3118">
        <w:rPr>
          <w:rFonts w:ascii="Times New Roman" w:hAnsi="Times New Roman" w:cs="Times New Roman"/>
          <w:sz w:val="24"/>
          <w:szCs w:val="24"/>
          <w:shd w:val="clear" w:color="auto" w:fill="FFFFFF"/>
          <w:lang w:val="sv-SE" w:eastAsia="en-GB"/>
        </w:rPr>
        <w:t>sina behov.</w:t>
      </w:r>
      <w:r w:rsidR="00285F98">
        <w:rPr>
          <w:shd w:val="clear" w:color="auto" w:fill="FFFFFF"/>
          <w:lang w:val="sv-SE" w:eastAsia="en-GB"/>
        </w:rPr>
        <w:t xml:space="preserve"> </w:t>
      </w:r>
    </w:p>
    <w:p w14:paraId="2CE69DF0" w14:textId="77777777" w:rsidR="006D654D" w:rsidRPr="006D654D" w:rsidRDefault="006D654D" w:rsidP="006D654D">
      <w:pPr>
        <w:spacing w:after="0" w:line="240" w:lineRule="auto"/>
        <w:rPr>
          <w:rFonts w:ascii="Times New Roman" w:eastAsia="Times New Roman" w:hAnsi="Times New Roman" w:cs="Times New Roman"/>
          <w:sz w:val="24"/>
          <w:szCs w:val="24"/>
          <w:lang w:val="sv-SE" w:eastAsia="en-GB"/>
        </w:rPr>
      </w:pPr>
    </w:p>
    <w:p w14:paraId="5CE1BD38" w14:textId="1171F50F" w:rsidR="006D654D" w:rsidRDefault="00FC3118" w:rsidP="00285F98">
      <w:pPr>
        <w:pStyle w:val="Rubrik2"/>
        <w:rPr>
          <w:lang w:val="sv-SE" w:eastAsia="en-GB"/>
        </w:rPr>
      </w:pPr>
      <w:r>
        <w:rPr>
          <w:lang w:val="sv-SE" w:eastAsia="en-GB"/>
        </w:rPr>
        <w:t>Utvärdering</w:t>
      </w:r>
    </w:p>
    <w:p w14:paraId="6E4356C6" w14:textId="267305E5" w:rsidR="00EE0C66" w:rsidRPr="00774A68" w:rsidRDefault="00EE0C66" w:rsidP="00EE0C66">
      <w:pPr>
        <w:spacing w:before="240" w:after="240" w:line="240" w:lineRule="auto"/>
        <w:rPr>
          <w:rFonts w:ascii="Times New Roman" w:eastAsia="Times New Roman" w:hAnsi="Times New Roman" w:cs="Times New Roman"/>
          <w:color w:val="000000"/>
          <w:sz w:val="24"/>
          <w:szCs w:val="24"/>
          <w:lang w:val="sv-SE" w:eastAsia="sv-SE"/>
        </w:rPr>
      </w:pPr>
      <w:r w:rsidRPr="00EE0C66">
        <w:rPr>
          <w:rFonts w:ascii="Times New Roman" w:eastAsia="Times New Roman" w:hAnsi="Times New Roman" w:cs="Times New Roman"/>
          <w:color w:val="000000"/>
          <w:sz w:val="24"/>
          <w:szCs w:val="24"/>
          <w:lang w:val="sv-SE" w:eastAsia="sv-SE"/>
        </w:rPr>
        <w:t xml:space="preserve">Servomotorerna som används kan roteras i 180 grader. I figur </w:t>
      </w:r>
      <w:r w:rsidR="00C73D2E">
        <w:rPr>
          <w:rFonts w:ascii="Times New Roman" w:eastAsia="Times New Roman" w:hAnsi="Times New Roman" w:cs="Times New Roman"/>
          <w:color w:val="000000"/>
          <w:sz w:val="24"/>
          <w:szCs w:val="24"/>
          <w:lang w:val="sv-SE" w:eastAsia="sv-SE"/>
        </w:rPr>
        <w:t xml:space="preserve">5 som visar pitch-rörelsen, dvs. när stabiliseringsenheten böjs från parallell med marken till vertikalt nedåt mot marken och sedan vertikalt uppåt under 2 sekunder. Figur 6 visar vridningen </w:t>
      </w:r>
      <w:r w:rsidR="00774A68">
        <w:rPr>
          <w:rFonts w:ascii="Times New Roman" w:eastAsia="Times New Roman" w:hAnsi="Times New Roman" w:cs="Times New Roman"/>
          <w:color w:val="000000"/>
          <w:sz w:val="24"/>
          <w:szCs w:val="24"/>
          <w:lang w:val="sv-SE" w:eastAsia="sv-SE"/>
        </w:rPr>
        <w:t xml:space="preserve">från vänster till höger. Vid 90 grader för både pitch- och roll-rörelsen är stabiliseringsenheten parallell mot marken. </w:t>
      </w:r>
      <w:r w:rsidRPr="00EE0C66">
        <w:rPr>
          <w:rFonts w:ascii="Times New Roman" w:eastAsia="Times New Roman" w:hAnsi="Times New Roman" w:cs="Times New Roman"/>
          <w:color w:val="000000"/>
          <w:sz w:val="24"/>
          <w:szCs w:val="24"/>
          <w:lang w:val="sv-SE" w:eastAsia="sv-SE"/>
        </w:rPr>
        <w:t xml:space="preserve">För rollrörelsen får vi inte ut den fulla kapaciteten av servomotorn. Detta kan bero på felkalibrering i rollriktning hos </w:t>
      </w:r>
      <w:r w:rsidRPr="00EE0C66">
        <w:rPr>
          <w:rFonts w:ascii="Times New Roman" w:eastAsia="Times New Roman" w:hAnsi="Times New Roman" w:cs="Times New Roman"/>
          <w:color w:val="000000"/>
          <w:sz w:val="24"/>
          <w:szCs w:val="24"/>
          <w:lang w:val="sv-SE" w:eastAsia="sv-SE"/>
        </w:rPr>
        <w:t xml:space="preserve">accelerometern, vilket är väldigt sannolikt då vårt experiment med tidigare accelerometrar gav ut vinklar </w:t>
      </w:r>
      <w:proofErr w:type="gramStart"/>
      <w:r w:rsidRPr="00EE0C66">
        <w:rPr>
          <w:rFonts w:ascii="Times New Roman" w:eastAsia="Times New Roman" w:hAnsi="Times New Roman" w:cs="Times New Roman"/>
          <w:color w:val="000000"/>
          <w:sz w:val="24"/>
          <w:szCs w:val="24"/>
          <w:lang w:val="sv-SE" w:eastAsia="sv-SE"/>
        </w:rPr>
        <w:t>0-180</w:t>
      </w:r>
      <w:proofErr w:type="gramEnd"/>
      <w:r w:rsidRPr="00EE0C66">
        <w:rPr>
          <w:rFonts w:ascii="Times New Roman" w:eastAsia="Times New Roman" w:hAnsi="Times New Roman" w:cs="Times New Roman"/>
          <w:color w:val="000000"/>
          <w:sz w:val="24"/>
          <w:szCs w:val="24"/>
          <w:lang w:val="sv-SE" w:eastAsia="sv-SE"/>
        </w:rPr>
        <w:t xml:space="preserve"> grader. Vinklarna stämmer väl överens med </w:t>
      </w:r>
      <w:r w:rsidR="00C0075C">
        <w:rPr>
          <w:rFonts w:ascii="Times New Roman" w:eastAsia="Times New Roman" w:hAnsi="Times New Roman" w:cs="Times New Roman"/>
          <w:color w:val="000000"/>
          <w:sz w:val="24"/>
          <w:szCs w:val="24"/>
          <w:lang w:val="sv-SE" w:eastAsia="sv-SE"/>
        </w:rPr>
        <w:t>hur motorerna rör sig mot rörelserna</w:t>
      </w:r>
      <w:r w:rsidRPr="00EE0C66">
        <w:rPr>
          <w:rFonts w:ascii="Times New Roman" w:eastAsia="Times New Roman" w:hAnsi="Times New Roman" w:cs="Times New Roman"/>
          <w:color w:val="000000"/>
          <w:sz w:val="24"/>
          <w:szCs w:val="24"/>
          <w:lang w:val="sv-SE" w:eastAsia="sv-SE"/>
        </w:rPr>
        <w:t xml:space="preserve"> vi gör när vi använder stabiliserings enheten.</w:t>
      </w:r>
    </w:p>
    <w:p w14:paraId="2864C9B1" w14:textId="77777777" w:rsidR="00EE0C66" w:rsidRPr="00EE0C66" w:rsidRDefault="00EE0C66" w:rsidP="00EE0C66">
      <w:pPr>
        <w:spacing w:after="0" w:line="240" w:lineRule="auto"/>
        <w:rPr>
          <w:rFonts w:ascii="Times New Roman" w:eastAsia="Times New Roman" w:hAnsi="Times New Roman" w:cs="Times New Roman"/>
          <w:sz w:val="24"/>
          <w:szCs w:val="24"/>
          <w:lang w:val="sv-SE" w:eastAsia="sv-SE"/>
        </w:rPr>
      </w:pPr>
    </w:p>
    <w:p w14:paraId="33E7EF2D" w14:textId="0315619D" w:rsidR="006D654D" w:rsidRDefault="006D654D" w:rsidP="0031450E">
      <w:pPr>
        <w:rPr>
          <w:rFonts w:ascii="Times New Roman" w:hAnsi="Times New Roman" w:cs="Times New Roman"/>
          <w:sz w:val="24"/>
          <w:szCs w:val="24"/>
          <w:lang w:val="sv-SE" w:eastAsia="en-GB"/>
        </w:rPr>
      </w:pPr>
    </w:p>
    <w:p w14:paraId="32D77E8D" w14:textId="53FCB41B" w:rsidR="001B60FA" w:rsidRDefault="00774A68" w:rsidP="001B60FA">
      <w:pPr>
        <w:keepNext/>
      </w:pPr>
      <w:r>
        <w:rPr>
          <w:noProof/>
        </w:rPr>
        <w:drawing>
          <wp:inline distT="0" distB="0" distL="0" distR="0" wp14:anchorId="6CCF1D8D" wp14:editId="2A631494">
            <wp:extent cx="2655570" cy="1990725"/>
            <wp:effectExtent l="0" t="0" r="0" b="952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p w14:paraId="693C78EE" w14:textId="0A61E1AB" w:rsidR="00336D9C" w:rsidRDefault="001B60FA" w:rsidP="001B60FA">
      <w:pPr>
        <w:pStyle w:val="Beskrivning"/>
        <w:rPr>
          <w:rFonts w:ascii="Times New Roman" w:hAnsi="Times New Roman" w:cs="Times New Roman"/>
          <w:sz w:val="24"/>
          <w:szCs w:val="24"/>
          <w:lang w:val="sv-SE" w:eastAsia="en-GB"/>
        </w:rPr>
      </w:pPr>
      <w:r w:rsidRPr="001B60FA">
        <w:rPr>
          <w:lang w:val="sv-SE"/>
        </w:rPr>
        <w:t xml:space="preserve">Figur </w:t>
      </w:r>
      <w:r>
        <w:fldChar w:fldCharType="begin"/>
      </w:r>
      <w:r w:rsidRPr="001B60FA">
        <w:rPr>
          <w:lang w:val="sv-SE"/>
        </w:rPr>
        <w:instrText xml:space="preserve"> SEQ Figur \* ARABIC </w:instrText>
      </w:r>
      <w:r>
        <w:fldChar w:fldCharType="separate"/>
      </w:r>
      <w:r w:rsidR="00C0075C">
        <w:rPr>
          <w:noProof/>
          <w:lang w:val="sv-SE"/>
        </w:rPr>
        <w:t>5</w:t>
      </w:r>
      <w:r>
        <w:fldChar w:fldCharType="end"/>
      </w:r>
      <w:r w:rsidRPr="001B60FA">
        <w:rPr>
          <w:lang w:val="sv-SE"/>
        </w:rPr>
        <w:t xml:space="preserve">: </w:t>
      </w:r>
      <w:proofErr w:type="gramStart"/>
      <w:r w:rsidRPr="001B60FA">
        <w:rPr>
          <w:lang w:val="sv-SE"/>
        </w:rPr>
        <w:t>0-180</w:t>
      </w:r>
      <w:proofErr w:type="gramEnd"/>
      <w:r w:rsidRPr="001B60FA">
        <w:rPr>
          <w:lang w:val="sv-SE"/>
        </w:rPr>
        <w:t xml:space="preserve"> grader i pitch rörelsen.</w:t>
      </w:r>
    </w:p>
    <w:p w14:paraId="166EB916" w14:textId="24D14B17" w:rsidR="001B60FA" w:rsidRDefault="00774A68" w:rsidP="001B60FA">
      <w:pPr>
        <w:keepNext/>
      </w:pPr>
      <w:r>
        <w:rPr>
          <w:noProof/>
        </w:rPr>
        <w:drawing>
          <wp:inline distT="0" distB="0" distL="0" distR="0" wp14:anchorId="3E5B55AA" wp14:editId="7B15FA2C">
            <wp:extent cx="2655570" cy="1990725"/>
            <wp:effectExtent l="0" t="0" r="0"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p w14:paraId="20D42A25" w14:textId="698CAEFE" w:rsidR="00EE0C66" w:rsidRDefault="001B60FA" w:rsidP="00EE0C66">
      <w:pPr>
        <w:pStyle w:val="Beskrivning"/>
        <w:rPr>
          <w:lang w:val="sv-SE"/>
        </w:rPr>
      </w:pPr>
      <w:r w:rsidRPr="001B60FA">
        <w:rPr>
          <w:lang w:val="sv-SE"/>
        </w:rPr>
        <w:t xml:space="preserve">Figur </w:t>
      </w:r>
      <w:r>
        <w:fldChar w:fldCharType="begin"/>
      </w:r>
      <w:r w:rsidRPr="001B60FA">
        <w:rPr>
          <w:lang w:val="sv-SE"/>
        </w:rPr>
        <w:instrText xml:space="preserve"> SEQ Figur \* ARABIC </w:instrText>
      </w:r>
      <w:r>
        <w:fldChar w:fldCharType="separate"/>
      </w:r>
      <w:r w:rsidR="00C0075C">
        <w:rPr>
          <w:noProof/>
          <w:lang w:val="sv-SE"/>
        </w:rPr>
        <w:t>6</w:t>
      </w:r>
      <w:r>
        <w:fldChar w:fldCharType="end"/>
      </w:r>
      <w:r w:rsidRPr="001B60FA">
        <w:rPr>
          <w:lang w:val="sv-SE"/>
        </w:rPr>
        <w:t xml:space="preserve">: </w:t>
      </w:r>
      <w:proofErr w:type="gramStart"/>
      <w:r w:rsidRPr="001B60FA">
        <w:rPr>
          <w:lang w:val="sv-SE"/>
        </w:rPr>
        <w:t>0-176</w:t>
      </w:r>
      <w:proofErr w:type="gramEnd"/>
      <w:r w:rsidRPr="001B60FA">
        <w:rPr>
          <w:lang w:val="sv-SE"/>
        </w:rPr>
        <w:t xml:space="preserve"> grader i roll rörelsen.</w:t>
      </w:r>
    </w:p>
    <w:p w14:paraId="4069DD3A" w14:textId="77777777" w:rsidR="00417A63" w:rsidRDefault="00EE0C66" w:rsidP="00EE0C66">
      <w:pPr>
        <w:spacing w:before="240" w:after="240" w:line="240" w:lineRule="auto"/>
        <w:rPr>
          <w:rFonts w:ascii="Times New Roman" w:eastAsia="Times New Roman" w:hAnsi="Times New Roman" w:cs="Times New Roman"/>
          <w:color w:val="000000"/>
          <w:sz w:val="24"/>
          <w:szCs w:val="24"/>
          <w:lang w:val="sv-SE" w:eastAsia="sv-SE"/>
        </w:rPr>
      </w:pPr>
      <w:r w:rsidRPr="00EE0C66">
        <w:rPr>
          <w:rFonts w:ascii="Times New Roman" w:eastAsia="Times New Roman" w:hAnsi="Times New Roman" w:cs="Times New Roman"/>
          <w:color w:val="000000"/>
          <w:sz w:val="24"/>
          <w:szCs w:val="24"/>
          <w:lang w:val="sv-SE" w:eastAsia="sv-SE"/>
        </w:rPr>
        <w:t xml:space="preserve">Vi simulerade skakningar och fick ut </w:t>
      </w:r>
      <w:r w:rsidR="00C0075C">
        <w:rPr>
          <w:rFonts w:ascii="Times New Roman" w:eastAsia="Times New Roman" w:hAnsi="Times New Roman" w:cs="Times New Roman"/>
          <w:color w:val="000000"/>
          <w:sz w:val="24"/>
          <w:szCs w:val="24"/>
          <w:lang w:val="sv-SE" w:eastAsia="sv-SE"/>
        </w:rPr>
        <w:t>vinklarna från accelerometern i</w:t>
      </w:r>
      <w:r w:rsidRPr="00EE0C66">
        <w:rPr>
          <w:rFonts w:ascii="Times New Roman" w:eastAsia="Times New Roman" w:hAnsi="Times New Roman" w:cs="Times New Roman"/>
          <w:color w:val="000000"/>
          <w:sz w:val="24"/>
          <w:szCs w:val="24"/>
          <w:lang w:val="sv-SE" w:eastAsia="sv-SE"/>
        </w:rPr>
        <w:t xml:space="preserve"> figur </w:t>
      </w:r>
      <w:r w:rsidR="00774A68">
        <w:rPr>
          <w:rFonts w:ascii="Times New Roman" w:eastAsia="Times New Roman" w:hAnsi="Times New Roman" w:cs="Times New Roman"/>
          <w:color w:val="000000"/>
          <w:sz w:val="24"/>
          <w:szCs w:val="24"/>
          <w:lang w:val="sv-SE" w:eastAsia="sv-SE"/>
        </w:rPr>
        <w:t>7</w:t>
      </w:r>
      <w:r w:rsidRPr="00EE0C66">
        <w:rPr>
          <w:rFonts w:ascii="Times New Roman" w:eastAsia="Times New Roman" w:hAnsi="Times New Roman" w:cs="Times New Roman"/>
          <w:color w:val="000000"/>
          <w:sz w:val="24"/>
          <w:szCs w:val="24"/>
          <w:lang w:val="sv-SE" w:eastAsia="sv-SE"/>
        </w:rPr>
        <w:t xml:space="preserve"> och figur </w:t>
      </w:r>
      <w:r w:rsidR="00774A68">
        <w:rPr>
          <w:rFonts w:ascii="Times New Roman" w:eastAsia="Times New Roman" w:hAnsi="Times New Roman" w:cs="Times New Roman"/>
          <w:color w:val="000000"/>
          <w:sz w:val="24"/>
          <w:szCs w:val="24"/>
          <w:lang w:val="sv-SE" w:eastAsia="sv-SE"/>
        </w:rPr>
        <w:t>8</w:t>
      </w:r>
      <w:r w:rsidRPr="00EE0C66">
        <w:rPr>
          <w:rFonts w:ascii="Times New Roman" w:eastAsia="Times New Roman" w:hAnsi="Times New Roman" w:cs="Times New Roman"/>
          <w:color w:val="000000"/>
          <w:sz w:val="24"/>
          <w:szCs w:val="24"/>
          <w:lang w:val="sv-SE" w:eastAsia="sv-SE"/>
        </w:rPr>
        <w:t>.</w:t>
      </w:r>
      <w:r w:rsidR="00C0075C">
        <w:rPr>
          <w:rFonts w:ascii="Times New Roman" w:eastAsia="Times New Roman" w:hAnsi="Times New Roman" w:cs="Times New Roman"/>
          <w:color w:val="000000"/>
          <w:sz w:val="24"/>
          <w:szCs w:val="24"/>
          <w:lang w:val="sv-SE" w:eastAsia="sv-SE"/>
        </w:rPr>
        <w:t xml:space="preserve"> Motorerna hann inte reagera på en del av de snabba rörelserna. </w:t>
      </w:r>
      <w:r w:rsidRPr="00EE0C66">
        <w:rPr>
          <w:rFonts w:ascii="Times New Roman" w:eastAsia="Times New Roman" w:hAnsi="Times New Roman" w:cs="Times New Roman"/>
          <w:color w:val="000000"/>
          <w:sz w:val="24"/>
          <w:szCs w:val="24"/>
          <w:lang w:val="sv-SE" w:eastAsia="sv-SE"/>
        </w:rPr>
        <w:t xml:space="preserve"> </w:t>
      </w:r>
    </w:p>
    <w:p w14:paraId="70BDF479" w14:textId="3858C599" w:rsidR="00EE0C66" w:rsidRPr="00417A63" w:rsidRDefault="00417A63" w:rsidP="00417A63">
      <w:pPr>
        <w:spacing w:before="240" w:after="240" w:line="240" w:lineRule="auto"/>
        <w:rPr>
          <w:rFonts w:ascii="Times New Roman" w:eastAsia="Times New Roman" w:hAnsi="Times New Roman" w:cs="Times New Roman"/>
          <w:sz w:val="24"/>
          <w:szCs w:val="24"/>
          <w:lang w:val="sv-SE" w:eastAsia="sv-SE"/>
        </w:rPr>
      </w:pPr>
      <w:r>
        <w:rPr>
          <w:noProof/>
        </w:rPr>
        <w:lastRenderedPageBreak/>
        <w:drawing>
          <wp:inline distT="0" distB="0" distL="0" distR="0" wp14:anchorId="12F8A450" wp14:editId="37CA0DE9">
            <wp:extent cx="2655570" cy="1990725"/>
            <wp:effectExtent l="0" t="0" r="0" b="952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p w14:paraId="306C04BF" w14:textId="41C1A719" w:rsidR="00EE0C66" w:rsidRPr="00EE0C66" w:rsidRDefault="00EE0C66" w:rsidP="00EE0C66">
      <w:pPr>
        <w:pStyle w:val="Beskrivning"/>
        <w:rPr>
          <w:lang w:val="sv-SE"/>
        </w:rPr>
      </w:pPr>
      <w:r w:rsidRPr="00EE0C66">
        <w:rPr>
          <w:lang w:val="sv-SE"/>
        </w:rPr>
        <w:t xml:space="preserve">Figur </w:t>
      </w:r>
      <w:r>
        <w:fldChar w:fldCharType="begin"/>
      </w:r>
      <w:r w:rsidRPr="00EE0C66">
        <w:rPr>
          <w:lang w:val="sv-SE"/>
        </w:rPr>
        <w:instrText xml:space="preserve"> SEQ Figur \* ARABIC </w:instrText>
      </w:r>
      <w:r>
        <w:fldChar w:fldCharType="separate"/>
      </w:r>
      <w:r w:rsidR="00C0075C">
        <w:rPr>
          <w:noProof/>
          <w:lang w:val="sv-SE"/>
        </w:rPr>
        <w:t>7</w:t>
      </w:r>
      <w:r>
        <w:fldChar w:fldCharType="end"/>
      </w:r>
      <w:r w:rsidRPr="00EE0C66">
        <w:rPr>
          <w:lang w:val="sv-SE"/>
        </w:rPr>
        <w:t xml:space="preserve">: </w:t>
      </w:r>
      <w:proofErr w:type="gramStart"/>
      <w:r w:rsidRPr="00EE0C66">
        <w:rPr>
          <w:lang w:val="sv-SE"/>
        </w:rPr>
        <w:t>pitch rörelsen</w:t>
      </w:r>
      <w:proofErr w:type="gramEnd"/>
      <w:r w:rsidRPr="00EE0C66">
        <w:rPr>
          <w:lang w:val="sv-SE"/>
        </w:rPr>
        <w:t xml:space="preserve"> vid skakningar.</w:t>
      </w:r>
    </w:p>
    <w:p w14:paraId="74286FD1" w14:textId="56AEF8F4" w:rsidR="00EE0C66" w:rsidRDefault="00417A63" w:rsidP="00EE0C66">
      <w:pPr>
        <w:keepNext/>
      </w:pPr>
      <w:r>
        <w:rPr>
          <w:noProof/>
        </w:rPr>
        <w:drawing>
          <wp:inline distT="0" distB="0" distL="0" distR="0" wp14:anchorId="75A26A6C" wp14:editId="0811BB0C">
            <wp:extent cx="2655570" cy="1990725"/>
            <wp:effectExtent l="0" t="0" r="0" b="9525"/>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5570" cy="1990725"/>
                    </a:xfrm>
                    <a:prstGeom prst="rect">
                      <a:avLst/>
                    </a:prstGeom>
                    <a:noFill/>
                    <a:ln>
                      <a:noFill/>
                    </a:ln>
                  </pic:spPr>
                </pic:pic>
              </a:graphicData>
            </a:graphic>
          </wp:inline>
        </w:drawing>
      </w:r>
    </w:p>
    <w:p w14:paraId="0BA8DAF4" w14:textId="7D310855" w:rsidR="00EE0C66" w:rsidRPr="00EE0C66" w:rsidRDefault="00EE0C66" w:rsidP="00EE0C66">
      <w:pPr>
        <w:pStyle w:val="Beskrivning"/>
        <w:rPr>
          <w:lang w:val="sv-SE" w:eastAsia="sv-SE"/>
        </w:rPr>
      </w:pPr>
      <w:r w:rsidRPr="00EE0C66">
        <w:rPr>
          <w:lang w:val="sv-SE"/>
        </w:rPr>
        <w:t xml:space="preserve">Figur </w:t>
      </w:r>
      <w:r>
        <w:fldChar w:fldCharType="begin"/>
      </w:r>
      <w:r w:rsidRPr="00EE0C66">
        <w:rPr>
          <w:lang w:val="sv-SE"/>
        </w:rPr>
        <w:instrText xml:space="preserve"> SEQ Figur \* ARABIC </w:instrText>
      </w:r>
      <w:r>
        <w:fldChar w:fldCharType="separate"/>
      </w:r>
      <w:r w:rsidR="00C0075C">
        <w:rPr>
          <w:noProof/>
          <w:lang w:val="sv-SE"/>
        </w:rPr>
        <w:t>8</w:t>
      </w:r>
      <w:r>
        <w:fldChar w:fldCharType="end"/>
      </w:r>
      <w:r w:rsidRPr="00EE0C66">
        <w:rPr>
          <w:lang w:val="sv-SE"/>
        </w:rPr>
        <w:t xml:space="preserve">: </w:t>
      </w:r>
      <w:proofErr w:type="gramStart"/>
      <w:r w:rsidRPr="00EE0C66">
        <w:rPr>
          <w:lang w:val="sv-SE"/>
        </w:rPr>
        <w:t>roll rörelsen</w:t>
      </w:r>
      <w:proofErr w:type="gramEnd"/>
      <w:r w:rsidRPr="00EE0C66">
        <w:rPr>
          <w:lang w:val="sv-SE"/>
        </w:rPr>
        <w:t xml:space="preserve"> vid skakningar.</w:t>
      </w:r>
    </w:p>
    <w:p w14:paraId="59D8A92C" w14:textId="01FF6E88" w:rsidR="00417A63" w:rsidRDefault="00EE0C66" w:rsidP="00EE0C66">
      <w:pPr>
        <w:spacing w:before="240" w:after="240" w:line="240" w:lineRule="auto"/>
        <w:rPr>
          <w:rFonts w:ascii="Times New Roman" w:eastAsia="Times New Roman" w:hAnsi="Times New Roman" w:cs="Times New Roman"/>
          <w:color w:val="000000"/>
          <w:sz w:val="24"/>
          <w:szCs w:val="24"/>
          <w:lang w:val="sv-SE" w:eastAsia="sv-SE"/>
        </w:rPr>
      </w:pPr>
      <w:r w:rsidRPr="00EE0C66">
        <w:rPr>
          <w:rFonts w:ascii="Times New Roman" w:eastAsia="Times New Roman" w:hAnsi="Times New Roman" w:cs="Times New Roman"/>
          <w:color w:val="000000"/>
          <w:sz w:val="24"/>
          <w:szCs w:val="24"/>
          <w:lang w:val="sv-SE" w:eastAsia="sv-SE"/>
        </w:rPr>
        <w:t xml:space="preserve">För prototypen användes ett billigare batteri som gjorde att </w:t>
      </w:r>
      <w:r w:rsidR="00417A63" w:rsidRPr="00EE0C66">
        <w:rPr>
          <w:rFonts w:ascii="Times New Roman" w:eastAsia="Times New Roman" w:hAnsi="Times New Roman" w:cs="Times New Roman"/>
          <w:color w:val="000000"/>
          <w:sz w:val="24"/>
          <w:szCs w:val="24"/>
          <w:lang w:val="sv-SE" w:eastAsia="sv-SE"/>
        </w:rPr>
        <w:t>design</w:t>
      </w:r>
      <w:r w:rsidRPr="00EE0C66">
        <w:rPr>
          <w:rFonts w:ascii="Times New Roman" w:eastAsia="Times New Roman" w:hAnsi="Times New Roman" w:cs="Times New Roman"/>
          <w:color w:val="000000"/>
          <w:sz w:val="24"/>
          <w:szCs w:val="24"/>
          <w:lang w:val="sv-SE" w:eastAsia="sv-SE"/>
        </w:rPr>
        <w:t xml:space="preserve"> blev bredare än vad som önskades. </w:t>
      </w:r>
      <w:r w:rsidR="00417A63">
        <w:rPr>
          <w:rFonts w:ascii="Times New Roman" w:eastAsia="Times New Roman" w:hAnsi="Times New Roman" w:cs="Times New Roman"/>
          <w:color w:val="000000"/>
          <w:sz w:val="24"/>
          <w:szCs w:val="24"/>
          <w:lang w:val="sv-SE" w:eastAsia="sv-SE"/>
        </w:rPr>
        <w:t xml:space="preserve">Därmed uppfyller inte prototypen målen för design, men den uppfyller prismålet. Testet med simulering av skakningar visade att </w:t>
      </w:r>
      <w:r w:rsidR="00D65601">
        <w:rPr>
          <w:rFonts w:ascii="Times New Roman" w:eastAsia="Times New Roman" w:hAnsi="Times New Roman" w:cs="Times New Roman"/>
          <w:color w:val="000000"/>
          <w:sz w:val="24"/>
          <w:szCs w:val="24"/>
          <w:lang w:val="sv-SE" w:eastAsia="sv-SE"/>
        </w:rPr>
        <w:t xml:space="preserve">en del av skakningen stabiliserats men inte allt. </w:t>
      </w:r>
    </w:p>
    <w:p w14:paraId="656AAB3D" w14:textId="256EDE89" w:rsidR="00EE0C66" w:rsidRPr="00EE0C66" w:rsidRDefault="00EE0C66" w:rsidP="00EE0C66">
      <w:pPr>
        <w:spacing w:before="240" w:after="240" w:line="240" w:lineRule="auto"/>
        <w:rPr>
          <w:rFonts w:ascii="Times New Roman" w:eastAsia="Times New Roman" w:hAnsi="Times New Roman" w:cs="Times New Roman"/>
          <w:sz w:val="24"/>
          <w:szCs w:val="24"/>
          <w:lang w:val="sv-SE" w:eastAsia="sv-SE"/>
        </w:rPr>
      </w:pPr>
      <w:r w:rsidRPr="00EE0C66">
        <w:rPr>
          <w:rFonts w:ascii="Times New Roman" w:eastAsia="Times New Roman" w:hAnsi="Times New Roman" w:cs="Times New Roman"/>
          <w:color w:val="000000"/>
          <w:sz w:val="24"/>
          <w:szCs w:val="24"/>
          <w:lang w:val="sv-SE" w:eastAsia="sv-SE"/>
        </w:rPr>
        <w:t>För framtida arbeten undersöks möjligheten att använda ett mindre batteri med samma egenskaper som nuvarande batteri för en mer önskvärd design</w:t>
      </w:r>
      <w:r w:rsidR="00D65601">
        <w:rPr>
          <w:rFonts w:ascii="Times New Roman" w:eastAsia="Times New Roman" w:hAnsi="Times New Roman" w:cs="Times New Roman"/>
          <w:color w:val="000000"/>
          <w:sz w:val="24"/>
          <w:szCs w:val="24"/>
          <w:lang w:val="sv-SE" w:eastAsia="sv-SE"/>
        </w:rPr>
        <w:t>. Nya servomotorer önskas för att kunna få snabbare respons, så att all skakning kan stabiliseras.</w:t>
      </w:r>
    </w:p>
    <w:p w14:paraId="63CF5B00" w14:textId="6F3E4596" w:rsidR="006D654D" w:rsidRPr="006303A2" w:rsidRDefault="006D654D" w:rsidP="0031450E">
      <w:pPr>
        <w:pStyle w:val="Rubrik2"/>
        <w:rPr>
          <w:lang w:val="sv-SE" w:eastAsia="en-GB"/>
        </w:rPr>
      </w:pPr>
    </w:p>
    <w:p w14:paraId="43008567" w14:textId="452C25AC" w:rsidR="0031450E" w:rsidRPr="006303A2" w:rsidRDefault="00FC3118" w:rsidP="0031450E">
      <w:pPr>
        <w:pStyle w:val="Rubrik2"/>
        <w:rPr>
          <w:lang w:val="sv-SE" w:eastAsia="en-GB"/>
        </w:rPr>
      </w:pPr>
      <w:r>
        <w:rPr>
          <w:lang w:val="sv-SE" w:eastAsia="en-GB"/>
        </w:rPr>
        <w:t>Slutsats</w:t>
      </w:r>
    </w:p>
    <w:p w14:paraId="24E2FE0C" w14:textId="4D0A7C32" w:rsidR="006D654D" w:rsidRPr="00FC3118" w:rsidRDefault="0031450E" w:rsidP="0031450E">
      <w:pPr>
        <w:rPr>
          <w:rFonts w:ascii="Times New Roman" w:hAnsi="Times New Roman" w:cs="Times New Roman"/>
          <w:sz w:val="24"/>
          <w:szCs w:val="24"/>
          <w:lang w:val="sv-SE" w:eastAsia="en-GB"/>
        </w:rPr>
      </w:pPr>
      <w:r w:rsidRPr="00FC3118">
        <w:rPr>
          <w:rFonts w:ascii="Times New Roman" w:hAnsi="Times New Roman" w:cs="Times New Roman"/>
          <w:sz w:val="24"/>
          <w:szCs w:val="24"/>
          <w:lang w:val="sv-SE" w:eastAsia="en-GB"/>
        </w:rPr>
        <w:t>Vi presenterar en stabilisering</w:t>
      </w:r>
      <w:r w:rsidRPr="00FC3118">
        <w:rPr>
          <w:rFonts w:ascii="Times New Roman" w:eastAsia="Times New Roman" w:hAnsi="Times New Roman" w:cs="Times New Roman"/>
          <w:sz w:val="24"/>
          <w:szCs w:val="24"/>
          <w:lang w:val="sv-SE" w:eastAsia="en-GB"/>
        </w:rPr>
        <w:t xml:space="preserve">senhet som motverkar </w:t>
      </w:r>
      <w:r w:rsidR="00774A68">
        <w:rPr>
          <w:rFonts w:ascii="Times New Roman" w:eastAsia="Times New Roman" w:hAnsi="Times New Roman" w:cs="Times New Roman"/>
          <w:sz w:val="24"/>
          <w:szCs w:val="24"/>
          <w:lang w:val="sv-SE" w:eastAsia="en-GB"/>
        </w:rPr>
        <w:t xml:space="preserve">en del av </w:t>
      </w:r>
      <w:r w:rsidRPr="00FC3118">
        <w:rPr>
          <w:rFonts w:ascii="Times New Roman" w:eastAsia="Times New Roman" w:hAnsi="Times New Roman" w:cs="Times New Roman"/>
          <w:sz w:val="24"/>
          <w:szCs w:val="24"/>
          <w:lang w:val="sv-SE" w:eastAsia="en-GB"/>
        </w:rPr>
        <w:t xml:space="preserve">skakningarna i handen för </w:t>
      </w:r>
      <w:r w:rsidR="00EE692C" w:rsidRPr="00FC3118">
        <w:rPr>
          <w:rFonts w:ascii="Times New Roman" w:eastAsia="Times New Roman" w:hAnsi="Times New Roman" w:cs="Times New Roman"/>
          <w:sz w:val="24"/>
          <w:szCs w:val="24"/>
          <w:lang w:val="sv-SE" w:eastAsia="en-GB"/>
        </w:rPr>
        <w:t xml:space="preserve">alla i behov. Detta med en kostnadsreducering på cirka 50%. </w:t>
      </w:r>
    </w:p>
    <w:p w14:paraId="3338CD2E" w14:textId="0D50D431" w:rsidR="006D654D" w:rsidRPr="006D654D" w:rsidRDefault="006D654D" w:rsidP="006D654D">
      <w:pPr>
        <w:spacing w:after="0" w:line="240" w:lineRule="auto"/>
        <w:jc w:val="both"/>
        <w:rPr>
          <w:rFonts w:ascii="Times New Roman" w:eastAsia="Times New Roman" w:hAnsi="Times New Roman" w:cs="Times New Roman"/>
          <w:sz w:val="24"/>
          <w:szCs w:val="24"/>
          <w:lang w:val="sv-SE" w:eastAsia="en-GB"/>
        </w:rPr>
      </w:pPr>
    </w:p>
    <w:p w14:paraId="142E09DD" w14:textId="3E863171" w:rsidR="006D654D" w:rsidRPr="006D654D" w:rsidRDefault="00EE692C" w:rsidP="00013389">
      <w:pPr>
        <w:rPr>
          <w:rFonts w:ascii="Times New Roman" w:eastAsia="Times New Roman" w:hAnsi="Times New Roman" w:cs="Times New Roman"/>
          <w:sz w:val="24"/>
          <w:szCs w:val="24"/>
          <w:lang w:val="sv-SE" w:eastAsia="en-GB"/>
        </w:rPr>
      </w:pPr>
      <w:r>
        <w:rPr>
          <w:rFonts w:ascii="Times New Roman" w:eastAsia="Times New Roman" w:hAnsi="Times New Roman" w:cs="Times New Roman"/>
          <w:sz w:val="24"/>
          <w:szCs w:val="24"/>
          <w:lang w:val="sv-SE" w:eastAsia="en-GB"/>
        </w:rPr>
        <w:br w:type="page"/>
      </w:r>
    </w:p>
    <w:sdt>
      <w:sdtPr>
        <w:rPr>
          <w:rFonts w:asciiTheme="minorHAnsi" w:eastAsiaTheme="minorHAnsi" w:hAnsiTheme="minorHAnsi" w:cstheme="minorBidi"/>
          <w:color w:val="auto"/>
          <w:sz w:val="22"/>
          <w:szCs w:val="22"/>
          <w:lang w:val="sv-SE"/>
        </w:rPr>
        <w:id w:val="93212764"/>
        <w:docPartObj>
          <w:docPartGallery w:val="Bibliographies"/>
          <w:docPartUnique/>
        </w:docPartObj>
      </w:sdtPr>
      <w:sdtEndPr>
        <w:rPr>
          <w:lang w:val="en-GB"/>
        </w:rPr>
      </w:sdtEndPr>
      <w:sdtContent>
        <w:p w14:paraId="020F39E5" w14:textId="4B8685C7" w:rsidR="00EE692C" w:rsidRPr="00FC3118" w:rsidRDefault="00EE692C">
          <w:pPr>
            <w:pStyle w:val="Rubrik1"/>
            <w:rPr>
              <w:lang w:val="sv-SE"/>
            </w:rPr>
          </w:pPr>
          <w:r>
            <w:rPr>
              <w:lang w:val="sv-SE"/>
            </w:rPr>
            <w:t>Referenser</w:t>
          </w:r>
        </w:p>
        <w:sdt>
          <w:sdtPr>
            <w:id w:val="-573587230"/>
            <w:bibliography/>
          </w:sdtPr>
          <w:sdtEndPr/>
          <w:sdtContent>
            <w:p w14:paraId="4F50F6C5" w14:textId="77777777" w:rsidR="00EE692C" w:rsidRDefault="00EE692C">
              <w:pPr>
                <w:rPr>
                  <w:noProof/>
                </w:rPr>
              </w:pPr>
              <w:r>
                <w:fldChar w:fldCharType="begin"/>
              </w:r>
              <w:r>
                <w:instrText>BIBLIOGRAPHY</w:instrText>
              </w:r>
              <w:r>
                <w:fldChar w:fldCharType="separate"/>
              </w:r>
            </w:p>
            <w:tbl>
              <w:tblPr>
                <w:tblW w:w="4974" w:type="pct"/>
                <w:tblCellSpacing w:w="15" w:type="dxa"/>
                <w:tblCellMar>
                  <w:top w:w="15" w:type="dxa"/>
                  <w:left w:w="15" w:type="dxa"/>
                  <w:bottom w:w="15" w:type="dxa"/>
                  <w:right w:w="15" w:type="dxa"/>
                </w:tblCellMar>
                <w:tblLook w:val="04A0" w:firstRow="1" w:lastRow="0" w:firstColumn="1" w:lastColumn="0" w:noHBand="0" w:noVBand="1"/>
              </w:tblPr>
              <w:tblGrid>
                <w:gridCol w:w="171"/>
                <w:gridCol w:w="4011"/>
              </w:tblGrid>
              <w:tr w:rsidR="00EE692C" w14:paraId="22EFB660" w14:textId="77777777" w:rsidTr="00EE692C">
                <w:trPr>
                  <w:divId w:val="1078554577"/>
                  <w:trHeight w:val="1099"/>
                  <w:tblCellSpacing w:w="15" w:type="dxa"/>
                </w:trPr>
                <w:tc>
                  <w:tcPr>
                    <w:tcW w:w="133" w:type="pct"/>
                    <w:hideMark/>
                  </w:tcPr>
                  <w:p w14:paraId="5D7C4655" w14:textId="30EEAC33" w:rsidR="00EE692C" w:rsidRDefault="00EE692C">
                    <w:pPr>
                      <w:pStyle w:val="Litteraturfrteckning"/>
                      <w:rPr>
                        <w:noProof/>
                        <w:sz w:val="24"/>
                        <w:szCs w:val="24"/>
                        <w:lang w:val="sv-SE"/>
                      </w:rPr>
                    </w:pPr>
                    <w:r>
                      <w:rPr>
                        <w:noProof/>
                        <w:lang w:val="sv-SE"/>
                      </w:rPr>
                      <w:t xml:space="preserve">[1] </w:t>
                    </w:r>
                  </w:p>
                </w:tc>
                <w:tc>
                  <w:tcPr>
                    <w:tcW w:w="0" w:type="auto"/>
                    <w:hideMark/>
                  </w:tcPr>
                  <w:p w14:paraId="03A31881" w14:textId="77777777" w:rsidR="00EE692C" w:rsidRDefault="00EE692C">
                    <w:pPr>
                      <w:pStyle w:val="Litteraturfrteckning"/>
                      <w:rPr>
                        <w:noProof/>
                        <w:lang w:val="sv-SE"/>
                      </w:rPr>
                    </w:pPr>
                    <w:r w:rsidRPr="00EE692C">
                      <w:rPr>
                        <w:noProof/>
                      </w:rPr>
                      <w:t xml:space="preserve">”liftware.com,” liftware, 02 12 2020. [Online]. Available: https://www.liftware.com/?fbclid=IwAR0VB43C_Txt7_bnGYetRr2D0YyM71DYq_9_CoY_5R8vgEsm8ZugXyMYY7A. </w:t>
                    </w:r>
                    <w:r>
                      <w:rPr>
                        <w:noProof/>
                        <w:lang w:val="sv-SE"/>
                      </w:rPr>
                      <w:t>[Använd 02 12 2020].</w:t>
                    </w:r>
                  </w:p>
                </w:tc>
              </w:tr>
              <w:tr w:rsidR="00EE692C" w14:paraId="382F4A55" w14:textId="77777777" w:rsidTr="00EE692C">
                <w:trPr>
                  <w:divId w:val="1078554577"/>
                  <w:trHeight w:val="1403"/>
                  <w:tblCellSpacing w:w="15" w:type="dxa"/>
                </w:trPr>
                <w:tc>
                  <w:tcPr>
                    <w:tcW w:w="133" w:type="pct"/>
                    <w:hideMark/>
                  </w:tcPr>
                  <w:p w14:paraId="61344C7A" w14:textId="77777777" w:rsidR="00EE692C" w:rsidRDefault="00EE692C">
                    <w:pPr>
                      <w:pStyle w:val="Litteraturfrteckning"/>
                      <w:rPr>
                        <w:noProof/>
                        <w:lang w:val="sv-SE"/>
                      </w:rPr>
                    </w:pPr>
                    <w:r>
                      <w:rPr>
                        <w:noProof/>
                        <w:lang w:val="sv-SE"/>
                      </w:rPr>
                      <w:t xml:space="preserve">[2] </w:t>
                    </w:r>
                  </w:p>
                </w:tc>
                <w:tc>
                  <w:tcPr>
                    <w:tcW w:w="0" w:type="auto"/>
                    <w:hideMark/>
                  </w:tcPr>
                  <w:p w14:paraId="2E66C8BA" w14:textId="77777777" w:rsidR="00EE692C" w:rsidRDefault="00EE692C">
                    <w:pPr>
                      <w:pStyle w:val="Litteraturfrteckning"/>
                      <w:rPr>
                        <w:noProof/>
                        <w:lang w:val="sv-SE"/>
                      </w:rPr>
                    </w:pPr>
                    <w:r w:rsidRPr="00EE692C">
                      <w:rPr>
                        <w:noProof/>
                      </w:rPr>
                      <w:t xml:space="preserve">”heavy.com,” heavy, 02 12 2020. [Online]. Available: https://heavy.com/health/2019/03/stabilizing-spoon/?fbclid=IwAR3KzdJ5OHj248Z0gisnAWuvXFLMFQ0KdQ2oxIPyXhH_oYZEacPdeQ_7pbs. </w:t>
                    </w:r>
                    <w:r>
                      <w:rPr>
                        <w:noProof/>
                        <w:lang w:val="sv-SE"/>
                      </w:rPr>
                      <w:t>[Använd 02 12 2020].</w:t>
                    </w:r>
                  </w:p>
                </w:tc>
              </w:tr>
            </w:tbl>
            <w:p w14:paraId="094372A7" w14:textId="77777777" w:rsidR="00EE692C" w:rsidRDefault="00EE692C">
              <w:pPr>
                <w:divId w:val="1078554577"/>
                <w:rPr>
                  <w:rFonts w:eastAsia="Times New Roman"/>
                  <w:noProof/>
                </w:rPr>
              </w:pPr>
            </w:p>
            <w:p w14:paraId="1D2CB5D9" w14:textId="5A2EABED" w:rsidR="00EE692C" w:rsidRDefault="00EE692C">
              <w:r>
                <w:rPr>
                  <w:b/>
                  <w:bCs/>
                </w:rPr>
                <w:fldChar w:fldCharType="end"/>
              </w:r>
            </w:p>
          </w:sdtContent>
        </w:sdt>
      </w:sdtContent>
    </w:sdt>
    <w:p w14:paraId="0A34A912" w14:textId="1EEF8925" w:rsidR="00911466" w:rsidRPr="00EE692C" w:rsidRDefault="00911466"/>
    <w:sectPr w:rsidR="00911466" w:rsidRPr="00EE692C" w:rsidSect="008E35E9">
      <w:footerReference w:type="default" r:id="rId16"/>
      <w:headerReference w:type="first" r:id="rId17"/>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A27E2" w14:textId="77777777" w:rsidR="006253EB" w:rsidRDefault="006253EB" w:rsidP="00EE692C">
      <w:pPr>
        <w:spacing w:after="0" w:line="240" w:lineRule="auto"/>
      </w:pPr>
      <w:r>
        <w:separator/>
      </w:r>
    </w:p>
  </w:endnote>
  <w:endnote w:type="continuationSeparator" w:id="0">
    <w:p w14:paraId="0807B744" w14:textId="77777777" w:rsidR="006253EB" w:rsidRDefault="006253EB" w:rsidP="00EE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9408484"/>
      <w:docPartObj>
        <w:docPartGallery w:val="Page Numbers (Bottom of Page)"/>
        <w:docPartUnique/>
      </w:docPartObj>
    </w:sdtPr>
    <w:sdtEndPr/>
    <w:sdtContent>
      <w:p w14:paraId="6EB237D5" w14:textId="28D38B6A" w:rsidR="008E35E9" w:rsidRDefault="008E35E9">
        <w:pPr>
          <w:pStyle w:val="Sidfot"/>
          <w:jc w:val="right"/>
        </w:pPr>
        <w:r>
          <w:fldChar w:fldCharType="begin"/>
        </w:r>
        <w:r>
          <w:instrText>PAGE   \* MERGEFORMAT</w:instrText>
        </w:r>
        <w:r>
          <w:fldChar w:fldCharType="separate"/>
        </w:r>
        <w:r>
          <w:rPr>
            <w:lang w:val="sv-SE"/>
          </w:rPr>
          <w:t>2</w:t>
        </w:r>
        <w:r>
          <w:fldChar w:fldCharType="end"/>
        </w:r>
      </w:p>
    </w:sdtContent>
  </w:sdt>
  <w:p w14:paraId="22F43876" w14:textId="77777777" w:rsidR="008E35E9" w:rsidRDefault="008E35E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947EB" w14:textId="77777777" w:rsidR="006253EB" w:rsidRDefault="006253EB" w:rsidP="00EE692C">
      <w:pPr>
        <w:spacing w:after="0" w:line="240" w:lineRule="auto"/>
      </w:pPr>
      <w:r>
        <w:separator/>
      </w:r>
    </w:p>
  </w:footnote>
  <w:footnote w:type="continuationSeparator" w:id="0">
    <w:p w14:paraId="53360A1C" w14:textId="77777777" w:rsidR="006253EB" w:rsidRDefault="006253EB" w:rsidP="00EE6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4295A" w14:textId="77777777" w:rsidR="008E35E9" w:rsidRPr="008E35E9" w:rsidRDefault="008E35E9" w:rsidP="008E35E9">
    <w:pPr>
      <w:pStyle w:val="Sidhuvud"/>
    </w:pPr>
    <w:r w:rsidRPr="008E35E9">
      <w:t>Half-time short paper</w:t>
    </w:r>
  </w:p>
  <w:p w14:paraId="5603401B" w14:textId="77777777" w:rsidR="008E35E9" w:rsidRPr="008E35E9" w:rsidRDefault="008E35E9" w:rsidP="008E35E9">
    <w:pPr>
      <w:pStyle w:val="Sidhuvud"/>
    </w:pPr>
    <w:r w:rsidRPr="008E35E9">
      <w:t>Amirehsan Khatirnamani, Rajinder Singh, Sami Kamoun, Maiar Sukkar</w:t>
    </w:r>
  </w:p>
  <w:p w14:paraId="650D82B5" w14:textId="77777777" w:rsidR="008E35E9" w:rsidRDefault="008E35E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244A9"/>
    <w:multiLevelType w:val="multilevel"/>
    <w:tmpl w:val="78D02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17D37"/>
    <w:multiLevelType w:val="multilevel"/>
    <w:tmpl w:val="1472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A2642"/>
    <w:multiLevelType w:val="multilevel"/>
    <w:tmpl w:val="CB74A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77FC7"/>
    <w:multiLevelType w:val="multilevel"/>
    <w:tmpl w:val="A4BE7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532CE"/>
    <w:multiLevelType w:val="multilevel"/>
    <w:tmpl w:val="A7585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D"/>
    <w:rsid w:val="00013389"/>
    <w:rsid w:val="000A1481"/>
    <w:rsid w:val="000A7CA0"/>
    <w:rsid w:val="001A792B"/>
    <w:rsid w:val="001B60FA"/>
    <w:rsid w:val="0024095C"/>
    <w:rsid w:val="00285C7D"/>
    <w:rsid w:val="00285F98"/>
    <w:rsid w:val="0031450E"/>
    <w:rsid w:val="0032755F"/>
    <w:rsid w:val="00336D9C"/>
    <w:rsid w:val="00417A63"/>
    <w:rsid w:val="0044625F"/>
    <w:rsid w:val="00462A10"/>
    <w:rsid w:val="0057513F"/>
    <w:rsid w:val="006253EB"/>
    <w:rsid w:val="006303A2"/>
    <w:rsid w:val="006362B5"/>
    <w:rsid w:val="006D654D"/>
    <w:rsid w:val="006E014B"/>
    <w:rsid w:val="00774A68"/>
    <w:rsid w:val="0088077B"/>
    <w:rsid w:val="008D20A1"/>
    <w:rsid w:val="008E35E9"/>
    <w:rsid w:val="00911466"/>
    <w:rsid w:val="009F72BA"/>
    <w:rsid w:val="00AB5223"/>
    <w:rsid w:val="00BA2E0C"/>
    <w:rsid w:val="00C0075C"/>
    <w:rsid w:val="00C220C2"/>
    <w:rsid w:val="00C73D2E"/>
    <w:rsid w:val="00CA397E"/>
    <w:rsid w:val="00D63232"/>
    <w:rsid w:val="00D65601"/>
    <w:rsid w:val="00D85C66"/>
    <w:rsid w:val="00E076AB"/>
    <w:rsid w:val="00EE0C66"/>
    <w:rsid w:val="00EE692C"/>
    <w:rsid w:val="00F135AE"/>
    <w:rsid w:val="00F81526"/>
    <w:rsid w:val="00FC3118"/>
    <w:rsid w:val="00FD4BEC"/>
    <w:rsid w:val="00FF1F68"/>
  </w:rsids>
  <m:mathPr>
    <m:mathFont m:val="Cambria Math"/>
    <m:brkBin m:val="before"/>
    <m:brkBinSub m:val="--"/>
    <m:smallFrac m:val="0"/>
    <m:dispDef/>
    <m:lMargin m:val="0"/>
    <m:rMargin m:val="0"/>
    <m:defJc m:val="centerGroup"/>
    <m:wrapIndent m:val="1440"/>
    <m:intLim m:val="subSup"/>
    <m:naryLim m:val="undOvr"/>
  </m:mathPr>
  <w:themeFontLang w:val="sv-S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1D7A"/>
  <w15:chartTrackingRefBased/>
  <w15:docId w15:val="{DD48EE3A-2537-41DC-9A79-86BB3984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D6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D6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BA2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6D65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ubrik1Char">
    <w:name w:val="Rubrik 1 Char"/>
    <w:basedOn w:val="Standardstycketeckensnitt"/>
    <w:link w:val="Rubrik1"/>
    <w:uiPriority w:val="9"/>
    <w:rsid w:val="006D654D"/>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6D654D"/>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BA2E0C"/>
    <w:rPr>
      <w:rFonts w:asciiTheme="majorHAnsi" w:eastAsiaTheme="majorEastAsia" w:hAnsiTheme="majorHAnsi" w:cstheme="majorBidi"/>
      <w:color w:val="1F3763" w:themeColor="accent1" w:themeShade="7F"/>
      <w:sz w:val="24"/>
      <w:szCs w:val="24"/>
    </w:rPr>
  </w:style>
  <w:style w:type="paragraph" w:styleId="Slutnotstext">
    <w:name w:val="endnote text"/>
    <w:basedOn w:val="Normal"/>
    <w:link w:val="SlutnotstextChar"/>
    <w:uiPriority w:val="99"/>
    <w:semiHidden/>
    <w:unhideWhenUsed/>
    <w:rsid w:val="00EE692C"/>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EE692C"/>
    <w:rPr>
      <w:sz w:val="20"/>
      <w:szCs w:val="20"/>
    </w:rPr>
  </w:style>
  <w:style w:type="character" w:styleId="Slutnotsreferens">
    <w:name w:val="endnote reference"/>
    <w:basedOn w:val="Standardstycketeckensnitt"/>
    <w:uiPriority w:val="99"/>
    <w:semiHidden/>
    <w:unhideWhenUsed/>
    <w:rsid w:val="00EE692C"/>
    <w:rPr>
      <w:vertAlign w:val="superscript"/>
    </w:rPr>
  </w:style>
  <w:style w:type="paragraph" w:styleId="Litteraturfrteckning">
    <w:name w:val="Bibliography"/>
    <w:basedOn w:val="Normal"/>
    <w:next w:val="Normal"/>
    <w:uiPriority w:val="37"/>
    <w:unhideWhenUsed/>
    <w:rsid w:val="00EE692C"/>
  </w:style>
  <w:style w:type="paragraph" w:styleId="Sidhuvud">
    <w:name w:val="header"/>
    <w:basedOn w:val="Normal"/>
    <w:link w:val="SidhuvudChar"/>
    <w:uiPriority w:val="99"/>
    <w:unhideWhenUsed/>
    <w:rsid w:val="00EE692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E692C"/>
  </w:style>
  <w:style w:type="paragraph" w:styleId="Sidfot">
    <w:name w:val="footer"/>
    <w:basedOn w:val="Normal"/>
    <w:link w:val="SidfotChar"/>
    <w:uiPriority w:val="99"/>
    <w:unhideWhenUsed/>
    <w:rsid w:val="00EE692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E692C"/>
  </w:style>
  <w:style w:type="character" w:styleId="Kommentarsreferens">
    <w:name w:val="annotation reference"/>
    <w:basedOn w:val="Standardstycketeckensnitt"/>
    <w:uiPriority w:val="99"/>
    <w:semiHidden/>
    <w:unhideWhenUsed/>
    <w:rsid w:val="006E014B"/>
    <w:rPr>
      <w:sz w:val="16"/>
      <w:szCs w:val="16"/>
    </w:rPr>
  </w:style>
  <w:style w:type="paragraph" w:styleId="Kommentarer">
    <w:name w:val="annotation text"/>
    <w:basedOn w:val="Normal"/>
    <w:link w:val="KommentarerChar"/>
    <w:uiPriority w:val="99"/>
    <w:semiHidden/>
    <w:unhideWhenUsed/>
    <w:rsid w:val="006E014B"/>
    <w:pPr>
      <w:spacing w:line="240" w:lineRule="auto"/>
    </w:pPr>
    <w:rPr>
      <w:sz w:val="20"/>
      <w:szCs w:val="20"/>
    </w:rPr>
  </w:style>
  <w:style w:type="character" w:customStyle="1" w:styleId="KommentarerChar">
    <w:name w:val="Kommentarer Char"/>
    <w:basedOn w:val="Standardstycketeckensnitt"/>
    <w:link w:val="Kommentarer"/>
    <w:uiPriority w:val="99"/>
    <w:semiHidden/>
    <w:rsid w:val="006E014B"/>
    <w:rPr>
      <w:sz w:val="20"/>
      <w:szCs w:val="20"/>
    </w:rPr>
  </w:style>
  <w:style w:type="paragraph" w:styleId="Kommentarsmne">
    <w:name w:val="annotation subject"/>
    <w:basedOn w:val="Kommentarer"/>
    <w:next w:val="Kommentarer"/>
    <w:link w:val="KommentarsmneChar"/>
    <w:uiPriority w:val="99"/>
    <w:semiHidden/>
    <w:unhideWhenUsed/>
    <w:rsid w:val="006E014B"/>
    <w:rPr>
      <w:b/>
      <w:bCs/>
    </w:rPr>
  </w:style>
  <w:style w:type="character" w:customStyle="1" w:styleId="KommentarsmneChar">
    <w:name w:val="Kommentarsämne Char"/>
    <w:basedOn w:val="KommentarerChar"/>
    <w:link w:val="Kommentarsmne"/>
    <w:uiPriority w:val="99"/>
    <w:semiHidden/>
    <w:rsid w:val="006E014B"/>
    <w:rPr>
      <w:b/>
      <w:bCs/>
      <w:sz w:val="20"/>
      <w:szCs w:val="20"/>
    </w:rPr>
  </w:style>
  <w:style w:type="paragraph" w:styleId="Ballongtext">
    <w:name w:val="Balloon Text"/>
    <w:basedOn w:val="Normal"/>
    <w:link w:val="BallongtextChar"/>
    <w:uiPriority w:val="99"/>
    <w:semiHidden/>
    <w:unhideWhenUsed/>
    <w:rsid w:val="006E014B"/>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E014B"/>
    <w:rPr>
      <w:rFonts w:ascii="Times New Roman" w:hAnsi="Times New Roman" w:cs="Times New Roman"/>
      <w:sz w:val="18"/>
      <w:szCs w:val="18"/>
    </w:rPr>
  </w:style>
  <w:style w:type="paragraph" w:styleId="Beskrivning">
    <w:name w:val="caption"/>
    <w:basedOn w:val="Normal"/>
    <w:next w:val="Normal"/>
    <w:uiPriority w:val="35"/>
    <w:unhideWhenUsed/>
    <w:qFormat/>
    <w:rsid w:val="008807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32414">
      <w:bodyDiv w:val="1"/>
      <w:marLeft w:val="0"/>
      <w:marRight w:val="0"/>
      <w:marTop w:val="0"/>
      <w:marBottom w:val="0"/>
      <w:divBdr>
        <w:top w:val="none" w:sz="0" w:space="0" w:color="auto"/>
        <w:left w:val="none" w:sz="0" w:space="0" w:color="auto"/>
        <w:bottom w:val="none" w:sz="0" w:space="0" w:color="auto"/>
        <w:right w:val="none" w:sz="0" w:space="0" w:color="auto"/>
      </w:divBdr>
    </w:div>
    <w:div w:id="121654125">
      <w:bodyDiv w:val="1"/>
      <w:marLeft w:val="0"/>
      <w:marRight w:val="0"/>
      <w:marTop w:val="0"/>
      <w:marBottom w:val="0"/>
      <w:divBdr>
        <w:top w:val="none" w:sz="0" w:space="0" w:color="auto"/>
        <w:left w:val="none" w:sz="0" w:space="0" w:color="auto"/>
        <w:bottom w:val="none" w:sz="0" w:space="0" w:color="auto"/>
        <w:right w:val="none" w:sz="0" w:space="0" w:color="auto"/>
      </w:divBdr>
    </w:div>
    <w:div w:id="375932819">
      <w:bodyDiv w:val="1"/>
      <w:marLeft w:val="0"/>
      <w:marRight w:val="0"/>
      <w:marTop w:val="0"/>
      <w:marBottom w:val="0"/>
      <w:divBdr>
        <w:top w:val="none" w:sz="0" w:space="0" w:color="auto"/>
        <w:left w:val="none" w:sz="0" w:space="0" w:color="auto"/>
        <w:bottom w:val="none" w:sz="0" w:space="0" w:color="auto"/>
        <w:right w:val="none" w:sz="0" w:space="0" w:color="auto"/>
      </w:divBdr>
    </w:div>
    <w:div w:id="659499834">
      <w:bodyDiv w:val="1"/>
      <w:marLeft w:val="0"/>
      <w:marRight w:val="0"/>
      <w:marTop w:val="0"/>
      <w:marBottom w:val="0"/>
      <w:divBdr>
        <w:top w:val="none" w:sz="0" w:space="0" w:color="auto"/>
        <w:left w:val="none" w:sz="0" w:space="0" w:color="auto"/>
        <w:bottom w:val="none" w:sz="0" w:space="0" w:color="auto"/>
        <w:right w:val="none" w:sz="0" w:space="0" w:color="auto"/>
      </w:divBdr>
    </w:div>
    <w:div w:id="766265483">
      <w:bodyDiv w:val="1"/>
      <w:marLeft w:val="0"/>
      <w:marRight w:val="0"/>
      <w:marTop w:val="0"/>
      <w:marBottom w:val="0"/>
      <w:divBdr>
        <w:top w:val="none" w:sz="0" w:space="0" w:color="auto"/>
        <w:left w:val="none" w:sz="0" w:space="0" w:color="auto"/>
        <w:bottom w:val="none" w:sz="0" w:space="0" w:color="auto"/>
        <w:right w:val="none" w:sz="0" w:space="0" w:color="auto"/>
      </w:divBdr>
    </w:div>
    <w:div w:id="874467145">
      <w:bodyDiv w:val="1"/>
      <w:marLeft w:val="0"/>
      <w:marRight w:val="0"/>
      <w:marTop w:val="0"/>
      <w:marBottom w:val="0"/>
      <w:divBdr>
        <w:top w:val="none" w:sz="0" w:space="0" w:color="auto"/>
        <w:left w:val="none" w:sz="0" w:space="0" w:color="auto"/>
        <w:bottom w:val="none" w:sz="0" w:space="0" w:color="auto"/>
        <w:right w:val="none" w:sz="0" w:space="0" w:color="auto"/>
      </w:divBdr>
    </w:div>
    <w:div w:id="909458293">
      <w:bodyDiv w:val="1"/>
      <w:marLeft w:val="0"/>
      <w:marRight w:val="0"/>
      <w:marTop w:val="0"/>
      <w:marBottom w:val="0"/>
      <w:divBdr>
        <w:top w:val="none" w:sz="0" w:space="0" w:color="auto"/>
        <w:left w:val="none" w:sz="0" w:space="0" w:color="auto"/>
        <w:bottom w:val="none" w:sz="0" w:space="0" w:color="auto"/>
        <w:right w:val="none" w:sz="0" w:space="0" w:color="auto"/>
      </w:divBdr>
    </w:div>
    <w:div w:id="1078554577">
      <w:bodyDiv w:val="1"/>
      <w:marLeft w:val="0"/>
      <w:marRight w:val="0"/>
      <w:marTop w:val="0"/>
      <w:marBottom w:val="0"/>
      <w:divBdr>
        <w:top w:val="none" w:sz="0" w:space="0" w:color="auto"/>
        <w:left w:val="none" w:sz="0" w:space="0" w:color="auto"/>
        <w:bottom w:val="none" w:sz="0" w:space="0" w:color="auto"/>
        <w:right w:val="none" w:sz="0" w:space="0" w:color="auto"/>
      </w:divBdr>
    </w:div>
    <w:div w:id="1106199131">
      <w:bodyDiv w:val="1"/>
      <w:marLeft w:val="0"/>
      <w:marRight w:val="0"/>
      <w:marTop w:val="0"/>
      <w:marBottom w:val="0"/>
      <w:divBdr>
        <w:top w:val="none" w:sz="0" w:space="0" w:color="auto"/>
        <w:left w:val="none" w:sz="0" w:space="0" w:color="auto"/>
        <w:bottom w:val="none" w:sz="0" w:space="0" w:color="auto"/>
        <w:right w:val="none" w:sz="0" w:space="0" w:color="auto"/>
      </w:divBdr>
    </w:div>
    <w:div w:id="1109009568">
      <w:bodyDiv w:val="1"/>
      <w:marLeft w:val="0"/>
      <w:marRight w:val="0"/>
      <w:marTop w:val="0"/>
      <w:marBottom w:val="0"/>
      <w:divBdr>
        <w:top w:val="none" w:sz="0" w:space="0" w:color="auto"/>
        <w:left w:val="none" w:sz="0" w:space="0" w:color="auto"/>
        <w:bottom w:val="none" w:sz="0" w:space="0" w:color="auto"/>
        <w:right w:val="none" w:sz="0" w:space="0" w:color="auto"/>
      </w:divBdr>
    </w:div>
    <w:div w:id="1130898725">
      <w:bodyDiv w:val="1"/>
      <w:marLeft w:val="0"/>
      <w:marRight w:val="0"/>
      <w:marTop w:val="0"/>
      <w:marBottom w:val="0"/>
      <w:divBdr>
        <w:top w:val="none" w:sz="0" w:space="0" w:color="auto"/>
        <w:left w:val="none" w:sz="0" w:space="0" w:color="auto"/>
        <w:bottom w:val="none" w:sz="0" w:space="0" w:color="auto"/>
        <w:right w:val="none" w:sz="0" w:space="0" w:color="auto"/>
      </w:divBdr>
    </w:div>
    <w:div w:id="1204977293">
      <w:bodyDiv w:val="1"/>
      <w:marLeft w:val="0"/>
      <w:marRight w:val="0"/>
      <w:marTop w:val="0"/>
      <w:marBottom w:val="0"/>
      <w:divBdr>
        <w:top w:val="none" w:sz="0" w:space="0" w:color="auto"/>
        <w:left w:val="none" w:sz="0" w:space="0" w:color="auto"/>
        <w:bottom w:val="none" w:sz="0" w:space="0" w:color="auto"/>
        <w:right w:val="none" w:sz="0" w:space="0" w:color="auto"/>
      </w:divBdr>
    </w:div>
    <w:div w:id="1348562265">
      <w:bodyDiv w:val="1"/>
      <w:marLeft w:val="0"/>
      <w:marRight w:val="0"/>
      <w:marTop w:val="0"/>
      <w:marBottom w:val="0"/>
      <w:divBdr>
        <w:top w:val="none" w:sz="0" w:space="0" w:color="auto"/>
        <w:left w:val="none" w:sz="0" w:space="0" w:color="auto"/>
        <w:bottom w:val="none" w:sz="0" w:space="0" w:color="auto"/>
        <w:right w:val="none" w:sz="0" w:space="0" w:color="auto"/>
      </w:divBdr>
    </w:div>
    <w:div w:id="1459451153">
      <w:bodyDiv w:val="1"/>
      <w:marLeft w:val="0"/>
      <w:marRight w:val="0"/>
      <w:marTop w:val="0"/>
      <w:marBottom w:val="0"/>
      <w:divBdr>
        <w:top w:val="none" w:sz="0" w:space="0" w:color="auto"/>
        <w:left w:val="none" w:sz="0" w:space="0" w:color="auto"/>
        <w:bottom w:val="none" w:sz="0" w:space="0" w:color="auto"/>
        <w:right w:val="none" w:sz="0" w:space="0" w:color="auto"/>
      </w:divBdr>
    </w:div>
    <w:div w:id="1693796012">
      <w:bodyDiv w:val="1"/>
      <w:marLeft w:val="0"/>
      <w:marRight w:val="0"/>
      <w:marTop w:val="0"/>
      <w:marBottom w:val="0"/>
      <w:divBdr>
        <w:top w:val="none" w:sz="0" w:space="0" w:color="auto"/>
        <w:left w:val="none" w:sz="0" w:space="0" w:color="auto"/>
        <w:bottom w:val="none" w:sz="0" w:space="0" w:color="auto"/>
        <w:right w:val="none" w:sz="0" w:space="0" w:color="auto"/>
      </w:divBdr>
    </w:div>
    <w:div w:id="1914509120">
      <w:bodyDiv w:val="1"/>
      <w:marLeft w:val="0"/>
      <w:marRight w:val="0"/>
      <w:marTop w:val="0"/>
      <w:marBottom w:val="0"/>
      <w:divBdr>
        <w:top w:val="none" w:sz="0" w:space="0" w:color="auto"/>
        <w:left w:val="none" w:sz="0" w:space="0" w:color="auto"/>
        <w:bottom w:val="none" w:sz="0" w:space="0" w:color="auto"/>
        <w:right w:val="none" w:sz="0" w:space="0" w:color="auto"/>
      </w:divBdr>
    </w:div>
    <w:div w:id="19153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lif20</b:Tag>
    <b:SourceType>InternetSite</b:SourceType>
    <b:Guid>{0E94D7AF-5F3B-4C70-97B3-8C9129761DA6}</b:Guid>
    <b:Title>liftware.com</b:Title>
    <b:Year>2020</b:Year>
    <b:ProductionCompany>liftware</b:ProductionCompany>
    <b:Month>12</b:Month>
    <b:Day>02</b:Day>
    <b:YearAccessed>2020</b:YearAccessed>
    <b:MonthAccessed>12</b:MonthAccessed>
    <b:DayAccessed>02</b:DayAccessed>
    <b:URL>https://www.liftware.com/?fbclid=IwAR0VB43C_Txt7_bnGYetRr2D0YyM71DYq_9_CoY_5R8vgEsm8ZugXyMYY7A</b:URL>
    <b:RefOrder>1</b:RefOrder>
  </b:Source>
  <b:Source>
    <b:Tag>hea20</b:Tag>
    <b:SourceType>InternetSite</b:SourceType>
    <b:Guid>{C667E040-A66F-4A2D-A616-96262490F917}</b:Guid>
    <b:Title>heavy.com</b:Title>
    <b:ProductionCompany>heavy</b:ProductionCompany>
    <b:Year>2020</b:Year>
    <b:Month>12</b:Month>
    <b:Day>02</b:Day>
    <b:YearAccessed>2020</b:YearAccessed>
    <b:MonthAccessed>12</b:MonthAccessed>
    <b:DayAccessed>02</b:DayAccessed>
    <b:URL>https://heavy.com/health/2019/03/stabilizing-spoon/?fbclid=IwAR3KzdJ5OHj248Z0gisnAWuvXFLMFQ0KdQ2oxIPyXhH_oYZEacPdeQ_7pbs</b:URL>
    <b:RefOrder>2</b:RefOrder>
  </b:Source>
</b:Sources>
</file>

<file path=customXml/itemProps1.xml><?xml version="1.0" encoding="utf-8"?>
<ds:datastoreItem xmlns:ds="http://schemas.openxmlformats.org/officeDocument/2006/customXml" ds:itemID="{4A046F60-C1D5-44F5-A676-6B151DCE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762</Words>
  <Characters>4044</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Amirehsan Khatirnamani</dc:creator>
  <cp:keywords/>
  <dc:description/>
  <cp:lastModifiedBy>Rajinder Singh</cp:lastModifiedBy>
  <cp:revision>5</cp:revision>
  <dcterms:created xsi:type="dcterms:W3CDTF">2021-01-04T13:27:00Z</dcterms:created>
  <dcterms:modified xsi:type="dcterms:W3CDTF">2021-01-09T10:02:00Z</dcterms:modified>
</cp:coreProperties>
</file>