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862F" w14:textId="02F4C19B" w:rsidR="007B0406" w:rsidRDefault="00AC21C5">
      <w:r>
        <w:t>efuncuwnd</w:t>
      </w:r>
    </w:p>
    <w:sectPr w:rsidR="007B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E"/>
    <w:rsid w:val="00431C8E"/>
    <w:rsid w:val="00602A40"/>
    <w:rsid w:val="007B0406"/>
    <w:rsid w:val="00A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4BD2"/>
  <w15:chartTrackingRefBased/>
  <w15:docId w15:val="{A5E76F3D-90FC-4730-A019-89B62D6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Awaan Rashid</dc:creator>
  <cp:keywords/>
  <dc:description/>
  <cp:lastModifiedBy>Awaan Rashid</cp:lastModifiedBy>
  <cp:revision>2</cp:revision>
  <dcterms:created xsi:type="dcterms:W3CDTF">2023-07-22T04:59:00Z</dcterms:created>
  <dcterms:modified xsi:type="dcterms:W3CDTF">2023-07-22T04:59:00Z</dcterms:modified>
</cp:coreProperties>
</file>