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2BBFE" w14:textId="0662B54D" w:rsidR="001F0B26" w:rsidRPr="001F0B26" w:rsidRDefault="001F0B26" w:rsidP="001F0B26">
      <w:pPr>
        <w:jc w:val="center"/>
        <w:rPr>
          <w:b/>
          <w:bCs/>
        </w:rPr>
      </w:pPr>
      <w:r w:rsidRPr="001F0B26">
        <w:rPr>
          <w:b/>
          <w:bCs/>
        </w:rPr>
        <w:t>RETAILNOVA ANALYTICS</w:t>
      </w:r>
    </w:p>
    <w:p w14:paraId="12F15FEC" w14:textId="0DC1EF79" w:rsidR="008732EB" w:rsidRPr="001F0B26" w:rsidRDefault="001F0B26" w:rsidP="001F0B26">
      <w:pPr>
        <w:jc w:val="center"/>
        <w:rPr>
          <w:b/>
          <w:bCs/>
        </w:rPr>
      </w:pPr>
      <w:r w:rsidRPr="001F0B26">
        <w:rPr>
          <w:b/>
          <w:bCs/>
        </w:rPr>
        <w:t>End-to-End Retail Sales &amp; Business Intelligence Project</w:t>
      </w:r>
    </w:p>
    <w:p w14:paraId="3885E0A8" w14:textId="77777777" w:rsidR="001F0B26" w:rsidRPr="001F0B26" w:rsidRDefault="001F0B26" w:rsidP="001F0B26">
      <w:pPr>
        <w:rPr>
          <w:b/>
          <w:bCs/>
        </w:rPr>
      </w:pPr>
      <w:r w:rsidRPr="001F0B26">
        <w:rPr>
          <w:b/>
          <w:bCs/>
        </w:rPr>
        <w:t>1. Project Overview</w:t>
      </w:r>
    </w:p>
    <w:p w14:paraId="030857AA" w14:textId="77777777" w:rsidR="001F0B26" w:rsidRPr="001F0B26" w:rsidRDefault="001F0B26" w:rsidP="001F0B26">
      <w:pPr>
        <w:spacing w:after="0"/>
      </w:pPr>
      <w:proofErr w:type="spellStart"/>
      <w:r w:rsidRPr="001F0B26">
        <w:t>RetailNova</w:t>
      </w:r>
      <w:proofErr w:type="spellEnd"/>
      <w:r w:rsidRPr="001F0B26">
        <w:t xml:space="preserve"> Analytics is an end-to-end </w:t>
      </w:r>
      <w:r w:rsidRPr="001F0B26">
        <w:rPr>
          <w:b/>
          <w:bCs/>
        </w:rPr>
        <w:t>Retail Sales Intelligence and Business Analytics project</w:t>
      </w:r>
      <w:r w:rsidRPr="001F0B26">
        <w:t xml:space="preserve"> designed to simulate the analytical environment of a modern Indian retail/e-commerce business.</w:t>
      </w:r>
    </w:p>
    <w:p w14:paraId="7217C4EF" w14:textId="77777777" w:rsidR="001F0B26" w:rsidRPr="001F0B26" w:rsidRDefault="001F0B26" w:rsidP="001F0B26">
      <w:pPr>
        <w:spacing w:after="0"/>
      </w:pPr>
      <w:r w:rsidRPr="001F0B26">
        <w:t xml:space="preserve">The project brings together data from different business functions such as </w:t>
      </w:r>
      <w:r w:rsidRPr="001F0B26">
        <w:rPr>
          <w:b/>
          <w:bCs/>
        </w:rPr>
        <w:t>customers, products, orders, payments, shipments, returns and inventory</w:t>
      </w:r>
      <w:r w:rsidRPr="001F0B26">
        <w:t xml:space="preserve"> into a structured MySQL database. The data is then </w:t>
      </w:r>
      <w:proofErr w:type="spellStart"/>
      <w:r w:rsidRPr="001F0B26">
        <w:t>analysed</w:t>
      </w:r>
      <w:proofErr w:type="spellEnd"/>
      <w:r w:rsidRPr="001F0B26">
        <w:t xml:space="preserve"> using SQL and Stored Procedures and presented through interactive Power BI dashboards.</w:t>
      </w:r>
    </w:p>
    <w:p w14:paraId="79E4B5E7" w14:textId="55B06E69" w:rsidR="001F0B26" w:rsidRDefault="001F0B26" w:rsidP="001F0B26">
      <w:pPr>
        <w:spacing w:after="0"/>
      </w:pPr>
      <w:r w:rsidRPr="001F0B26">
        <w:t xml:space="preserve">The main objective is not simply to create dashboards, but to build a complete analytical workflow — from </w:t>
      </w:r>
      <w:r w:rsidRPr="001F0B26">
        <w:rPr>
          <w:b/>
          <w:bCs/>
        </w:rPr>
        <w:t>raw transactional data to reliable business insights and decision-making</w:t>
      </w:r>
      <w:r w:rsidRPr="001F0B26">
        <w:t>.</w:t>
      </w:r>
      <w:r>
        <w:t>1</w:t>
      </w:r>
      <w:r>
        <w:br/>
      </w:r>
    </w:p>
    <w:p w14:paraId="6D7332E4" w14:textId="77777777" w:rsidR="001F0B26" w:rsidRPr="001F0B26" w:rsidRDefault="001F0B26" w:rsidP="001F0B26">
      <w:pPr>
        <w:rPr>
          <w:b/>
          <w:bCs/>
        </w:rPr>
      </w:pPr>
      <w:r w:rsidRPr="001F0B26">
        <w:rPr>
          <w:b/>
          <w:bCs/>
        </w:rPr>
        <w:t>2. Business Problem Statement</w:t>
      </w:r>
    </w:p>
    <w:p w14:paraId="77745241" w14:textId="77777777" w:rsidR="001F0B26" w:rsidRPr="001F0B26" w:rsidRDefault="001F0B26" w:rsidP="001F0B26">
      <w:pPr>
        <w:spacing w:after="0"/>
      </w:pPr>
      <w:r w:rsidRPr="001F0B26">
        <w:t>Retail businesses generate large amounts of data every day through customer purchases, product sales, payments, deliveries, returns and inventory movements. When this information is stored across separate operational tables, management may find it difficult to get a clear and consistent view of business performance.</w:t>
      </w:r>
    </w:p>
    <w:p w14:paraId="44848A83" w14:textId="77777777" w:rsidR="001F0B26" w:rsidRPr="001F0B26" w:rsidRDefault="001F0B26" w:rsidP="001F0B26">
      <w:pPr>
        <w:spacing w:after="0"/>
      </w:pPr>
      <w:proofErr w:type="spellStart"/>
      <w:r w:rsidRPr="001F0B26">
        <w:t>RetailNova</w:t>
      </w:r>
      <w:proofErr w:type="spellEnd"/>
      <w:r w:rsidRPr="001F0B26">
        <w:t xml:space="preserve"> needs an analytical solution that can answer questions such as:</w:t>
      </w:r>
    </w:p>
    <w:p w14:paraId="2BC2AA05" w14:textId="77777777" w:rsidR="001F0B26" w:rsidRPr="001F0B26" w:rsidRDefault="001F0B26" w:rsidP="001F0B26">
      <w:pPr>
        <w:numPr>
          <w:ilvl w:val="0"/>
          <w:numId w:val="1"/>
        </w:numPr>
        <w:spacing w:after="0"/>
      </w:pPr>
      <w:r w:rsidRPr="001F0B26">
        <w:t xml:space="preserve">How much revenue is the business generating? </w:t>
      </w:r>
    </w:p>
    <w:p w14:paraId="660140E7" w14:textId="77777777" w:rsidR="001F0B26" w:rsidRPr="001F0B26" w:rsidRDefault="001F0B26" w:rsidP="001F0B26">
      <w:pPr>
        <w:numPr>
          <w:ilvl w:val="0"/>
          <w:numId w:val="1"/>
        </w:numPr>
        <w:spacing w:after="0"/>
      </w:pPr>
      <w:r w:rsidRPr="001F0B26">
        <w:t xml:space="preserve">Which products, categories and brands are performing best? </w:t>
      </w:r>
    </w:p>
    <w:p w14:paraId="5923DBDF" w14:textId="77777777" w:rsidR="001F0B26" w:rsidRPr="001F0B26" w:rsidRDefault="001F0B26" w:rsidP="001F0B26">
      <w:pPr>
        <w:numPr>
          <w:ilvl w:val="0"/>
          <w:numId w:val="1"/>
        </w:numPr>
        <w:spacing w:after="0"/>
      </w:pPr>
      <w:r w:rsidRPr="001F0B26">
        <w:t xml:space="preserve">Which customers contribute the most revenue? </w:t>
      </w:r>
    </w:p>
    <w:p w14:paraId="4FB6E0D0" w14:textId="77777777" w:rsidR="001F0B26" w:rsidRPr="001F0B26" w:rsidRDefault="001F0B26" w:rsidP="001F0B26">
      <w:pPr>
        <w:numPr>
          <w:ilvl w:val="0"/>
          <w:numId w:val="1"/>
        </w:numPr>
        <w:spacing w:after="0"/>
      </w:pPr>
      <w:r w:rsidRPr="001F0B26">
        <w:t xml:space="preserve">How many customers are repeat customers? </w:t>
      </w:r>
    </w:p>
    <w:p w14:paraId="35DB6D7F" w14:textId="77777777" w:rsidR="001F0B26" w:rsidRPr="001F0B26" w:rsidRDefault="001F0B26" w:rsidP="001F0B26">
      <w:pPr>
        <w:numPr>
          <w:ilvl w:val="0"/>
          <w:numId w:val="1"/>
        </w:numPr>
        <w:spacing w:after="0"/>
      </w:pPr>
      <w:r w:rsidRPr="001F0B26">
        <w:t xml:space="preserve">Which sales channels and locations perform better? </w:t>
      </w:r>
    </w:p>
    <w:p w14:paraId="3E046420" w14:textId="77777777" w:rsidR="001F0B26" w:rsidRPr="001F0B26" w:rsidRDefault="001F0B26" w:rsidP="001F0B26">
      <w:pPr>
        <w:numPr>
          <w:ilvl w:val="0"/>
          <w:numId w:val="1"/>
        </w:numPr>
        <w:spacing w:after="0"/>
      </w:pPr>
      <w:r w:rsidRPr="001F0B26">
        <w:t xml:space="preserve">How successful are different payment methods? </w:t>
      </w:r>
    </w:p>
    <w:p w14:paraId="4981E1F0" w14:textId="77777777" w:rsidR="001F0B26" w:rsidRPr="001F0B26" w:rsidRDefault="001F0B26" w:rsidP="001F0B26">
      <w:pPr>
        <w:numPr>
          <w:ilvl w:val="0"/>
          <w:numId w:val="1"/>
        </w:numPr>
        <w:spacing w:after="0"/>
      </w:pPr>
      <w:r w:rsidRPr="001F0B26">
        <w:t xml:space="preserve">How much money is being refunded? </w:t>
      </w:r>
    </w:p>
    <w:p w14:paraId="16C58483" w14:textId="77777777" w:rsidR="001F0B26" w:rsidRPr="001F0B26" w:rsidRDefault="001F0B26" w:rsidP="001F0B26">
      <w:pPr>
        <w:numPr>
          <w:ilvl w:val="0"/>
          <w:numId w:val="1"/>
        </w:numPr>
        <w:spacing w:after="0"/>
      </w:pPr>
      <w:r w:rsidRPr="001F0B26">
        <w:t xml:space="preserve">Are orders being delivered on time? </w:t>
      </w:r>
    </w:p>
    <w:p w14:paraId="327964A4" w14:textId="77777777" w:rsidR="001F0B26" w:rsidRPr="001F0B26" w:rsidRDefault="001F0B26" w:rsidP="001F0B26">
      <w:pPr>
        <w:numPr>
          <w:ilvl w:val="0"/>
          <w:numId w:val="1"/>
        </w:numPr>
        <w:spacing w:after="0"/>
      </w:pPr>
      <w:r w:rsidRPr="001F0B26">
        <w:t xml:space="preserve">Which courier partners have higher delivery delays? </w:t>
      </w:r>
    </w:p>
    <w:p w14:paraId="7616B341" w14:textId="77777777" w:rsidR="001F0B26" w:rsidRPr="001F0B26" w:rsidRDefault="001F0B26" w:rsidP="001F0B26">
      <w:pPr>
        <w:numPr>
          <w:ilvl w:val="0"/>
          <w:numId w:val="1"/>
        </w:numPr>
        <w:spacing w:after="0"/>
      </w:pPr>
      <w:r w:rsidRPr="001F0B26">
        <w:t xml:space="preserve">Why are customers returning products? </w:t>
      </w:r>
    </w:p>
    <w:p w14:paraId="5FE7AFFC" w14:textId="77777777" w:rsidR="001F0B26" w:rsidRPr="001F0B26" w:rsidRDefault="001F0B26" w:rsidP="001F0B26">
      <w:pPr>
        <w:numPr>
          <w:ilvl w:val="0"/>
          <w:numId w:val="1"/>
        </w:numPr>
        <w:spacing w:after="0"/>
      </w:pPr>
      <w:r w:rsidRPr="001F0B26">
        <w:t xml:space="preserve">Which warehouses or products have inventory risks? </w:t>
      </w:r>
    </w:p>
    <w:p w14:paraId="56573BA0" w14:textId="77777777" w:rsidR="001F0B26" w:rsidRPr="001F0B26" w:rsidRDefault="001F0B26" w:rsidP="001F0B26">
      <w:pPr>
        <w:spacing w:after="0"/>
      </w:pPr>
      <w:r w:rsidRPr="001F0B26">
        <w:t xml:space="preserve">The challenge is therefore to create a </w:t>
      </w:r>
      <w:r w:rsidRPr="001F0B26">
        <w:rPr>
          <w:b/>
          <w:bCs/>
        </w:rPr>
        <w:t>single, reliable analytical system</w:t>
      </w:r>
      <w:r w:rsidRPr="001F0B26">
        <w:t xml:space="preserve"> that connects these different business areas and converts operational data into meaningful KPIs.</w:t>
      </w:r>
    </w:p>
    <w:p w14:paraId="6B97443C" w14:textId="4DCB1014" w:rsidR="001F0B26" w:rsidRPr="001F0B26" w:rsidRDefault="001F0B26" w:rsidP="001F0B26"/>
    <w:p w14:paraId="14940EC6" w14:textId="6C888E61" w:rsidR="001F0B26" w:rsidRDefault="001F0B26" w:rsidP="001F0B26">
      <w:pPr>
        <w:rPr>
          <w:b/>
          <w:bCs/>
        </w:rPr>
      </w:pPr>
      <w:r>
        <w:rPr>
          <w:b/>
          <w:bCs/>
        </w:rPr>
        <w:br/>
      </w:r>
    </w:p>
    <w:p w14:paraId="2521AD35" w14:textId="4B263A36" w:rsidR="001F0B26" w:rsidRPr="001F0B26" w:rsidRDefault="001F0B26" w:rsidP="001F0B26">
      <w:pPr>
        <w:rPr>
          <w:b/>
          <w:bCs/>
        </w:rPr>
      </w:pPr>
      <w:r w:rsidRPr="001F0B26">
        <w:rPr>
          <w:b/>
          <w:bCs/>
        </w:rPr>
        <w:lastRenderedPageBreak/>
        <w:t>3. Project Objective</w:t>
      </w:r>
    </w:p>
    <w:p w14:paraId="17FE8407" w14:textId="77777777" w:rsidR="001F0B26" w:rsidRPr="001F0B26" w:rsidRDefault="001F0B26" w:rsidP="001F0B26">
      <w:pPr>
        <w:spacing w:after="0"/>
      </w:pPr>
      <w:r w:rsidRPr="001F0B26">
        <w:t xml:space="preserve">The project aims to develop a complete </w:t>
      </w:r>
      <w:r w:rsidRPr="001F0B26">
        <w:rPr>
          <w:b/>
          <w:bCs/>
        </w:rPr>
        <w:t>Retail Business Intelligence solution</w:t>
      </w:r>
      <w:r w:rsidRPr="001F0B26">
        <w:t xml:space="preserve"> that provides:</w:t>
      </w:r>
    </w:p>
    <w:p w14:paraId="1A1BB5BF" w14:textId="77777777" w:rsidR="001F0B26" w:rsidRPr="001F0B26" w:rsidRDefault="001F0B26" w:rsidP="001F0B26">
      <w:pPr>
        <w:numPr>
          <w:ilvl w:val="0"/>
          <w:numId w:val="2"/>
        </w:numPr>
        <w:spacing w:after="0"/>
      </w:pPr>
      <w:r w:rsidRPr="001F0B26">
        <w:t xml:space="preserve">A structured and relational </w:t>
      </w:r>
      <w:r w:rsidRPr="001F0B26">
        <w:rPr>
          <w:b/>
          <w:bCs/>
        </w:rPr>
        <w:t>MySQL database</w:t>
      </w:r>
      <w:r w:rsidRPr="001F0B26">
        <w:t xml:space="preserve"> for retail operations. </w:t>
      </w:r>
    </w:p>
    <w:p w14:paraId="34181284" w14:textId="77777777" w:rsidR="001F0B26" w:rsidRPr="001F0B26" w:rsidRDefault="001F0B26" w:rsidP="001F0B26">
      <w:pPr>
        <w:numPr>
          <w:ilvl w:val="0"/>
          <w:numId w:val="2"/>
        </w:numPr>
        <w:spacing w:after="0"/>
      </w:pPr>
      <w:r w:rsidRPr="001F0B26">
        <w:t xml:space="preserve">SQL-based </w:t>
      </w:r>
      <w:r w:rsidRPr="001F0B26">
        <w:rPr>
          <w:b/>
          <w:bCs/>
        </w:rPr>
        <w:t>data exploration and business analysis</w:t>
      </w:r>
      <w:r w:rsidRPr="001F0B26">
        <w:t xml:space="preserve">. </w:t>
      </w:r>
    </w:p>
    <w:p w14:paraId="1A8B194A" w14:textId="77777777" w:rsidR="001F0B26" w:rsidRPr="001F0B26" w:rsidRDefault="001F0B26" w:rsidP="001F0B26">
      <w:pPr>
        <w:numPr>
          <w:ilvl w:val="0"/>
          <w:numId w:val="2"/>
        </w:numPr>
        <w:spacing w:after="0"/>
      </w:pPr>
      <w:r w:rsidRPr="001F0B26">
        <w:t xml:space="preserve">Reusable </w:t>
      </w:r>
      <w:r w:rsidRPr="001F0B26">
        <w:rPr>
          <w:b/>
          <w:bCs/>
        </w:rPr>
        <w:t>Stored Procedures</w:t>
      </w:r>
      <w:r w:rsidRPr="001F0B26">
        <w:t xml:space="preserve"> for recurring reporting requirements. </w:t>
      </w:r>
    </w:p>
    <w:p w14:paraId="6555DC5C" w14:textId="77777777" w:rsidR="001F0B26" w:rsidRPr="001F0B26" w:rsidRDefault="001F0B26" w:rsidP="001F0B26">
      <w:pPr>
        <w:numPr>
          <w:ilvl w:val="0"/>
          <w:numId w:val="2"/>
        </w:numPr>
        <w:spacing w:after="0"/>
      </w:pPr>
      <w:r w:rsidRPr="001F0B26">
        <w:t xml:space="preserve">A reliable </w:t>
      </w:r>
      <w:r w:rsidRPr="001F0B26">
        <w:rPr>
          <w:b/>
          <w:bCs/>
        </w:rPr>
        <w:t>Power BI data model</w:t>
      </w:r>
      <w:r w:rsidRPr="001F0B26">
        <w:t xml:space="preserve"> for interactive analysis. </w:t>
      </w:r>
    </w:p>
    <w:p w14:paraId="29F3A345" w14:textId="77777777" w:rsidR="001F0B26" w:rsidRPr="001F0B26" w:rsidRDefault="001F0B26" w:rsidP="001F0B26">
      <w:pPr>
        <w:numPr>
          <w:ilvl w:val="0"/>
          <w:numId w:val="2"/>
        </w:numPr>
        <w:spacing w:after="0"/>
      </w:pPr>
      <w:r w:rsidRPr="001F0B26">
        <w:t xml:space="preserve">DAX-based KPIs for sales, customers, products, payments, logistics, returns and inventory. </w:t>
      </w:r>
    </w:p>
    <w:p w14:paraId="02CB4C7C" w14:textId="77777777" w:rsidR="001F0B26" w:rsidRPr="001F0B26" w:rsidRDefault="001F0B26" w:rsidP="001F0B26">
      <w:pPr>
        <w:numPr>
          <w:ilvl w:val="0"/>
          <w:numId w:val="2"/>
        </w:numPr>
        <w:spacing w:after="0"/>
      </w:pPr>
      <w:r w:rsidRPr="001F0B26">
        <w:t xml:space="preserve">Data validation and reconciliation between SQL results and Power BI results. </w:t>
      </w:r>
    </w:p>
    <w:p w14:paraId="4C41F049" w14:textId="77777777" w:rsidR="001F0B26" w:rsidRPr="001F0B26" w:rsidRDefault="001F0B26" w:rsidP="001F0B26">
      <w:pPr>
        <w:numPr>
          <w:ilvl w:val="0"/>
          <w:numId w:val="2"/>
        </w:numPr>
        <w:spacing w:after="0"/>
      </w:pPr>
      <w:r w:rsidRPr="001F0B26">
        <w:t xml:space="preserve">A management-level dashboard that helps identify </w:t>
      </w:r>
      <w:r w:rsidRPr="001F0B26">
        <w:rPr>
          <w:b/>
          <w:bCs/>
        </w:rPr>
        <w:t>business trends, opportunities and operational problems</w:t>
      </w:r>
      <w:r w:rsidRPr="001F0B26">
        <w:t xml:space="preserve">. </w:t>
      </w:r>
    </w:p>
    <w:p w14:paraId="18AC060D" w14:textId="3C789DC1" w:rsidR="001F0B26" w:rsidRPr="001F0B26" w:rsidRDefault="001F0B26" w:rsidP="001F0B26">
      <w:pPr>
        <w:spacing w:after="0"/>
      </w:pPr>
      <w:r>
        <w:br/>
      </w:r>
    </w:p>
    <w:p w14:paraId="1A70EFED" w14:textId="77777777" w:rsidR="001F0B26" w:rsidRPr="001F0B26" w:rsidRDefault="001F0B26" w:rsidP="001F0B26">
      <w:pPr>
        <w:rPr>
          <w:b/>
          <w:bCs/>
        </w:rPr>
      </w:pPr>
      <w:r w:rsidRPr="001F0B26">
        <w:rPr>
          <w:b/>
          <w:bCs/>
        </w:rPr>
        <w:t>4. Business Areas Covered</w:t>
      </w:r>
    </w:p>
    <w:p w14:paraId="79B10A58" w14:textId="77777777" w:rsidR="001F0B26" w:rsidRPr="001F0B26" w:rsidRDefault="001F0B26" w:rsidP="001F0B26">
      <w:pPr>
        <w:spacing w:after="0"/>
      </w:pPr>
      <w:r w:rsidRPr="001F0B26">
        <w:t>The project covers the major stages of the retail business lifecycle:</w:t>
      </w:r>
    </w:p>
    <w:p w14:paraId="17E6DB77" w14:textId="77777777" w:rsidR="001F0B26" w:rsidRPr="001F0B26" w:rsidRDefault="001F0B26" w:rsidP="001F0B26">
      <w:pPr>
        <w:spacing w:after="0"/>
      </w:pPr>
      <w:r w:rsidRPr="001F0B26">
        <w:rPr>
          <w:b/>
          <w:bCs/>
        </w:rPr>
        <w:t>Customer → Order → Order Items → Payment → Shipment → Delivery → Return → Inventory</w:t>
      </w:r>
    </w:p>
    <w:p w14:paraId="0E7E23B3" w14:textId="77777777" w:rsidR="001F0B26" w:rsidRPr="001F0B26" w:rsidRDefault="001F0B26" w:rsidP="001F0B26">
      <w:pPr>
        <w:spacing w:after="0"/>
      </w:pPr>
      <w:r w:rsidRPr="001F0B26">
        <w:t xml:space="preserve">This allows the business to </w:t>
      </w:r>
      <w:proofErr w:type="spellStart"/>
      <w:r w:rsidRPr="001F0B26">
        <w:t>analyse</w:t>
      </w:r>
      <w:proofErr w:type="spellEnd"/>
      <w:r w:rsidRPr="001F0B26">
        <w:t xml:space="preserve"> not only sales, but the complete journey of a transaction.</w:t>
      </w:r>
    </w:p>
    <w:p w14:paraId="182C37BD" w14:textId="77777777" w:rsidR="001F0B26" w:rsidRPr="001F0B26" w:rsidRDefault="001F0B26" w:rsidP="001F0B26">
      <w:pPr>
        <w:spacing w:after="0"/>
        <w:rPr>
          <w:b/>
          <w:bCs/>
        </w:rPr>
      </w:pPr>
      <w:r w:rsidRPr="001F0B26">
        <w:rPr>
          <w:b/>
          <w:bCs/>
        </w:rPr>
        <w:t>Major analytical areas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6"/>
        <w:gridCol w:w="5574"/>
      </w:tblGrid>
      <w:tr w:rsidR="001F0B26" w:rsidRPr="001F0B26" w14:paraId="1E761782" w14:textId="77777777">
        <w:trPr>
          <w:tblHeader/>
          <w:tblCellSpacing w:w="15" w:type="dxa"/>
        </w:trPr>
        <w:tc>
          <w:tcPr>
            <w:tcW w:w="0" w:type="auto"/>
            <w:vAlign w:val="center"/>
            <w:hideMark/>
          </w:tcPr>
          <w:p w14:paraId="7362F97E" w14:textId="77777777" w:rsidR="001F0B26" w:rsidRPr="001F0B26" w:rsidRDefault="001F0B26" w:rsidP="001F0B26">
            <w:pPr>
              <w:spacing w:after="0"/>
              <w:rPr>
                <w:b/>
                <w:bCs/>
              </w:rPr>
            </w:pPr>
            <w:r w:rsidRPr="001F0B26">
              <w:rPr>
                <w:b/>
                <w:bCs/>
              </w:rPr>
              <w:t>Business Area</w:t>
            </w:r>
          </w:p>
        </w:tc>
        <w:tc>
          <w:tcPr>
            <w:tcW w:w="0" w:type="auto"/>
            <w:vAlign w:val="center"/>
            <w:hideMark/>
          </w:tcPr>
          <w:p w14:paraId="370A3A94" w14:textId="77777777" w:rsidR="001F0B26" w:rsidRPr="001F0B26" w:rsidRDefault="001F0B26" w:rsidP="001F0B26">
            <w:pPr>
              <w:spacing w:after="0"/>
              <w:rPr>
                <w:b/>
                <w:bCs/>
              </w:rPr>
            </w:pPr>
            <w:r w:rsidRPr="001F0B26">
              <w:rPr>
                <w:b/>
                <w:bCs/>
              </w:rPr>
              <w:t>Key Focus</w:t>
            </w:r>
          </w:p>
        </w:tc>
      </w:tr>
      <w:tr w:rsidR="001F0B26" w:rsidRPr="001F0B26" w14:paraId="34E50DF3" w14:textId="77777777" w:rsidTr="001F0B2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370A49A" w14:textId="77777777" w:rsidR="001F0B26" w:rsidRPr="001F0B26" w:rsidRDefault="001F0B26" w:rsidP="001F0B26">
            <w:pPr>
              <w:spacing w:after="0"/>
            </w:pPr>
            <w:r w:rsidRPr="001F0B26">
              <w:t>Sales</w:t>
            </w:r>
          </w:p>
        </w:tc>
        <w:tc>
          <w:tcPr>
            <w:tcW w:w="0" w:type="auto"/>
            <w:tcBorders>
              <w:top w:val="single" w:sz="4" w:space="0" w:color="auto"/>
              <w:left w:val="single" w:sz="4" w:space="0" w:color="auto"/>
              <w:bottom w:val="single" w:sz="4" w:space="0" w:color="auto"/>
              <w:right w:val="single" w:sz="4" w:space="0" w:color="auto"/>
            </w:tcBorders>
            <w:vAlign w:val="center"/>
            <w:hideMark/>
          </w:tcPr>
          <w:p w14:paraId="036781A3" w14:textId="77777777" w:rsidR="001F0B26" w:rsidRPr="001F0B26" w:rsidRDefault="001F0B26" w:rsidP="001F0B26">
            <w:pPr>
              <w:spacing w:after="0"/>
            </w:pPr>
            <w:r w:rsidRPr="001F0B26">
              <w:t>Revenue, orders, units, discounts and trends</w:t>
            </w:r>
          </w:p>
        </w:tc>
      </w:tr>
      <w:tr w:rsidR="001F0B26" w:rsidRPr="001F0B26" w14:paraId="756B740E" w14:textId="77777777" w:rsidTr="001F0B2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25504E8" w14:textId="77777777" w:rsidR="001F0B26" w:rsidRPr="001F0B26" w:rsidRDefault="001F0B26" w:rsidP="001F0B26">
            <w:pPr>
              <w:spacing w:after="0"/>
            </w:pPr>
            <w:r w:rsidRPr="001F0B26">
              <w:t>Customers</w:t>
            </w:r>
          </w:p>
        </w:tc>
        <w:tc>
          <w:tcPr>
            <w:tcW w:w="0" w:type="auto"/>
            <w:tcBorders>
              <w:top w:val="single" w:sz="4" w:space="0" w:color="auto"/>
              <w:left w:val="single" w:sz="4" w:space="0" w:color="auto"/>
              <w:bottom w:val="single" w:sz="4" w:space="0" w:color="auto"/>
              <w:right w:val="single" w:sz="4" w:space="0" w:color="auto"/>
            </w:tcBorders>
            <w:vAlign w:val="center"/>
            <w:hideMark/>
          </w:tcPr>
          <w:p w14:paraId="22AA2C1F" w14:textId="77777777" w:rsidR="001F0B26" w:rsidRPr="001F0B26" w:rsidRDefault="001F0B26" w:rsidP="001F0B26">
            <w:pPr>
              <w:spacing w:after="0"/>
            </w:pPr>
            <w:r w:rsidRPr="001F0B26">
              <w:t>Customer value, repeat purchases, segments and loyalty</w:t>
            </w:r>
          </w:p>
        </w:tc>
      </w:tr>
      <w:tr w:rsidR="001F0B26" w:rsidRPr="001F0B26" w14:paraId="11DB800D" w14:textId="77777777" w:rsidTr="001F0B2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6503246" w14:textId="77777777" w:rsidR="001F0B26" w:rsidRPr="001F0B26" w:rsidRDefault="001F0B26" w:rsidP="001F0B26">
            <w:pPr>
              <w:spacing w:after="0"/>
            </w:pPr>
            <w:r w:rsidRPr="001F0B26">
              <w:t>Products</w:t>
            </w:r>
          </w:p>
        </w:tc>
        <w:tc>
          <w:tcPr>
            <w:tcW w:w="0" w:type="auto"/>
            <w:tcBorders>
              <w:top w:val="single" w:sz="4" w:space="0" w:color="auto"/>
              <w:left w:val="single" w:sz="4" w:space="0" w:color="auto"/>
              <w:bottom w:val="single" w:sz="4" w:space="0" w:color="auto"/>
              <w:right w:val="single" w:sz="4" w:space="0" w:color="auto"/>
            </w:tcBorders>
            <w:vAlign w:val="center"/>
            <w:hideMark/>
          </w:tcPr>
          <w:p w14:paraId="3DA58491" w14:textId="77777777" w:rsidR="001F0B26" w:rsidRPr="001F0B26" w:rsidRDefault="001F0B26" w:rsidP="001F0B26">
            <w:pPr>
              <w:spacing w:after="0"/>
            </w:pPr>
            <w:r w:rsidRPr="001F0B26">
              <w:t>Product, category and brand performance</w:t>
            </w:r>
          </w:p>
        </w:tc>
      </w:tr>
      <w:tr w:rsidR="001F0B26" w:rsidRPr="001F0B26" w14:paraId="723A9F43" w14:textId="77777777" w:rsidTr="001F0B2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CCC303E" w14:textId="77777777" w:rsidR="001F0B26" w:rsidRPr="001F0B26" w:rsidRDefault="001F0B26" w:rsidP="001F0B26">
            <w:pPr>
              <w:spacing w:after="0"/>
            </w:pPr>
            <w:r w:rsidRPr="001F0B26">
              <w:t>Payments</w:t>
            </w:r>
          </w:p>
        </w:tc>
        <w:tc>
          <w:tcPr>
            <w:tcW w:w="0" w:type="auto"/>
            <w:tcBorders>
              <w:top w:val="single" w:sz="4" w:space="0" w:color="auto"/>
              <w:left w:val="single" w:sz="4" w:space="0" w:color="auto"/>
              <w:bottom w:val="single" w:sz="4" w:space="0" w:color="auto"/>
              <w:right w:val="single" w:sz="4" w:space="0" w:color="auto"/>
            </w:tcBorders>
            <w:vAlign w:val="center"/>
            <w:hideMark/>
          </w:tcPr>
          <w:p w14:paraId="306372DF" w14:textId="77777777" w:rsidR="001F0B26" w:rsidRPr="001F0B26" w:rsidRDefault="001F0B26" w:rsidP="001F0B26">
            <w:pPr>
              <w:spacing w:after="0"/>
            </w:pPr>
            <w:r w:rsidRPr="001F0B26">
              <w:t>Successful payments, failures and refunds</w:t>
            </w:r>
          </w:p>
        </w:tc>
      </w:tr>
      <w:tr w:rsidR="001F0B26" w:rsidRPr="001F0B26" w14:paraId="119F8B6D" w14:textId="77777777" w:rsidTr="001F0B2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DFCCDC4" w14:textId="77777777" w:rsidR="001F0B26" w:rsidRPr="001F0B26" w:rsidRDefault="001F0B26" w:rsidP="001F0B26">
            <w:pPr>
              <w:spacing w:after="0"/>
            </w:pPr>
            <w:r w:rsidRPr="001F0B26">
              <w:t>Logistics</w:t>
            </w:r>
          </w:p>
        </w:tc>
        <w:tc>
          <w:tcPr>
            <w:tcW w:w="0" w:type="auto"/>
            <w:tcBorders>
              <w:top w:val="single" w:sz="4" w:space="0" w:color="auto"/>
              <w:left w:val="single" w:sz="4" w:space="0" w:color="auto"/>
              <w:bottom w:val="single" w:sz="4" w:space="0" w:color="auto"/>
              <w:right w:val="single" w:sz="4" w:space="0" w:color="auto"/>
            </w:tcBorders>
            <w:vAlign w:val="center"/>
            <w:hideMark/>
          </w:tcPr>
          <w:p w14:paraId="766EBEED" w14:textId="77777777" w:rsidR="001F0B26" w:rsidRPr="001F0B26" w:rsidRDefault="001F0B26" w:rsidP="001F0B26">
            <w:pPr>
              <w:spacing w:after="0"/>
            </w:pPr>
            <w:r w:rsidRPr="001F0B26">
              <w:t>Delivery time, delays and SLA performance</w:t>
            </w:r>
          </w:p>
        </w:tc>
      </w:tr>
      <w:tr w:rsidR="001F0B26" w:rsidRPr="001F0B26" w14:paraId="79D39DEC" w14:textId="77777777" w:rsidTr="001F0B2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0B49BDB" w14:textId="77777777" w:rsidR="001F0B26" w:rsidRPr="001F0B26" w:rsidRDefault="001F0B26" w:rsidP="001F0B26">
            <w:pPr>
              <w:spacing w:after="0"/>
            </w:pPr>
            <w:r w:rsidRPr="001F0B26">
              <w:t>Returns</w:t>
            </w:r>
          </w:p>
        </w:tc>
        <w:tc>
          <w:tcPr>
            <w:tcW w:w="0" w:type="auto"/>
            <w:tcBorders>
              <w:top w:val="single" w:sz="4" w:space="0" w:color="auto"/>
              <w:left w:val="single" w:sz="4" w:space="0" w:color="auto"/>
              <w:bottom w:val="single" w:sz="4" w:space="0" w:color="auto"/>
              <w:right w:val="single" w:sz="4" w:space="0" w:color="auto"/>
            </w:tcBorders>
            <w:vAlign w:val="center"/>
            <w:hideMark/>
          </w:tcPr>
          <w:p w14:paraId="1BCBF06F" w14:textId="77777777" w:rsidR="001F0B26" w:rsidRPr="001F0B26" w:rsidRDefault="001F0B26" w:rsidP="001F0B26">
            <w:pPr>
              <w:spacing w:after="0"/>
            </w:pPr>
            <w:r w:rsidRPr="001F0B26">
              <w:t>Return rate, reasons and refund impact</w:t>
            </w:r>
          </w:p>
        </w:tc>
      </w:tr>
      <w:tr w:rsidR="001F0B26" w:rsidRPr="001F0B26" w14:paraId="01CAE1E6" w14:textId="77777777" w:rsidTr="001F0B2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65E7180" w14:textId="77777777" w:rsidR="001F0B26" w:rsidRPr="001F0B26" w:rsidRDefault="001F0B26" w:rsidP="001F0B26">
            <w:pPr>
              <w:spacing w:after="0"/>
            </w:pPr>
            <w:r w:rsidRPr="001F0B26">
              <w:t>Inventory</w:t>
            </w:r>
          </w:p>
        </w:tc>
        <w:tc>
          <w:tcPr>
            <w:tcW w:w="0" w:type="auto"/>
            <w:tcBorders>
              <w:top w:val="single" w:sz="4" w:space="0" w:color="auto"/>
              <w:left w:val="single" w:sz="4" w:space="0" w:color="auto"/>
              <w:bottom w:val="single" w:sz="4" w:space="0" w:color="auto"/>
              <w:right w:val="single" w:sz="4" w:space="0" w:color="auto"/>
            </w:tcBorders>
            <w:vAlign w:val="center"/>
            <w:hideMark/>
          </w:tcPr>
          <w:p w14:paraId="303524A0" w14:textId="77777777" w:rsidR="001F0B26" w:rsidRPr="001F0B26" w:rsidRDefault="001F0B26" w:rsidP="001F0B26">
            <w:pPr>
              <w:spacing w:after="0"/>
            </w:pPr>
            <w:r w:rsidRPr="001F0B26">
              <w:t>Stock movement, warehouse stock and inventory risk</w:t>
            </w:r>
          </w:p>
        </w:tc>
      </w:tr>
    </w:tbl>
    <w:p w14:paraId="5F48EAE0" w14:textId="77777777" w:rsidR="001F0B26" w:rsidRPr="001F0B26" w:rsidRDefault="001F0B26" w:rsidP="001F0B26">
      <w:r w:rsidRPr="001F0B26">
        <w:pict w14:anchorId="686E48DC">
          <v:rect id="_x0000_i1051" style="width:0;height:1.5pt" o:hralign="center" o:hrstd="t" o:hr="t" fillcolor="#a0a0a0" stroked="f"/>
        </w:pict>
      </w:r>
    </w:p>
    <w:p w14:paraId="0B6787AB" w14:textId="77777777" w:rsidR="001F0B26" w:rsidRPr="001F0B26" w:rsidRDefault="001F0B26" w:rsidP="001F0B26">
      <w:pPr>
        <w:rPr>
          <w:b/>
          <w:bCs/>
        </w:rPr>
      </w:pPr>
      <w:r w:rsidRPr="001F0B26">
        <w:rPr>
          <w:b/>
          <w:bCs/>
        </w:rPr>
        <w:t>5. Expected Business Value</w:t>
      </w:r>
    </w:p>
    <w:p w14:paraId="1DCC7201" w14:textId="77777777" w:rsidR="001F0B26" w:rsidRPr="001F0B26" w:rsidRDefault="001F0B26" w:rsidP="001F0B26">
      <w:pPr>
        <w:spacing w:after="0"/>
      </w:pPr>
      <w:r w:rsidRPr="001F0B26">
        <w:t xml:space="preserve">The final solution is intended to help management move from </w:t>
      </w:r>
      <w:r w:rsidRPr="001F0B26">
        <w:rPr>
          <w:b/>
          <w:bCs/>
        </w:rPr>
        <w:t>raw operational data to informed decisions</w:t>
      </w:r>
      <w:r w:rsidRPr="001F0B26">
        <w:t>.</w:t>
      </w:r>
    </w:p>
    <w:p w14:paraId="473E63C2" w14:textId="77777777" w:rsidR="001F0B26" w:rsidRPr="001F0B26" w:rsidRDefault="001F0B26" w:rsidP="001F0B26">
      <w:pPr>
        <w:spacing w:after="0"/>
      </w:pPr>
      <w:r w:rsidRPr="001F0B26">
        <w:t>Instead of looking at individual transaction records, decision-makers can identify:</w:t>
      </w:r>
    </w:p>
    <w:p w14:paraId="3F85E9AF" w14:textId="77777777" w:rsidR="001F0B26" w:rsidRPr="001F0B26" w:rsidRDefault="001F0B26" w:rsidP="001F0B26">
      <w:pPr>
        <w:numPr>
          <w:ilvl w:val="0"/>
          <w:numId w:val="3"/>
        </w:numPr>
        <w:spacing w:after="0"/>
      </w:pPr>
      <w:r w:rsidRPr="001F0B26">
        <w:t xml:space="preserve">Where revenue is growing or declining. </w:t>
      </w:r>
    </w:p>
    <w:p w14:paraId="0F62C11C" w14:textId="77777777" w:rsidR="001F0B26" w:rsidRPr="001F0B26" w:rsidRDefault="001F0B26" w:rsidP="001F0B26">
      <w:pPr>
        <w:numPr>
          <w:ilvl w:val="0"/>
          <w:numId w:val="3"/>
        </w:numPr>
        <w:spacing w:after="0"/>
      </w:pPr>
      <w:r w:rsidRPr="001F0B26">
        <w:t xml:space="preserve">Which products and customers drive business value. </w:t>
      </w:r>
    </w:p>
    <w:p w14:paraId="5A96FD2D" w14:textId="77777777" w:rsidR="001F0B26" w:rsidRPr="001F0B26" w:rsidRDefault="001F0B26" w:rsidP="001F0B26">
      <w:pPr>
        <w:numPr>
          <w:ilvl w:val="0"/>
          <w:numId w:val="3"/>
        </w:numPr>
        <w:spacing w:after="0"/>
      </w:pPr>
      <w:proofErr w:type="gramStart"/>
      <w:r w:rsidRPr="001F0B26">
        <w:t>Where</w:t>
      </w:r>
      <w:proofErr w:type="gramEnd"/>
      <w:r w:rsidRPr="001F0B26">
        <w:t xml:space="preserve"> delivery performance needs improvement. </w:t>
      </w:r>
    </w:p>
    <w:p w14:paraId="6D7B956A" w14:textId="77777777" w:rsidR="001F0B26" w:rsidRPr="001F0B26" w:rsidRDefault="001F0B26" w:rsidP="001F0B26">
      <w:pPr>
        <w:numPr>
          <w:ilvl w:val="0"/>
          <w:numId w:val="3"/>
        </w:numPr>
        <w:spacing w:after="0"/>
      </w:pPr>
      <w:r w:rsidRPr="001F0B26">
        <w:lastRenderedPageBreak/>
        <w:t xml:space="preserve">Which payment or refund issues require attention. </w:t>
      </w:r>
    </w:p>
    <w:p w14:paraId="391FFD31" w14:textId="77777777" w:rsidR="001F0B26" w:rsidRPr="001F0B26" w:rsidRDefault="001F0B26" w:rsidP="001F0B26">
      <w:pPr>
        <w:numPr>
          <w:ilvl w:val="0"/>
          <w:numId w:val="3"/>
        </w:numPr>
        <w:spacing w:after="0"/>
      </w:pPr>
      <w:r w:rsidRPr="001F0B26">
        <w:t xml:space="preserve">What is causing product returns. </w:t>
      </w:r>
    </w:p>
    <w:p w14:paraId="1B411A0B" w14:textId="77777777" w:rsidR="001F0B26" w:rsidRPr="001F0B26" w:rsidRDefault="001F0B26" w:rsidP="001F0B26">
      <w:pPr>
        <w:numPr>
          <w:ilvl w:val="0"/>
          <w:numId w:val="3"/>
        </w:numPr>
        <w:spacing w:after="0"/>
      </w:pPr>
      <w:r w:rsidRPr="001F0B26">
        <w:t xml:space="preserve">Where inventory may become a business risk. </w:t>
      </w:r>
    </w:p>
    <w:p w14:paraId="2B90D849" w14:textId="77777777" w:rsidR="001F0B26" w:rsidRPr="001F0B26" w:rsidRDefault="001F0B26" w:rsidP="001F0B26">
      <w:pPr>
        <w:spacing w:after="0"/>
      </w:pPr>
      <w:r w:rsidRPr="001F0B26">
        <w:t xml:space="preserve">The project therefore demonstrates the complete role of a </w:t>
      </w:r>
      <w:r w:rsidRPr="001F0B26">
        <w:rPr>
          <w:b/>
          <w:bCs/>
        </w:rPr>
        <w:t>Data Analyst/BI Analyst</w:t>
      </w:r>
      <w:r w:rsidRPr="001F0B26">
        <w:t xml:space="preserve"> — understanding a business problem, working with structured data, validating the numbers, building analytical logic and communicating the results through a dashboard.</w:t>
      </w:r>
    </w:p>
    <w:p w14:paraId="6EC63C83" w14:textId="7A48BB05" w:rsidR="001F0B26" w:rsidRDefault="001F0B26" w:rsidP="001F0B26"/>
    <w:p w14:paraId="341D9FE9" w14:textId="77777777" w:rsidR="001F0B26" w:rsidRDefault="001F0B26" w:rsidP="001F0B26"/>
    <w:p w14:paraId="5ED9B15E" w14:textId="77777777" w:rsidR="001F0B26" w:rsidRPr="001F0B26" w:rsidRDefault="001F0B26" w:rsidP="001F0B26">
      <w:pPr>
        <w:spacing w:after="0"/>
        <w:rPr>
          <w:b/>
          <w:bCs/>
          <w:u w:val="single"/>
        </w:rPr>
      </w:pPr>
      <w:r w:rsidRPr="001F0B26">
        <w:rPr>
          <w:b/>
          <w:bCs/>
          <w:u w:val="single"/>
        </w:rPr>
        <w:t>Major Transaction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5"/>
        <w:gridCol w:w="3036"/>
        <w:gridCol w:w="3999"/>
      </w:tblGrid>
      <w:tr w:rsidR="001F0B26" w:rsidRPr="001F0B26" w14:paraId="34661B1B" w14:textId="77777777">
        <w:trPr>
          <w:tblHeader/>
          <w:tblCellSpacing w:w="15" w:type="dxa"/>
        </w:trPr>
        <w:tc>
          <w:tcPr>
            <w:tcW w:w="0" w:type="auto"/>
            <w:vAlign w:val="center"/>
            <w:hideMark/>
          </w:tcPr>
          <w:p w14:paraId="60765710" w14:textId="77777777" w:rsidR="001F0B26" w:rsidRPr="001F0B26" w:rsidRDefault="001F0B26" w:rsidP="001F0B26">
            <w:pPr>
              <w:rPr>
                <w:b/>
                <w:bCs/>
              </w:rPr>
            </w:pPr>
            <w:r w:rsidRPr="001F0B26">
              <w:rPr>
                <w:b/>
                <w:bCs/>
              </w:rPr>
              <w:t>Table</w:t>
            </w:r>
          </w:p>
        </w:tc>
        <w:tc>
          <w:tcPr>
            <w:tcW w:w="0" w:type="auto"/>
            <w:vAlign w:val="center"/>
            <w:hideMark/>
          </w:tcPr>
          <w:p w14:paraId="36F6DA94" w14:textId="77777777" w:rsidR="001F0B26" w:rsidRPr="001F0B26" w:rsidRDefault="001F0B26" w:rsidP="001F0B26">
            <w:pPr>
              <w:rPr>
                <w:b/>
                <w:bCs/>
              </w:rPr>
            </w:pPr>
            <w:r w:rsidRPr="001F0B26">
              <w:rPr>
                <w:b/>
                <w:bCs/>
              </w:rPr>
              <w:t>Purpose</w:t>
            </w:r>
          </w:p>
        </w:tc>
        <w:tc>
          <w:tcPr>
            <w:tcW w:w="0" w:type="auto"/>
            <w:vAlign w:val="center"/>
            <w:hideMark/>
          </w:tcPr>
          <w:p w14:paraId="372C2A78" w14:textId="77777777" w:rsidR="001F0B26" w:rsidRPr="001F0B26" w:rsidRDefault="001F0B26" w:rsidP="001F0B26">
            <w:pPr>
              <w:rPr>
                <w:b/>
                <w:bCs/>
              </w:rPr>
            </w:pPr>
            <w:r w:rsidRPr="001F0B26">
              <w:rPr>
                <w:b/>
                <w:bCs/>
              </w:rPr>
              <w:t>Analytical Use</w:t>
            </w:r>
          </w:p>
        </w:tc>
      </w:tr>
      <w:tr w:rsidR="001F0B26" w:rsidRPr="001F0B26" w14:paraId="4D445266" w14:textId="77777777">
        <w:trPr>
          <w:tblCellSpacing w:w="15" w:type="dxa"/>
        </w:trPr>
        <w:tc>
          <w:tcPr>
            <w:tcW w:w="0" w:type="auto"/>
            <w:vAlign w:val="center"/>
            <w:hideMark/>
          </w:tcPr>
          <w:p w14:paraId="4C2AA8A9" w14:textId="77777777" w:rsidR="001F0B26" w:rsidRPr="001F0B26" w:rsidRDefault="001F0B26" w:rsidP="001F0B26">
            <w:r w:rsidRPr="001F0B26">
              <w:rPr>
                <w:b/>
                <w:bCs/>
              </w:rPr>
              <w:t>orders</w:t>
            </w:r>
          </w:p>
        </w:tc>
        <w:tc>
          <w:tcPr>
            <w:tcW w:w="0" w:type="auto"/>
            <w:vAlign w:val="center"/>
            <w:hideMark/>
          </w:tcPr>
          <w:p w14:paraId="1B952AAC" w14:textId="77777777" w:rsidR="001F0B26" w:rsidRPr="001F0B26" w:rsidRDefault="001F0B26" w:rsidP="001F0B26">
            <w:r w:rsidRPr="001F0B26">
              <w:t>Stores customer orders</w:t>
            </w:r>
          </w:p>
        </w:tc>
        <w:tc>
          <w:tcPr>
            <w:tcW w:w="0" w:type="auto"/>
            <w:vAlign w:val="center"/>
            <w:hideMark/>
          </w:tcPr>
          <w:p w14:paraId="4492C2B4" w14:textId="77777777" w:rsidR="001F0B26" w:rsidRPr="001F0B26" w:rsidRDefault="001F0B26" w:rsidP="001F0B26">
            <w:r w:rsidRPr="001F0B26">
              <w:t>Revenue, orders, AOV, customer and sales analysis</w:t>
            </w:r>
          </w:p>
        </w:tc>
      </w:tr>
      <w:tr w:rsidR="001F0B26" w:rsidRPr="001F0B26" w14:paraId="46642567" w14:textId="77777777">
        <w:trPr>
          <w:tblCellSpacing w:w="15" w:type="dxa"/>
        </w:trPr>
        <w:tc>
          <w:tcPr>
            <w:tcW w:w="0" w:type="auto"/>
            <w:vAlign w:val="center"/>
            <w:hideMark/>
          </w:tcPr>
          <w:p w14:paraId="5119F92E" w14:textId="77777777" w:rsidR="001F0B26" w:rsidRPr="001F0B26" w:rsidRDefault="001F0B26" w:rsidP="001F0B26">
            <w:proofErr w:type="spellStart"/>
            <w:r w:rsidRPr="001F0B26">
              <w:rPr>
                <w:b/>
                <w:bCs/>
              </w:rPr>
              <w:t>order_items</w:t>
            </w:r>
            <w:proofErr w:type="spellEnd"/>
          </w:p>
        </w:tc>
        <w:tc>
          <w:tcPr>
            <w:tcW w:w="0" w:type="auto"/>
            <w:vAlign w:val="center"/>
            <w:hideMark/>
          </w:tcPr>
          <w:p w14:paraId="6C7949A7" w14:textId="77777777" w:rsidR="001F0B26" w:rsidRPr="001F0B26" w:rsidRDefault="001F0B26" w:rsidP="001F0B26">
            <w:r w:rsidRPr="001F0B26">
              <w:t>Stores individual products within orders</w:t>
            </w:r>
          </w:p>
        </w:tc>
        <w:tc>
          <w:tcPr>
            <w:tcW w:w="0" w:type="auto"/>
            <w:vAlign w:val="center"/>
            <w:hideMark/>
          </w:tcPr>
          <w:p w14:paraId="040B73BF" w14:textId="77777777" w:rsidR="001F0B26" w:rsidRPr="001F0B26" w:rsidRDefault="001F0B26" w:rsidP="001F0B26">
            <w:r w:rsidRPr="001F0B26">
              <w:t>Units sold, product revenue, category and margin analysis</w:t>
            </w:r>
          </w:p>
        </w:tc>
      </w:tr>
      <w:tr w:rsidR="001F0B26" w:rsidRPr="001F0B26" w14:paraId="3D56E619" w14:textId="77777777">
        <w:trPr>
          <w:tblCellSpacing w:w="15" w:type="dxa"/>
        </w:trPr>
        <w:tc>
          <w:tcPr>
            <w:tcW w:w="0" w:type="auto"/>
            <w:vAlign w:val="center"/>
            <w:hideMark/>
          </w:tcPr>
          <w:p w14:paraId="0AFBB10B" w14:textId="77777777" w:rsidR="001F0B26" w:rsidRPr="001F0B26" w:rsidRDefault="001F0B26" w:rsidP="001F0B26">
            <w:r w:rsidRPr="001F0B26">
              <w:rPr>
                <w:b/>
                <w:bCs/>
              </w:rPr>
              <w:t>payments</w:t>
            </w:r>
          </w:p>
        </w:tc>
        <w:tc>
          <w:tcPr>
            <w:tcW w:w="0" w:type="auto"/>
            <w:vAlign w:val="center"/>
            <w:hideMark/>
          </w:tcPr>
          <w:p w14:paraId="74C3B78D" w14:textId="77777777" w:rsidR="001F0B26" w:rsidRPr="001F0B26" w:rsidRDefault="001F0B26" w:rsidP="001F0B26">
            <w:r w:rsidRPr="001F0B26">
              <w:t>Stores payment transactions</w:t>
            </w:r>
          </w:p>
        </w:tc>
        <w:tc>
          <w:tcPr>
            <w:tcW w:w="0" w:type="auto"/>
            <w:vAlign w:val="center"/>
            <w:hideMark/>
          </w:tcPr>
          <w:p w14:paraId="1365A425" w14:textId="77777777" w:rsidR="001F0B26" w:rsidRPr="001F0B26" w:rsidRDefault="001F0B26" w:rsidP="001F0B26">
            <w:r w:rsidRPr="001F0B26">
              <w:t>Payment success, failures, refunds and payment methods</w:t>
            </w:r>
          </w:p>
        </w:tc>
      </w:tr>
      <w:tr w:rsidR="001F0B26" w:rsidRPr="001F0B26" w14:paraId="1ECA6C05" w14:textId="77777777">
        <w:trPr>
          <w:tblCellSpacing w:w="15" w:type="dxa"/>
        </w:trPr>
        <w:tc>
          <w:tcPr>
            <w:tcW w:w="0" w:type="auto"/>
            <w:vAlign w:val="center"/>
            <w:hideMark/>
          </w:tcPr>
          <w:p w14:paraId="49C631EF" w14:textId="77777777" w:rsidR="001F0B26" w:rsidRPr="001F0B26" w:rsidRDefault="001F0B26" w:rsidP="001F0B26">
            <w:r w:rsidRPr="001F0B26">
              <w:rPr>
                <w:b/>
                <w:bCs/>
              </w:rPr>
              <w:t>shipments</w:t>
            </w:r>
          </w:p>
        </w:tc>
        <w:tc>
          <w:tcPr>
            <w:tcW w:w="0" w:type="auto"/>
            <w:vAlign w:val="center"/>
            <w:hideMark/>
          </w:tcPr>
          <w:p w14:paraId="53768A65" w14:textId="77777777" w:rsidR="001F0B26" w:rsidRPr="001F0B26" w:rsidRDefault="001F0B26" w:rsidP="001F0B26">
            <w:r w:rsidRPr="001F0B26">
              <w:t>Stores shipment and delivery information</w:t>
            </w:r>
          </w:p>
        </w:tc>
        <w:tc>
          <w:tcPr>
            <w:tcW w:w="0" w:type="auto"/>
            <w:vAlign w:val="center"/>
            <w:hideMark/>
          </w:tcPr>
          <w:p w14:paraId="05A8261A" w14:textId="77777777" w:rsidR="001F0B26" w:rsidRPr="001F0B26" w:rsidRDefault="001F0B26" w:rsidP="001F0B26">
            <w:r w:rsidRPr="001F0B26">
              <w:t>Delivery time, SLA and courier analysis</w:t>
            </w:r>
          </w:p>
        </w:tc>
      </w:tr>
      <w:tr w:rsidR="001F0B26" w:rsidRPr="001F0B26" w14:paraId="69347E76" w14:textId="77777777">
        <w:trPr>
          <w:tblCellSpacing w:w="15" w:type="dxa"/>
        </w:trPr>
        <w:tc>
          <w:tcPr>
            <w:tcW w:w="0" w:type="auto"/>
            <w:vAlign w:val="center"/>
            <w:hideMark/>
          </w:tcPr>
          <w:p w14:paraId="569EB49C" w14:textId="77777777" w:rsidR="001F0B26" w:rsidRPr="001F0B26" w:rsidRDefault="001F0B26" w:rsidP="001F0B26">
            <w:r w:rsidRPr="001F0B26">
              <w:rPr>
                <w:b/>
                <w:bCs/>
              </w:rPr>
              <w:t>returns</w:t>
            </w:r>
          </w:p>
        </w:tc>
        <w:tc>
          <w:tcPr>
            <w:tcW w:w="0" w:type="auto"/>
            <w:vAlign w:val="center"/>
            <w:hideMark/>
          </w:tcPr>
          <w:p w14:paraId="2183B8BD" w14:textId="77777777" w:rsidR="001F0B26" w:rsidRPr="001F0B26" w:rsidRDefault="001F0B26" w:rsidP="001F0B26">
            <w:r w:rsidRPr="001F0B26">
              <w:t>Stores product return transactions</w:t>
            </w:r>
          </w:p>
        </w:tc>
        <w:tc>
          <w:tcPr>
            <w:tcW w:w="0" w:type="auto"/>
            <w:vAlign w:val="center"/>
            <w:hideMark/>
          </w:tcPr>
          <w:p w14:paraId="5552EBFF" w14:textId="77777777" w:rsidR="001F0B26" w:rsidRPr="001F0B26" w:rsidRDefault="001F0B26" w:rsidP="001F0B26">
            <w:r w:rsidRPr="001F0B26">
              <w:t>Return rate, reasons and refund analysis</w:t>
            </w:r>
          </w:p>
        </w:tc>
      </w:tr>
      <w:tr w:rsidR="001F0B26" w:rsidRPr="001F0B26" w14:paraId="66E5A919" w14:textId="77777777">
        <w:trPr>
          <w:tblCellSpacing w:w="15" w:type="dxa"/>
        </w:trPr>
        <w:tc>
          <w:tcPr>
            <w:tcW w:w="0" w:type="auto"/>
            <w:vAlign w:val="center"/>
            <w:hideMark/>
          </w:tcPr>
          <w:p w14:paraId="1DE45321" w14:textId="77777777" w:rsidR="001F0B26" w:rsidRPr="001F0B26" w:rsidRDefault="001F0B26" w:rsidP="001F0B26">
            <w:proofErr w:type="spellStart"/>
            <w:r w:rsidRPr="001F0B26">
              <w:rPr>
                <w:b/>
                <w:bCs/>
              </w:rPr>
              <w:t>inventory_movements</w:t>
            </w:r>
            <w:proofErr w:type="spellEnd"/>
          </w:p>
        </w:tc>
        <w:tc>
          <w:tcPr>
            <w:tcW w:w="0" w:type="auto"/>
            <w:vAlign w:val="center"/>
            <w:hideMark/>
          </w:tcPr>
          <w:p w14:paraId="5B55DFCB" w14:textId="77777777" w:rsidR="001F0B26" w:rsidRPr="001F0B26" w:rsidRDefault="001F0B26" w:rsidP="001F0B26">
            <w:r w:rsidRPr="001F0B26">
              <w:t>Stores stock movement history</w:t>
            </w:r>
          </w:p>
        </w:tc>
        <w:tc>
          <w:tcPr>
            <w:tcW w:w="0" w:type="auto"/>
            <w:vAlign w:val="center"/>
            <w:hideMark/>
          </w:tcPr>
          <w:p w14:paraId="0877618A" w14:textId="77777777" w:rsidR="001F0B26" w:rsidRPr="001F0B26" w:rsidRDefault="001F0B26" w:rsidP="001F0B26">
            <w:r w:rsidRPr="001F0B26">
              <w:t>Current stock, stock movement and inventory analysis</w:t>
            </w:r>
          </w:p>
        </w:tc>
      </w:tr>
    </w:tbl>
    <w:p w14:paraId="79343FE3" w14:textId="77777777" w:rsidR="001F0B26" w:rsidRPr="001F0B26" w:rsidRDefault="001F0B26" w:rsidP="001F0B26"/>
    <w:p w14:paraId="460C5F2E" w14:textId="77777777" w:rsidR="001F0B26" w:rsidRPr="001F0B26" w:rsidRDefault="001F0B26" w:rsidP="001F0B26">
      <w:pPr>
        <w:rPr>
          <w:b/>
          <w:bCs/>
        </w:rPr>
      </w:pPr>
      <w:r w:rsidRPr="001F0B26">
        <w:rPr>
          <w:b/>
          <w:bCs/>
        </w:rPr>
        <w:t>Technology Stack</w:t>
      </w:r>
    </w:p>
    <w:p w14:paraId="63AC4FA2" w14:textId="00BBC1C7" w:rsidR="001F0B26" w:rsidRDefault="001F0B26" w:rsidP="001F0B26">
      <w:pPr>
        <w:spacing w:after="0"/>
        <w:rPr>
          <w:b/>
          <w:bCs/>
        </w:rPr>
      </w:pPr>
      <w:r>
        <w:rPr>
          <w:b/>
          <w:bCs/>
        </w:rPr>
        <w:t xml:space="preserve">Excel | </w:t>
      </w:r>
      <w:r w:rsidRPr="001F0B26">
        <w:rPr>
          <w:b/>
          <w:bCs/>
        </w:rPr>
        <w:t>MySQL 8.0+ | SQL | Stored Procedures | Power Query | Power BI | DAX</w:t>
      </w:r>
    </w:p>
    <w:p w14:paraId="43FF8F82" w14:textId="77777777" w:rsidR="001F0B26" w:rsidRPr="001F0B26" w:rsidRDefault="001F0B26" w:rsidP="001F0B26">
      <w:pPr>
        <w:spacing w:after="0"/>
      </w:pPr>
    </w:p>
    <w:p w14:paraId="6477F794" w14:textId="77777777" w:rsidR="001F0B26" w:rsidRPr="001F0B26" w:rsidRDefault="001F0B26" w:rsidP="001F0B26">
      <w:pPr>
        <w:spacing w:after="0"/>
      </w:pPr>
      <w:r w:rsidRPr="001F0B26">
        <w:rPr>
          <w:b/>
          <w:bCs/>
        </w:rPr>
        <w:t>Project Approach:</w:t>
      </w:r>
      <w:r w:rsidRPr="001F0B26">
        <w:br/>
      </w:r>
      <w:r w:rsidRPr="001F0B26">
        <w:rPr>
          <w:b/>
          <w:bCs/>
        </w:rPr>
        <w:t>Raw Data → Data Validation → MySQL → SQL EDA → Stored Procedures → Power BI Model → DAX KPIs → Business Insights</w:t>
      </w:r>
    </w:p>
    <w:p w14:paraId="1F272BD2" w14:textId="77777777" w:rsidR="001F0B26" w:rsidRDefault="001F0B26" w:rsidP="001F0B26"/>
    <w:sectPr w:rsidR="001F0B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45653"/>
    <w:multiLevelType w:val="multilevel"/>
    <w:tmpl w:val="E850F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496BEC"/>
    <w:multiLevelType w:val="multilevel"/>
    <w:tmpl w:val="F59E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9B0F79"/>
    <w:multiLevelType w:val="multilevel"/>
    <w:tmpl w:val="99A2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3484394">
    <w:abstractNumId w:val="2"/>
  </w:num>
  <w:num w:numId="2" w16cid:durableId="1634409501">
    <w:abstractNumId w:val="0"/>
  </w:num>
  <w:num w:numId="3" w16cid:durableId="18903388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B26"/>
    <w:rsid w:val="001F0B26"/>
    <w:rsid w:val="00506429"/>
    <w:rsid w:val="00546FB3"/>
    <w:rsid w:val="008732EB"/>
    <w:rsid w:val="00F915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B7044"/>
  <w15:chartTrackingRefBased/>
  <w15:docId w15:val="{53FCCF5C-5DE6-4B50-AC57-6B6689296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0B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0B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F0B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0B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0B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0B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0B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0B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0B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0B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0B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F0B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0B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0B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0B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0B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0B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0B26"/>
    <w:rPr>
      <w:rFonts w:eastAsiaTheme="majorEastAsia" w:cstheme="majorBidi"/>
      <w:color w:val="272727" w:themeColor="text1" w:themeTint="D8"/>
    </w:rPr>
  </w:style>
  <w:style w:type="paragraph" w:styleId="Title">
    <w:name w:val="Title"/>
    <w:basedOn w:val="Normal"/>
    <w:next w:val="Normal"/>
    <w:link w:val="TitleChar"/>
    <w:uiPriority w:val="10"/>
    <w:qFormat/>
    <w:rsid w:val="001F0B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0B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0B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0B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0B26"/>
    <w:pPr>
      <w:spacing w:before="160"/>
      <w:jc w:val="center"/>
    </w:pPr>
    <w:rPr>
      <w:i/>
      <w:iCs/>
      <w:color w:val="404040" w:themeColor="text1" w:themeTint="BF"/>
    </w:rPr>
  </w:style>
  <w:style w:type="character" w:customStyle="1" w:styleId="QuoteChar">
    <w:name w:val="Quote Char"/>
    <w:basedOn w:val="DefaultParagraphFont"/>
    <w:link w:val="Quote"/>
    <w:uiPriority w:val="29"/>
    <w:rsid w:val="001F0B26"/>
    <w:rPr>
      <w:i/>
      <w:iCs/>
      <w:color w:val="404040" w:themeColor="text1" w:themeTint="BF"/>
    </w:rPr>
  </w:style>
  <w:style w:type="paragraph" w:styleId="ListParagraph">
    <w:name w:val="List Paragraph"/>
    <w:basedOn w:val="Normal"/>
    <w:uiPriority w:val="34"/>
    <w:qFormat/>
    <w:rsid w:val="001F0B26"/>
    <w:pPr>
      <w:ind w:left="720"/>
      <w:contextualSpacing/>
    </w:pPr>
  </w:style>
  <w:style w:type="character" w:styleId="IntenseEmphasis">
    <w:name w:val="Intense Emphasis"/>
    <w:basedOn w:val="DefaultParagraphFont"/>
    <w:uiPriority w:val="21"/>
    <w:qFormat/>
    <w:rsid w:val="001F0B26"/>
    <w:rPr>
      <w:i/>
      <w:iCs/>
      <w:color w:val="2F5496" w:themeColor="accent1" w:themeShade="BF"/>
    </w:rPr>
  </w:style>
  <w:style w:type="paragraph" w:styleId="IntenseQuote">
    <w:name w:val="Intense Quote"/>
    <w:basedOn w:val="Normal"/>
    <w:next w:val="Normal"/>
    <w:link w:val="IntenseQuoteChar"/>
    <w:uiPriority w:val="30"/>
    <w:qFormat/>
    <w:rsid w:val="001F0B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0B26"/>
    <w:rPr>
      <w:i/>
      <w:iCs/>
      <w:color w:val="2F5496" w:themeColor="accent1" w:themeShade="BF"/>
    </w:rPr>
  </w:style>
  <w:style w:type="character" w:styleId="IntenseReference">
    <w:name w:val="Intense Reference"/>
    <w:basedOn w:val="DefaultParagraphFont"/>
    <w:uiPriority w:val="32"/>
    <w:qFormat/>
    <w:rsid w:val="001F0B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715</Words>
  <Characters>4080</Characters>
  <Application>Microsoft Office Word</Application>
  <DocSecurity>0</DocSecurity>
  <Lines>34</Lines>
  <Paragraphs>9</Paragraphs>
  <ScaleCrop>false</ScaleCrop>
  <Company/>
  <LinksUpToDate>false</LinksUpToDate>
  <CharactersWithSpaces>4786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Awadhesh Pratap Singh</dc:creator>
  <cp:keywords/>
  <dc:description/>
  <cp:lastModifiedBy>Awadhesh Pratap Singh</cp:lastModifiedBy>
  <cp:revision>1</cp:revision>
  <dcterms:created xsi:type="dcterms:W3CDTF">2026-08-26T04:00:00Z</dcterms:created>
  <dcterms:modified xsi:type="dcterms:W3CDTF">2026-08-26T04:06:00Z</dcterms:modified>
</cp:coreProperties>
</file>