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Personal Profile</w:t>
      </w:r>
    </w:p>
    <w:p>
      <w:pPr>
        <w:pStyle w:val="Normal"/>
        <w:spacing w:lineRule="auto" w:line="240" w:before="0" w:after="0"/>
        <w:jc w:val="both"/>
        <w:rPr>
          <w:rFonts w:eastAsia="Times New Roman" w:cs="Calibri" w:cstheme="minorHAnsi"/>
          <w:sz w:val="20"/>
          <w:szCs w:val="20"/>
        </w:rPr>
      </w:pPr>
      <w:r>
        <w:rPr>
          <w:rFonts w:eastAsia="Times New Roman" w:cs="Calibri" w:cstheme="minorHAnsi"/>
          <w:sz w:val="20"/>
          <w:szCs w:val="20"/>
        </w:rPr>
        <w:t xml:space="preserve">Awais Khalil </w:t>
      </w:r>
    </w:p>
    <w:p>
      <w:pPr>
        <w:pStyle w:val="Normal"/>
        <w:spacing w:lineRule="auto" w:line="240" w:before="0" w:after="0"/>
        <w:jc w:val="both"/>
        <w:rPr>
          <w:rFonts w:eastAsia="Times New Roman" w:cs="Calibri" w:cstheme="minorHAnsi"/>
          <w:sz w:val="20"/>
          <w:szCs w:val="20"/>
        </w:rPr>
      </w:pPr>
      <w:r>
        <w:rPr>
          <w:rFonts w:eastAsia="Times New Roman" w:cs="Calibri" w:cstheme="minorHAnsi"/>
          <w:sz w:val="20"/>
          <w:szCs w:val="20"/>
        </w:rPr>
        <w:t>+923304381159</w:t>
      </w:r>
    </w:p>
    <w:p>
      <w:pPr>
        <w:pStyle w:val="Normal"/>
        <w:spacing w:lineRule="auto" w:line="240" w:before="0" w:after="0"/>
        <w:jc w:val="both"/>
        <w:rPr>
          <w:rFonts w:eastAsia="Times New Roman" w:cs="Calibri" w:cstheme="minorHAnsi"/>
          <w:sz w:val="20"/>
          <w:szCs w:val="20"/>
        </w:rPr>
      </w:pPr>
      <w:hyperlink r:id="rId2">
        <w:r>
          <w:rPr>
            <w:rFonts w:eastAsia="Times New Roman" w:cs="Calibri" w:cstheme="minorHAnsi"/>
            <w:color w:val="0000FF"/>
            <w:sz w:val="20"/>
            <w:szCs w:val="20"/>
            <w:u w:val="single"/>
          </w:rPr>
          <w:t>awaiskhalil@gmail.com</w:t>
        </w:r>
      </w:hyperlink>
    </w:p>
    <w:p>
      <w:pPr>
        <w:pStyle w:val="Normal"/>
        <w:spacing w:lineRule="auto" w:line="240" w:before="0" w:after="0"/>
        <w:jc w:val="both"/>
        <w:rPr>
          <w:rFonts w:eastAsia="Times New Roman" w:cs="Calibri" w:cstheme="minorHAnsi"/>
          <w:sz w:val="20"/>
          <w:szCs w:val="20"/>
        </w:rPr>
      </w:pPr>
      <w:r>
        <w:rPr>
          <w:rFonts w:eastAsia="Times New Roman" w:cs="Calibri" w:cstheme="minorHAnsi"/>
          <w:sz w:val="20"/>
          <w:szCs w:val="20"/>
        </w:rPr>
        <w:t>LinkedIn Profile: https://www.linkedin.com/in/awais-khalil-9a815a5/</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sz w:val="20"/>
          <w:szCs w:val="20"/>
        </w:rPr>
      </w:pPr>
      <w:r>
        <w:rPr>
          <w:rFonts w:eastAsia="Times New Roman" w:cs="Calibri" w:cstheme="minorHAnsi"/>
          <w:b/>
          <w:sz w:val="20"/>
          <w:szCs w:val="20"/>
        </w:rPr>
        <w:t>Summary</w:t>
      </w:r>
    </w:p>
    <w:p>
      <w:pPr>
        <w:pStyle w:val="Normal"/>
        <w:numPr>
          <w:ilvl w:val="0"/>
          <w:numId w:val="1"/>
        </w:numPr>
        <w:spacing w:lineRule="auto" w:line="240" w:before="0" w:after="0"/>
        <w:ind w:left="720" w:hanging="360"/>
        <w:jc w:val="both"/>
        <w:rPr>
          <w:rFonts w:eastAsia="Times New Roman" w:cs="Calibri" w:cstheme="minorHAnsi"/>
          <w:color w:val="000000" w:themeColor="text1"/>
          <w:sz w:val="20"/>
          <w:szCs w:val="20"/>
        </w:rPr>
      </w:pPr>
      <w:r>
        <w:rPr>
          <w:rFonts w:cs="Calibri" w:cstheme="minorHAnsi"/>
          <w:color w:val="000000" w:themeColor="text1"/>
          <w:sz w:val="20"/>
          <w:szCs w:val="20"/>
          <w:shd w:fill="FFFFFF" w:val="clear"/>
        </w:rPr>
        <w:t>Telecommunication Executive 14 years of Multi-National/Vendor private Telecom sector experience.</w:t>
      </w:r>
    </w:p>
    <w:p>
      <w:pPr>
        <w:pStyle w:val="Normal"/>
        <w:tabs>
          <w:tab w:val="clear" w:pos="720"/>
          <w:tab w:val="left" w:pos="2640" w:leader="none"/>
        </w:tabs>
        <w:spacing w:lineRule="auto" w:line="240" w:before="0" w:after="0"/>
        <w:jc w:val="both"/>
        <w:rPr>
          <w:rFonts w:eastAsia="Times New Roman" w:cs="Calibri" w:cstheme="minorHAnsi"/>
          <w:b/>
          <w:b/>
          <w:color w:val="000000" w:themeColor="text1"/>
          <w:sz w:val="20"/>
          <w:szCs w:val="20"/>
        </w:rPr>
      </w:pPr>
      <w:r>
        <w:rPr>
          <w:rFonts w:eastAsia="Times New Roman" w:cs="Calibri" w:cstheme="minorHAnsi"/>
          <w:b/>
          <w:color w:val="000000" w:themeColor="text1"/>
          <w:sz w:val="20"/>
          <w:szCs w:val="20"/>
        </w:rPr>
        <w:tab/>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Education</w:t>
      </w:r>
    </w:p>
    <w:p>
      <w:pPr>
        <w:pStyle w:val="Normal"/>
        <w:numPr>
          <w:ilvl w:val="0"/>
          <w:numId w:val="2"/>
        </w:numPr>
        <w:spacing w:lineRule="auto" w:line="240" w:before="0" w:after="0"/>
        <w:ind w:left="720" w:hanging="360"/>
        <w:jc w:val="both"/>
        <w:rPr>
          <w:rFonts w:eastAsia="Times New Roman" w:cs="Calibri" w:cstheme="minorHAnsi"/>
          <w:b/>
          <w:b/>
          <w:sz w:val="20"/>
          <w:szCs w:val="20"/>
        </w:rPr>
      </w:pPr>
      <w:r>
        <w:rPr>
          <w:rFonts w:eastAsia="Times New Roman" w:cs="Calibri" w:cstheme="minorHAnsi"/>
          <w:b/>
          <w:sz w:val="20"/>
          <w:szCs w:val="20"/>
        </w:rPr>
        <w:t xml:space="preserve">New Jersey Institute of Technology USA </w:t>
      </w:r>
      <w:r>
        <w:rPr>
          <w:rFonts w:eastAsia="Times New Roman" w:cs="Calibri" w:cstheme="minorHAnsi"/>
          <w:sz w:val="20"/>
          <w:szCs w:val="20"/>
        </w:rPr>
        <w:t>MS EE, Computer Networks/Telecommunication, 2006-2007.</w:t>
      </w:r>
    </w:p>
    <w:p>
      <w:pPr>
        <w:pStyle w:val="Normal"/>
        <w:numPr>
          <w:ilvl w:val="0"/>
          <w:numId w:val="2"/>
        </w:numPr>
        <w:spacing w:lineRule="auto" w:line="240" w:before="0" w:after="0"/>
        <w:ind w:left="720" w:hanging="360"/>
        <w:jc w:val="both"/>
        <w:rPr>
          <w:rFonts w:eastAsia="Times New Roman" w:cs="Calibri" w:cstheme="minorHAnsi"/>
          <w:b/>
          <w:b/>
          <w:sz w:val="20"/>
          <w:szCs w:val="20"/>
        </w:rPr>
      </w:pPr>
      <w:r>
        <w:rPr>
          <w:rFonts w:eastAsia="Times New Roman" w:cs="Calibri" w:cstheme="minorHAnsi"/>
          <w:b/>
          <w:sz w:val="20"/>
          <w:szCs w:val="20"/>
        </w:rPr>
        <w:t xml:space="preserve">University of Engineering and Technology Lahore </w:t>
      </w:r>
      <w:r>
        <w:rPr>
          <w:rFonts w:eastAsia="Times New Roman" w:cs="Calibri" w:cstheme="minorHAnsi"/>
          <w:sz w:val="20"/>
          <w:szCs w:val="20"/>
        </w:rPr>
        <w:t>BS EE, Electronics and Communication, 2001-2004.</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Trainings</w:t>
      </w:r>
    </w:p>
    <w:p>
      <w:pPr>
        <w:pStyle w:val="Normal"/>
        <w:numPr>
          <w:ilvl w:val="0"/>
          <w:numId w:val="2"/>
        </w:numPr>
        <w:spacing w:lineRule="auto" w:line="240" w:before="0" w:after="0"/>
        <w:ind w:left="720" w:hanging="360"/>
        <w:jc w:val="both"/>
        <w:rPr>
          <w:rFonts w:eastAsia="Times New Roman" w:cs="Calibri" w:cstheme="minorHAnsi"/>
          <w:b/>
          <w:b/>
          <w:sz w:val="20"/>
          <w:szCs w:val="20"/>
        </w:rPr>
      </w:pPr>
      <w:r>
        <w:rPr>
          <w:rFonts w:eastAsia="Times New Roman" w:cs="Calibri" w:cstheme="minorHAnsi"/>
          <w:b/>
          <w:sz w:val="20"/>
          <w:szCs w:val="20"/>
        </w:rPr>
        <w:t xml:space="preserve">PMP Training, </w:t>
      </w:r>
      <w:r>
        <w:rPr>
          <w:rFonts w:eastAsia="Times New Roman" w:cs="Calibri" w:cstheme="minorHAnsi"/>
          <w:sz w:val="20"/>
          <w:szCs w:val="20"/>
        </w:rPr>
        <w:t>Lahore PMI Chapter, 17 Feb—25 Feb.</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Certification</w:t>
      </w:r>
    </w:p>
    <w:p>
      <w:pPr>
        <w:pStyle w:val="Normal"/>
        <w:numPr>
          <w:ilvl w:val="0"/>
          <w:numId w:val="2"/>
        </w:numPr>
        <w:spacing w:lineRule="auto" w:line="240" w:before="0" w:after="0"/>
        <w:ind w:left="720" w:hanging="360"/>
        <w:jc w:val="both"/>
        <w:rPr>
          <w:rFonts w:eastAsia="Times New Roman" w:cs="Calibri" w:cstheme="minorHAnsi"/>
          <w:b/>
          <w:b/>
          <w:sz w:val="20"/>
          <w:szCs w:val="20"/>
        </w:rPr>
      </w:pPr>
      <w:r>
        <w:rPr>
          <w:rFonts w:cs="Calibri" w:cstheme="minorHAnsi"/>
          <w:b/>
          <w:bCs/>
          <w:sz w:val="20"/>
          <w:szCs w:val="20"/>
          <w:shd w:fill="FFFFFF" w:val="clear"/>
        </w:rPr>
        <w:t>HCIP-LTE RNP&amp;RNO</w:t>
      </w:r>
      <w:r>
        <w:rPr>
          <w:rFonts w:eastAsia="Times New Roman" w:cs="Calibri" w:cstheme="minorHAnsi"/>
          <w:b/>
          <w:sz w:val="20"/>
          <w:szCs w:val="20"/>
        </w:rPr>
        <w:t xml:space="preserve">, </w:t>
      </w:r>
      <w:r>
        <w:rPr>
          <w:rFonts w:eastAsia="Times New Roman" w:cs="Calibri" w:cstheme="minorHAnsi"/>
          <w:sz w:val="20"/>
          <w:szCs w:val="20"/>
        </w:rPr>
        <w:t>Oct 2021.</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b/>
          <w:b/>
          <w:sz w:val="20"/>
          <w:szCs w:val="20"/>
          <w:u w:val="single"/>
        </w:rPr>
      </w:pPr>
      <w:r>
        <w:rPr>
          <w:rFonts w:eastAsia="Times New Roman" w:cs="Calibri" w:cstheme="minorHAnsi"/>
          <w:b/>
          <w:sz w:val="20"/>
          <w:szCs w:val="20"/>
          <w:u w:val="single"/>
        </w:rPr>
        <w:t>Employment History</w:t>
      </w:r>
    </w:p>
    <w:p>
      <w:pPr>
        <w:pStyle w:val="Normal"/>
        <w:spacing w:lineRule="auto" w:line="240" w:before="0" w:after="0"/>
        <w:jc w:val="both"/>
        <w:rPr>
          <w:rFonts w:eastAsia="Times New Roman" w:cs="Calibri" w:cstheme="minorHAnsi"/>
          <w:b/>
          <w:b/>
          <w:sz w:val="20"/>
          <w:szCs w:val="20"/>
          <w:u w:val="single"/>
        </w:rPr>
      </w:pPr>
      <w:r>
        <w:rPr>
          <w:rFonts w:eastAsia="Times New Roman" w:cs="Calibri" w:cstheme="minorHAnsi"/>
          <w:b/>
          <w:sz w:val="20"/>
          <w:szCs w:val="20"/>
          <w:u w:val="single"/>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 xml:space="preserve">04/2018 to </w:t>
      </w:r>
      <w:r>
        <w:rPr>
          <w:rFonts w:eastAsia="Times New Roman" w:cs="Calibri" w:cstheme="minorHAnsi"/>
          <w:b/>
          <w:sz w:val="20"/>
          <w:szCs w:val="20"/>
        </w:rPr>
        <w:t>01/2023</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Huawei Telecommunication Pakistan</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LTE RF Planning &amp; Optimization Engineer (Middle East Remote Delivery Center) – Islamabad, Pakistan</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RF Performance &amp; Integration Engineer</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 xml:space="preserve">Main POC for MDT (Maintenance down time) related RF rollout Activities for different projects such as </w:t>
      </w:r>
      <w:r>
        <w:rPr>
          <w:rFonts w:eastAsia="Times New Roman" w:cs="Calibri" w:cstheme="minorHAnsi"/>
          <w:b/>
          <w:sz w:val="20"/>
          <w:szCs w:val="20"/>
        </w:rPr>
        <w:t>4G7, WBB, Aspiration, NEOM, 5G2, 5G3,5G4</w:t>
      </w:r>
      <w:r>
        <w:rPr>
          <w:rFonts w:eastAsia="Times New Roman" w:cs="Calibri" w:cstheme="minorHAnsi"/>
          <w:sz w:val="20"/>
          <w:szCs w:val="20"/>
        </w:rPr>
        <w:t xml:space="preserve"> </w:t>
      </w:r>
      <w:r>
        <w:rPr>
          <w:rFonts w:eastAsia="Times New Roman" w:cs="Calibri" w:cstheme="minorHAnsi"/>
          <w:color w:val="000000"/>
          <w:sz w:val="20"/>
          <w:szCs w:val="20"/>
          <w:shd w:fill="FFFFFF" w:val="clear"/>
        </w:rPr>
        <w:t xml:space="preserve">for STC operator &amp; </w:t>
      </w:r>
      <w:r>
        <w:rPr>
          <w:rFonts w:eastAsia="Times New Roman" w:cs="Calibri" w:cstheme="minorHAnsi"/>
          <w:b/>
          <w:color w:val="000000"/>
          <w:sz w:val="20"/>
          <w:szCs w:val="20"/>
          <w:shd w:fill="FFFFFF" w:val="clear"/>
        </w:rPr>
        <w:t>Sofia</w:t>
      </w:r>
      <w:r>
        <w:rPr>
          <w:rFonts w:eastAsia="Times New Roman" w:cs="Calibri" w:cstheme="minorHAnsi"/>
          <w:color w:val="000000"/>
          <w:sz w:val="20"/>
          <w:szCs w:val="20"/>
          <w:shd w:fill="FFFFFF" w:val="clear"/>
        </w:rPr>
        <w:t xml:space="preserve"> for Zain operator in KSA remotely from RSC, Pakistan. </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Main responsibilities are RF script preparation, script execution, error checking &amp; audit, initial checklist after activation of new layers &amp; sites for all technologies 2G/3G/4G/5G.</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Responsible for initial tuning and solving all basic issues required for customer acceptance after integration &amp; activation of any layer for all technologies 2G/3G/4G/5G.</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Handled scripting &amp; execution part in numerous activities other than rollout like GSM Refarming, TRX Reduction</w:t>
      </w:r>
      <w:bookmarkStart w:id="0" w:name="_GoBack"/>
      <w:bookmarkEnd w:id="0"/>
      <w:r>
        <w:rPr>
          <w:rFonts w:eastAsia="Times New Roman" w:cs="Calibri" w:cstheme="minorHAnsi"/>
          <w:color w:val="000000"/>
          <w:sz w:val="20"/>
          <w:szCs w:val="20"/>
        </w:rPr>
        <w:t>, LAC/TAC update with L2G CSFB, FDD/TDD BBU merge.</w:t>
      </w:r>
    </w:p>
    <w:p>
      <w:pPr>
        <w:pStyle w:val="Normal"/>
        <w:numPr>
          <w:ilvl w:val="0"/>
          <w:numId w:val="3"/>
        </w:numPr>
        <w:spacing w:lineRule="auto" w:line="240" w:before="0" w:after="0"/>
        <w:ind w:left="720" w:hanging="360"/>
        <w:jc w:val="both"/>
        <w:rPr>
          <w:rFonts w:eastAsia="Times New Roman" w:cs="Calibri" w:cstheme="minorHAnsi"/>
          <w:sz w:val="20"/>
          <w:szCs w:val="20"/>
        </w:rPr>
      </w:pPr>
      <w:r>
        <w:rPr>
          <w:rFonts w:eastAsia="Times New Roman" w:cs="Calibri" w:cstheme="minorHAnsi"/>
          <w:color w:val="000000"/>
          <w:sz w:val="20"/>
          <w:szCs w:val="20"/>
        </w:rPr>
        <w:t>Coordination between front line , change management , wireless departments for smooth rollout projects delivery and efficient resolution of issues reducing cost and time.</w:t>
      </w:r>
    </w:p>
    <w:p>
      <w:pPr>
        <w:pStyle w:val="Normal"/>
        <w:numPr>
          <w:ilvl w:val="0"/>
          <w:numId w:val="3"/>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Good Proficiency with Huawei U2020, CME tools.</w:t>
      </w:r>
    </w:p>
    <w:p>
      <w:pPr>
        <w:pStyle w:val="Normal"/>
        <w:spacing w:lineRule="auto" w:line="240" w:before="0" w:after="0"/>
        <w:jc w:val="both"/>
        <w:rPr>
          <w:rFonts w:eastAsia="Times New Roman" w:cs="Calibri" w:cstheme="minorHAnsi"/>
          <w:b/>
          <w:b/>
          <w:sz w:val="20"/>
          <w:szCs w:val="20"/>
          <w:u w:val="single"/>
        </w:rPr>
      </w:pPr>
      <w:r>
        <w:rPr>
          <w:rFonts w:eastAsia="Times New Roman" w:cs="Calibri" w:cstheme="minorHAnsi"/>
          <w:b/>
          <w:sz w:val="20"/>
          <w:szCs w:val="20"/>
          <w:u w:val="single"/>
        </w:rPr>
      </w:r>
    </w:p>
    <w:p>
      <w:pPr>
        <w:pStyle w:val="Normal"/>
        <w:spacing w:lineRule="auto" w:line="240" w:before="0" w:after="0"/>
        <w:jc w:val="both"/>
        <w:rPr>
          <w:rFonts w:eastAsia="Times New Roman" w:cs="Calibri" w:cstheme="minorHAnsi"/>
          <w:b/>
          <w:b/>
          <w:sz w:val="20"/>
          <w:szCs w:val="20"/>
          <w:u w:val="single"/>
        </w:rPr>
      </w:pPr>
      <w:r>
        <w:rPr>
          <w:rFonts w:eastAsia="Times New Roman" w:cs="Calibri" w:cstheme="minorHAnsi"/>
          <w:b/>
          <w:sz w:val="20"/>
          <w:szCs w:val="20"/>
          <w:u w:val="single"/>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10/2014 to 02/2018</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Huawei Telecommunication UAE</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LTE RF Planning &amp; Optimization Engineer – Etisalat/Du LTE Rollout- Dubai, UAE</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LTE Radio Access Network Design</w:t>
      </w:r>
    </w:p>
    <w:p>
      <w:pPr>
        <w:pStyle w:val="Normal"/>
        <w:spacing w:lineRule="auto" w:line="240" w:before="0" w:after="0"/>
        <w:jc w:val="both"/>
        <w:rPr>
          <w:rFonts w:eastAsia="Times New Roman" w:cs="Calibri" w:cstheme="minorHAnsi"/>
          <w:b/>
          <w:b/>
          <w:sz w:val="20"/>
          <w:szCs w:val="20"/>
          <w:u w:val="single"/>
        </w:rPr>
      </w:pPr>
      <w:r>
        <w:rPr>
          <w:rFonts w:eastAsia="Times New Roman" w:cs="Calibri" w:cstheme="minorHAnsi"/>
          <w:b/>
          <w:sz w:val="20"/>
          <w:szCs w:val="20"/>
        </w:rPr>
        <w:t xml:space="preserve">               </w:t>
      </w:r>
      <w:r>
        <w:rPr>
          <w:rFonts w:eastAsia="Times New Roman" w:cs="Calibri" w:cstheme="minorHAnsi"/>
          <w:b/>
          <w:sz w:val="20"/>
          <w:szCs w:val="20"/>
          <w:u w:val="single"/>
        </w:rPr>
        <w:t>LTE Roll Out</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Worked on Huawei Project as an LTE RNPO Rollout Project Engineer in a Regional Engineering Team in Dubai for Huawei Telecommunications UAE. This project includes an LTE 1800 and LTE800 Rollout.</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Recommendation for new sites based upon the feedback from the customer</w:t>
      </w:r>
      <w:r>
        <w:rPr>
          <w:rFonts w:eastAsia="Times New Roman" w:cs="Calibri" w:cstheme="minorHAnsi"/>
          <w:color w:val="000000"/>
          <w:sz w:val="20"/>
          <w:szCs w:val="20"/>
        </w:rPr>
        <w:t xml:space="preserve">. </w:t>
      </w:r>
      <w:r>
        <w:rPr>
          <w:rFonts w:eastAsia="Times New Roman" w:cs="Calibri" w:cstheme="minorHAnsi"/>
          <w:sz w:val="20"/>
          <w:szCs w:val="20"/>
        </w:rPr>
        <w:t xml:space="preserve">Nominal Planning and Area profiling for the new areas. Cell Plan Preparation and Implementation. Site Configuration Audit after CF implementations (Single Site Verification/ Drive Test) Analysis Report. Pre-Launch Optimization and initial tuning including but not limited to soft and hard parameter changes. Customer interfacing and negotiation on performance KPIs &amp; site acceptance. </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LTE 800 addition for already existing LTE1800 sites. Carrier Aggregation (20+15) DB change preparation and initial audit after implementation of the CF. KPI monitoring and assurance of agreed field performance for the new site.</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LTE 2100 addition for already existing LTE1800 sites. Carrier Aggregation (20+10) DB change preparation and initial audit after implementation of the CF. KPI monitoring and assurance of agreed field performance for the new site.</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Coverage &amp; Capacity planning for national and international events as per agreement with customer with recommendations for design and equipment to be used.</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 xml:space="preserve">PCI, PRACH and TAC Planning through U-NET.PCI. MOD 3 clash audits and removals. DB maintenance for new sites physical parameters to avoid. PCI clash especially at the vendor boundaries.      </w:t>
      </w:r>
    </w:p>
    <w:p>
      <w:pPr>
        <w:pStyle w:val="Normal"/>
        <w:numPr>
          <w:ilvl w:val="0"/>
          <w:numId w:val="3"/>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TAC change activity to ensure smooth fallback to CS services in parallel to 3G rehoming activities.</w:t>
      </w:r>
    </w:p>
    <w:p>
      <w:pPr>
        <w:pStyle w:val="Normal"/>
        <w:numPr>
          <w:ilvl w:val="0"/>
          <w:numId w:val="3"/>
        </w:numPr>
        <w:spacing w:lineRule="auto" w:line="240" w:before="0" w:after="0"/>
        <w:ind w:left="720" w:hanging="360"/>
        <w:jc w:val="both"/>
        <w:rPr>
          <w:rFonts w:eastAsia="Times New Roman" w:cs="Calibri" w:cstheme="minorHAnsi"/>
          <w:b/>
          <w:b/>
          <w:sz w:val="20"/>
          <w:szCs w:val="20"/>
        </w:rPr>
      </w:pPr>
      <w:r>
        <w:rPr>
          <w:rFonts w:eastAsia="Times New Roman" w:cs="Calibri" w:cstheme="minorHAnsi"/>
          <w:sz w:val="20"/>
          <w:szCs w:val="20"/>
        </w:rPr>
        <w:t>Coordination with Projects and Implementation teams to ensure smooth Roll Out for the achievement of targets.</w:t>
      </w:r>
    </w:p>
    <w:p>
      <w:pPr>
        <w:pStyle w:val="Normal"/>
        <w:spacing w:lineRule="auto" w:line="240" w:before="0" w:after="0"/>
        <w:ind w:left="720" w:hanging="0"/>
        <w:jc w:val="both"/>
        <w:rPr>
          <w:rFonts w:eastAsia="Times New Roman" w:cs="Calibri" w:cstheme="minorHAnsi"/>
          <w:b/>
          <w:b/>
          <w:sz w:val="20"/>
          <w:szCs w:val="20"/>
          <w:u w:val="single"/>
        </w:rPr>
      </w:pPr>
      <w:r>
        <w:rPr>
          <w:rFonts w:eastAsia="Times New Roman" w:cs="Calibri" w:cstheme="minorHAnsi"/>
          <w:b/>
          <w:sz w:val="20"/>
          <w:szCs w:val="20"/>
          <w:u w:val="single"/>
        </w:rPr>
        <w:t>LTE Optimization</w:t>
      </w:r>
    </w:p>
    <w:p>
      <w:pPr>
        <w:pStyle w:val="Normal"/>
        <w:numPr>
          <w:ilvl w:val="0"/>
          <w:numId w:val="4"/>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Monitoring LTE network performance and tuning Accessibility, Retainability, Usage and Mobility KPIs to achieve agreed targets by tuning Radio Network Parameters</w:t>
      </w:r>
    </w:p>
    <w:p>
      <w:pPr>
        <w:pStyle w:val="Normal"/>
        <w:numPr>
          <w:ilvl w:val="0"/>
          <w:numId w:val="4"/>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sz w:val="20"/>
          <w:szCs w:val="20"/>
        </w:rPr>
        <w:t>Network tuning for optimum performance including but not limited to</w:t>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Parameters Tuning to Optimize Mobility (A1,A2,A4,&amp;B1 etc.), Admission and Congestion Control (PRB Usage percentage, thresholds etc. ), Scheduling, Power Control &amp; Load Control.</w:t>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DRX (On / off duration timers, Inactivity Timers etc.).</w:t>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X2 / S1 optimization. (User/Signaling plane peer tuning.)</w:t>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ANR management (SON).</w:t>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CSFB (PS Redirection and Handover)</w:t>
      </w:r>
    </w:p>
    <w:p>
      <w:pPr>
        <w:pStyle w:val="Normal"/>
        <w:numPr>
          <w:ilvl w:val="0"/>
          <w:numId w:val="4"/>
        </w:numPr>
        <w:tabs>
          <w:tab w:val="clear" w:pos="720"/>
          <w:tab w:val="left" w:pos="90" w:leader="none"/>
        </w:tabs>
        <w:spacing w:lineRule="auto" w:line="240" w:before="0" w:after="0"/>
        <w:ind w:left="2880" w:hanging="360"/>
        <w:jc w:val="both"/>
        <w:rPr>
          <w:rFonts w:eastAsia="Times New Roman" w:cs="Calibri" w:cstheme="minorHAnsi"/>
          <w:sz w:val="20"/>
          <w:szCs w:val="20"/>
        </w:rPr>
      </w:pPr>
      <w:r>
        <w:rPr>
          <w:rFonts w:eastAsia="Times New Roman" w:cs="Calibri" w:cstheme="minorHAnsi"/>
          <w:sz w:val="20"/>
          <w:szCs w:val="20"/>
        </w:rPr>
        <w:t>Neighbor priority additions and tuning.</w:t>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MIMO</w:t>
        <w:tab/>
      </w:r>
    </w:p>
    <w:p>
      <w:pPr>
        <w:pStyle w:val="Normal"/>
        <w:numPr>
          <w:ilvl w:val="0"/>
          <w:numId w:val="4"/>
        </w:numPr>
        <w:tabs>
          <w:tab w:val="clear" w:pos="720"/>
          <w:tab w:val="left" w:pos="90" w:leader="none"/>
        </w:tabs>
        <w:spacing w:lineRule="auto" w:line="240" w:before="0" w:after="0"/>
        <w:ind w:left="2880" w:hanging="360"/>
        <w:jc w:val="both"/>
        <w:rPr>
          <w:rFonts w:eastAsia="Times New Roman" w:cs="Calibri" w:cstheme="minorHAnsi"/>
          <w:sz w:val="20"/>
          <w:szCs w:val="20"/>
        </w:rPr>
      </w:pPr>
      <w:r>
        <w:rPr>
          <w:rFonts w:eastAsia="Times New Roman" w:cs="Calibri" w:cstheme="minorHAnsi"/>
          <w:sz w:val="20"/>
          <w:szCs w:val="20"/>
        </w:rPr>
        <w:t xml:space="preserve">Closed Loop/Open Loop based upon the scenario. </w:t>
        <w:tab/>
      </w:r>
    </w:p>
    <w:p>
      <w:pPr>
        <w:pStyle w:val="Normal"/>
        <w:numPr>
          <w:ilvl w:val="0"/>
          <w:numId w:val="4"/>
        </w:numPr>
        <w:tabs>
          <w:tab w:val="clear" w:pos="720"/>
          <w:tab w:val="left" w:pos="90" w:leader="none"/>
        </w:tabs>
        <w:spacing w:lineRule="auto" w:line="240" w:before="0" w:after="0"/>
        <w:ind w:left="2160" w:hanging="360"/>
        <w:jc w:val="both"/>
        <w:rPr>
          <w:rFonts w:eastAsia="Times New Roman" w:cs="Calibri" w:cstheme="minorHAnsi"/>
          <w:sz w:val="20"/>
          <w:szCs w:val="20"/>
        </w:rPr>
      </w:pPr>
      <w:r>
        <w:rPr>
          <w:rFonts w:eastAsia="Times New Roman" w:cs="Calibri" w:cstheme="minorHAnsi"/>
          <w:sz w:val="20"/>
          <w:szCs w:val="20"/>
        </w:rPr>
        <w:t>New feature proposal, testing, mass deployment and customer acceptance.</w:t>
      </w:r>
    </w:p>
    <w:p>
      <w:pPr>
        <w:pStyle w:val="Normal"/>
        <w:numPr>
          <w:ilvl w:val="0"/>
          <w:numId w:val="4"/>
        </w:numPr>
        <w:tabs>
          <w:tab w:val="clear" w:pos="720"/>
          <w:tab w:val="left" w:pos="90" w:leader="none"/>
        </w:tabs>
        <w:spacing w:lineRule="auto" w:line="240" w:before="0" w:after="0"/>
        <w:ind w:left="2880" w:hanging="360"/>
        <w:jc w:val="both"/>
        <w:rPr>
          <w:rFonts w:eastAsia="Times New Roman" w:cs="Calibri" w:cstheme="minorHAnsi"/>
          <w:sz w:val="20"/>
          <w:szCs w:val="20"/>
        </w:rPr>
      </w:pPr>
      <w:r>
        <w:rPr>
          <w:rFonts w:eastAsia="Times New Roman" w:cs="Calibri" w:cstheme="minorHAnsi"/>
          <w:sz w:val="20"/>
          <w:szCs w:val="20"/>
        </w:rPr>
        <w:t>LTE Advance</w:t>
      </w:r>
    </w:p>
    <w:p>
      <w:pPr>
        <w:pStyle w:val="Normal"/>
        <w:numPr>
          <w:ilvl w:val="0"/>
          <w:numId w:val="4"/>
        </w:numPr>
        <w:tabs>
          <w:tab w:val="clear" w:pos="720"/>
          <w:tab w:val="left" w:pos="90" w:leader="none"/>
        </w:tabs>
        <w:spacing w:lineRule="auto" w:line="240" w:before="0" w:after="0"/>
        <w:ind w:left="3600" w:hanging="360"/>
        <w:jc w:val="both"/>
        <w:rPr>
          <w:rFonts w:eastAsia="Times New Roman" w:cs="Calibri" w:cstheme="minorHAnsi"/>
          <w:sz w:val="20"/>
          <w:szCs w:val="20"/>
        </w:rPr>
      </w:pPr>
      <w:r>
        <w:rPr>
          <w:rFonts w:eastAsia="Times New Roman" w:cs="Calibri" w:cstheme="minorHAnsi"/>
          <w:sz w:val="20"/>
          <w:szCs w:val="20"/>
        </w:rPr>
        <w:t xml:space="preserve">Carrier Aggregation. (L1800 (20 MHz) + L800 (15 MHz)). </w:t>
      </w:r>
    </w:p>
    <w:p>
      <w:pPr>
        <w:pStyle w:val="Normal"/>
        <w:numPr>
          <w:ilvl w:val="0"/>
          <w:numId w:val="4"/>
        </w:numPr>
        <w:tabs>
          <w:tab w:val="clear" w:pos="720"/>
          <w:tab w:val="left" w:pos="90" w:leader="none"/>
        </w:tabs>
        <w:spacing w:lineRule="auto" w:line="240" w:before="0" w:after="0"/>
        <w:ind w:left="4320" w:hanging="360"/>
        <w:jc w:val="both"/>
        <w:rPr>
          <w:rFonts w:eastAsia="Times New Roman" w:cs="Calibri" w:cstheme="minorHAnsi"/>
          <w:sz w:val="20"/>
          <w:szCs w:val="20"/>
        </w:rPr>
      </w:pPr>
      <w:r>
        <w:rPr>
          <w:rFonts w:eastAsia="Times New Roman" w:cs="Calibri" w:cstheme="minorHAnsi"/>
          <w:sz w:val="20"/>
          <w:szCs w:val="20"/>
        </w:rPr>
        <w:t>A2 &amp; A4 RSRP thresholds tuning &amp; Flexible CA.</w:t>
      </w:r>
    </w:p>
    <w:p>
      <w:pPr>
        <w:pStyle w:val="Normal"/>
        <w:numPr>
          <w:ilvl w:val="0"/>
          <w:numId w:val="4"/>
        </w:numPr>
        <w:tabs>
          <w:tab w:val="clear" w:pos="720"/>
          <w:tab w:val="left" w:pos="90" w:leader="none"/>
        </w:tabs>
        <w:spacing w:lineRule="auto" w:line="240" w:before="0" w:after="0"/>
        <w:ind w:left="4320" w:hanging="360"/>
        <w:jc w:val="both"/>
        <w:rPr>
          <w:rFonts w:eastAsia="Times New Roman" w:cs="Calibri" w:cstheme="minorHAnsi"/>
          <w:sz w:val="20"/>
          <w:szCs w:val="20"/>
        </w:rPr>
      </w:pPr>
      <w:r>
        <w:rPr>
          <w:rFonts w:eastAsia="Times New Roman" w:cs="Calibri" w:cstheme="minorHAnsi"/>
          <w:sz w:val="20"/>
          <w:szCs w:val="20"/>
        </w:rPr>
        <w:t>Active/De active buffer length and throughput thresholds.</w:t>
      </w:r>
    </w:p>
    <w:p>
      <w:pPr>
        <w:pStyle w:val="Normal"/>
        <w:spacing w:lineRule="auto" w:line="276" w:before="0" w:after="200"/>
        <w:ind w:left="360" w:hanging="0"/>
        <w:jc w:val="both"/>
        <w:rPr>
          <w:rFonts w:eastAsia="Times New Roman" w:cs="Calibri" w:cstheme="minorHAnsi"/>
          <w:b/>
          <w:b/>
          <w:sz w:val="20"/>
          <w:szCs w:val="20"/>
        </w:rPr>
      </w:pPr>
      <w:r>
        <w:rPr>
          <w:rFonts w:eastAsia="Times New Roman" w:cs="Calibri" w:cstheme="minorHAnsi"/>
          <w:sz w:val="20"/>
          <w:szCs w:val="20"/>
        </w:rPr>
        <w:t xml:space="preserve">               </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11/2012 to 02/2014</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Samsung Telecommunication America</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LTE/CDMA RF Engineer – Network Vision – Michigan, USA</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RF Engineer (West Michigan Region)</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Worked on Sprint’s Network Vision Project as an LTE/CDMA RF Engineer in a Regional Engineering Team in the North East for Samsung Telecommunications America. This project includes an LTE Launch and CDMA Network Modernization upgrade. Legacy equipment is being replaced with Samsung Network Infrastructure.</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Site Shake Downs &amp; Single Site Verification. Checking Individual site for Radiating Sector Coverage i.e.; Good RSRP &amp; SINR, Sector Swap, Proper Handover Definition and DL-UL Throughut according to Backhaul capacity.</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Post process CTTP (Shakedown test) logs, Pre Cluster (legacy network) and CLA drives (M1), 4G ATP logs on XCAP, submit No Harm report, Check card count before M2.</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 xml:space="preserve">Post process 4G (ATP) Logs on XCAP &amp; build EUTRAN and eHRPD neighbors. Fixing 1-way EUTRAN Nbrs, 1-way ENB Nbrs, PCI conflicts, missing X2-links. </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Creation of NBR lists for SHO, IVHHO, EVDO, IFHO &amp; BCD.</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In Parallel to 3G network swap successful deployment of LTE (1900) sites with diversity 4Rx, 2Tx after it meets all throughput, latency threshold &amp; Intra Cell handovers requirements on 5 MHz channel. Also used 3 MHz channel in some clusters due to spectrum limitation as per legacy.</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Analysis of neighbor relations and implementation of corrections, Analysis of KPIs, investigation and improvement of network quality problems.</w:t>
      </w:r>
    </w:p>
    <w:p>
      <w:pPr>
        <w:pStyle w:val="Normal"/>
        <w:numPr>
          <w:ilvl w:val="0"/>
          <w:numId w:val="5"/>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 xml:space="preserve">Good Proficiency with tools like </w:t>
      </w:r>
      <w:r>
        <w:rPr>
          <w:rFonts w:eastAsia="Times New Roman" w:cs="Calibri" w:cstheme="minorHAnsi"/>
          <w:sz w:val="20"/>
          <w:szCs w:val="20"/>
        </w:rPr>
        <w:t>Samsung BSM, LSM-R, XCAP, Wind catcher, Mobile Meridians, Siterra.</w:t>
      </w:r>
    </w:p>
    <w:p>
      <w:pPr>
        <w:pStyle w:val="Normal"/>
        <w:spacing w:lineRule="auto" w:line="240" w:before="0" w:after="0"/>
        <w:jc w:val="both"/>
        <w:rPr>
          <w:rFonts w:eastAsia="Times New Roman" w:cs="Calibri" w:cstheme="minorHAnsi"/>
          <w:color w:val="000000"/>
          <w:sz w:val="20"/>
          <w:szCs w:val="20"/>
        </w:rPr>
      </w:pPr>
      <w:r>
        <w:rPr>
          <w:rFonts w:eastAsia="Times New Roman" w:cs="Calibri" w:cstheme="minorHAnsi"/>
          <w:color w:val="000000"/>
          <w:sz w:val="20"/>
          <w:szCs w:val="20"/>
        </w:rPr>
      </w:r>
    </w:p>
    <w:p>
      <w:pPr>
        <w:pStyle w:val="Normal"/>
        <w:spacing w:lineRule="auto" w:line="240" w:before="0" w:after="0"/>
        <w:jc w:val="both"/>
        <w:rPr>
          <w:rFonts w:eastAsia="Times New Roman" w:cs="Calibri" w:cstheme="minorHAnsi"/>
          <w:b/>
          <w:b/>
          <w:color w:val="000000"/>
          <w:sz w:val="20"/>
          <w:szCs w:val="20"/>
        </w:rPr>
      </w:pPr>
      <w:r>
        <w:rPr>
          <w:rFonts w:eastAsia="Times New Roman" w:cs="Calibri" w:cstheme="minorHAnsi"/>
          <w:b/>
          <w:color w:val="000000"/>
          <w:sz w:val="20"/>
          <w:szCs w:val="20"/>
        </w:rPr>
        <w:t xml:space="preserve">4/2011 to 9/2012 </w:t>
      </w:r>
    </w:p>
    <w:p>
      <w:pPr>
        <w:pStyle w:val="Normal"/>
        <w:spacing w:lineRule="auto" w:line="240" w:before="0" w:after="0"/>
        <w:jc w:val="both"/>
        <w:rPr>
          <w:rFonts w:eastAsia="Times New Roman" w:cs="Calibri" w:cstheme="minorHAnsi"/>
          <w:b/>
          <w:b/>
          <w:color w:val="000000"/>
          <w:sz w:val="20"/>
          <w:szCs w:val="20"/>
        </w:rPr>
      </w:pPr>
      <w:r>
        <w:rPr>
          <w:rFonts w:eastAsia="Times New Roman" w:cs="Calibri" w:cstheme="minorHAnsi"/>
          <w:b/>
          <w:color w:val="000000"/>
          <w:sz w:val="20"/>
          <w:szCs w:val="20"/>
        </w:rPr>
        <w:t>Celcite Management Solutions (Amdocs)</w:t>
      </w:r>
    </w:p>
    <w:p>
      <w:pPr>
        <w:pStyle w:val="Normal"/>
        <w:spacing w:lineRule="auto" w:line="240" w:before="0" w:after="0"/>
        <w:jc w:val="both"/>
        <w:rPr>
          <w:rFonts w:eastAsia="Times New Roman" w:cs="Calibri" w:cstheme="minorHAnsi"/>
          <w:b/>
          <w:b/>
          <w:color w:val="000000"/>
          <w:sz w:val="20"/>
          <w:szCs w:val="20"/>
        </w:rPr>
      </w:pPr>
      <w:r>
        <w:rPr>
          <w:rFonts w:eastAsia="Times New Roman" w:cs="Calibri" w:cstheme="minorHAnsi"/>
          <w:b/>
          <w:color w:val="000000"/>
          <w:sz w:val="20"/>
          <w:szCs w:val="20"/>
        </w:rPr>
        <w:t>GSM RF Engineer – VA, USA</w:t>
      </w:r>
    </w:p>
    <w:p>
      <w:pPr>
        <w:pStyle w:val="Normal"/>
        <w:numPr>
          <w:ilvl w:val="0"/>
          <w:numId w:val="6"/>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Improvement of Network Performance and Quality against agreed key performance indicators (KPIs) such as Subscriber Perceived TCH drop and TCH congestion rate, SDCCH drop, Handover success rate &amp; TCH Assignment Success Rate as laid down in Service level agreement with the AT&amp;T Networks for Arkansas/Oklahoma/Tulsa , San Francisco / Sacramento, Chicago/Wisconsin/Milwaukee GSM Ericsson Markets.</w:t>
      </w:r>
    </w:p>
    <w:p>
      <w:pPr>
        <w:pStyle w:val="Normal"/>
        <w:numPr>
          <w:ilvl w:val="0"/>
          <w:numId w:val="6"/>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.Feature Trials and Parameter strategies on Flexible MAIO, Multi-band Cell, Dual BCCH, Dynamic OL/UL Sub-cells, Dynamic Half Rate Allocation and Mode Adaptation, Transmit Coherent Combining, Hierarchical Cell Structure, Cell Load Sharing, and Assignment to other cells, extended range, Locating, Power Control, CHAP, Intra-cell handover, GPRS and EDGE.</w:t>
      </w:r>
    </w:p>
    <w:p>
      <w:pPr>
        <w:pStyle w:val="Normal"/>
        <w:numPr>
          <w:ilvl w:val="0"/>
          <w:numId w:val="6"/>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Regular recording of Measurement Results Recording (MRR) to identify hardware snags and cell’s foot print Using PDF &amp; CDF distribution at cell &amp; channel group level; PMR tools for Cell &amp; Mobile Traffic Recording (CTR/MTR) to troubleshoot degraded cells using cell and IMSI level recorded events.</w:t>
      </w:r>
    </w:p>
    <w:p>
      <w:pPr>
        <w:pStyle w:val="Normal"/>
        <w:numPr>
          <w:ilvl w:val="0"/>
          <w:numId w:val="6"/>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Performed neighbor list grooming using Neighboring Cell Support &amp; Optimization Expert (NCS/NOX) along with handovers stats from STS; improve frequency plan, supervise interference and new frequency. Reallocations using Frequency Allocation Support &amp; Optimization Expert (FAS/FOX); generate inter cell Dependency matrix (ICDM) for better frequency assignments and planning through radio planning tools.</w:t>
      </w:r>
    </w:p>
    <w:p>
      <w:pPr>
        <w:pStyle w:val="Normal"/>
        <w:numPr>
          <w:ilvl w:val="0"/>
          <w:numId w:val="6"/>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Statistical Analysis &amp; Consistency check of assigned BSCs using customized BO reports and CNAI.</w:t>
      </w:r>
    </w:p>
    <w:p>
      <w:pPr>
        <w:pStyle w:val="Normal"/>
        <w:numPr>
          <w:ilvl w:val="0"/>
          <w:numId w:val="6"/>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Played key role in Network acceptance (cluster by cluster), Dual-BCCH and AMR implementations, EDGE trials; Transcoder Pool reconfiguration, designing of upcoming roll-out sites &amp; 1800MHz band model tuning using TEMS Investigation and TCPU.</w:t>
      </w:r>
    </w:p>
    <w:p>
      <w:pPr>
        <w:pStyle w:val="Normal"/>
        <w:numPr>
          <w:ilvl w:val="0"/>
          <w:numId w:val="6"/>
        </w:numPr>
        <w:spacing w:lineRule="auto" w:line="240" w:before="0" w:after="0"/>
        <w:ind w:left="720" w:hanging="360"/>
        <w:jc w:val="both"/>
        <w:rPr>
          <w:rFonts w:eastAsia="Times New Roman" w:cs="Calibri" w:cstheme="minorHAnsi"/>
          <w:b/>
          <w:b/>
          <w:color w:val="000000"/>
          <w:sz w:val="20"/>
          <w:szCs w:val="20"/>
        </w:rPr>
      </w:pPr>
      <w:r>
        <w:rPr>
          <w:rFonts w:eastAsia="Times New Roman" w:cs="Calibri" w:cstheme="minorHAnsi"/>
          <w:color w:val="000000"/>
          <w:sz w:val="20"/>
          <w:szCs w:val="20"/>
        </w:rPr>
        <w:t xml:space="preserve">Good Proficiency with Tools like </w:t>
      </w:r>
      <w:r>
        <w:rPr>
          <w:rFonts w:eastAsia="Times New Roman" w:cs="Calibri" w:cstheme="minorHAnsi"/>
          <w:sz w:val="20"/>
          <w:szCs w:val="20"/>
        </w:rPr>
        <w:t>COPS, Net-track, Ericsson OSS, Ericsson OMT, CNA,RNO, Remedy CTS, Actix Analyzer, MapInfo.</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4/2009 to 3/2011</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 xml:space="preserve">Metrico Wireless </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Field Test Engineer – MD, USA</w:t>
      </w:r>
    </w:p>
    <w:p>
      <w:pPr>
        <w:pStyle w:val="Normal"/>
        <w:numPr>
          <w:ilvl w:val="0"/>
          <w:numId w:val="7"/>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Worked on Metrico tools like Nomad, Muse, Datum PC, Datum Mobile, UDM Key, I-Merger, Curl to execute different test cases to verify handset quality of various phone Models launched by </w:t>
      </w:r>
      <w:r>
        <w:rPr>
          <w:rFonts w:eastAsia="Times New Roman" w:cs="Calibri" w:cstheme="minorHAnsi"/>
          <w:sz w:val="20"/>
          <w:szCs w:val="20"/>
        </w:rPr>
        <w:t>MetroPCS</w:t>
      </w:r>
      <w:r>
        <w:rPr>
          <w:rFonts w:eastAsia="Times New Roman" w:cs="Calibri" w:cstheme="minorHAnsi"/>
          <w:color w:val="000000"/>
          <w:sz w:val="20"/>
          <w:szCs w:val="20"/>
          <w:shd w:fill="FFFFFF" w:val="clear"/>
        </w:rPr>
        <w:t> , AT&amp;T &amp; </w:t>
      </w:r>
      <w:r>
        <w:rPr>
          <w:rFonts w:eastAsia="Times New Roman" w:cs="Calibri" w:cstheme="minorHAnsi"/>
          <w:sz w:val="20"/>
          <w:szCs w:val="20"/>
        </w:rPr>
        <w:t>T-Mobile</w:t>
      </w:r>
      <w:r>
        <w:rPr>
          <w:rFonts w:eastAsia="Times New Roman" w:cs="Calibri" w:cstheme="minorHAnsi"/>
          <w:color w:val="000000"/>
          <w:sz w:val="20"/>
          <w:szCs w:val="20"/>
          <w:shd w:fill="FFFFFF" w:val="clear"/>
        </w:rPr>
        <w:t>.</w:t>
      </w:r>
    </w:p>
    <w:p>
      <w:pPr>
        <w:pStyle w:val="Normal"/>
        <w:numPr>
          <w:ilvl w:val="0"/>
          <w:numId w:val="7"/>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Worked on QPST, QXDM, and Datum PC to Perform Benchmarking Data Device test to compare Qualcomm Gobi1 chipset and other data modules for VRZ &amp; AT&amp;T Mobile broadband Service in Seattle, WA. </w:t>
      </w:r>
    </w:p>
    <w:p>
      <w:pPr>
        <w:pStyle w:val="Normal"/>
        <w:numPr>
          <w:ilvl w:val="0"/>
          <w:numId w:val="7"/>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shd w:fill="FFFFFF" w:val="clear"/>
        </w:rPr>
        <w:t>Worked on Apple Tools like Artemis &amp; Mobile Analyzer &amp; Agilent Tool E6474A-X Collect Logs &amp; upload them in Apple Radar Server, To Analyze I-Phone Behavior in long call state in Urban and Dense Route in NYC,NY</w:t>
      </w:r>
      <w:r>
        <w:rPr>
          <w:rFonts w:eastAsia="Times New Roman" w:cs="Calibri" w:cstheme="minorHAnsi"/>
          <w:color w:val="000000"/>
          <w:sz w:val="20"/>
          <w:szCs w:val="20"/>
        </w:rPr>
        <w:t>.</w:t>
      </w:r>
    </w:p>
    <w:p>
      <w:pPr>
        <w:pStyle w:val="Normal"/>
        <w:numPr>
          <w:ilvl w:val="0"/>
          <w:numId w:val="7"/>
        </w:numPr>
        <w:spacing w:lineRule="auto" w:line="240" w:before="0" w:after="0"/>
        <w:ind w:left="720" w:hanging="360"/>
        <w:jc w:val="both"/>
        <w:rPr>
          <w:rFonts w:eastAsia="Times New Roman" w:cs="Calibri" w:cstheme="minorHAnsi"/>
          <w:color w:val="000000"/>
          <w:sz w:val="20"/>
          <w:szCs w:val="20"/>
        </w:rPr>
      </w:pPr>
      <w:r>
        <w:rPr>
          <w:rFonts w:eastAsia="Times New Roman" w:cs="Calibri" w:cstheme="minorHAnsi"/>
          <w:color w:val="000000"/>
          <w:sz w:val="20"/>
          <w:szCs w:val="20"/>
        </w:rPr>
        <w:t>Execute engineering test plans on pre-launch devices, Analyze device performance compliance in timely manner, writing test plans, test cases, testing methodology.</w:t>
      </w:r>
    </w:p>
    <w:p>
      <w:pPr>
        <w:pStyle w:val="Normal"/>
        <w:numPr>
          <w:ilvl w:val="0"/>
          <w:numId w:val="7"/>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Good Proficiency with tools like TEMS Investigation, Agilent, XCAL, QPST, Metrico Nomad, Metrico Muse, Metrico Datum.</w:t>
      </w:r>
    </w:p>
    <w:p>
      <w:pPr>
        <w:pStyle w:val="Normal"/>
        <w:numPr>
          <w:ilvl w:val="0"/>
          <w:numId w:val="7"/>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 xml:space="preserve">01/2008 to 12/2008 </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Associate RF Engineer</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T-Mobile – NJ, USA</w:t>
      </w:r>
    </w:p>
    <w:p>
      <w:pPr>
        <w:pStyle w:val="Normal"/>
        <w:numPr>
          <w:ilvl w:val="0"/>
          <w:numId w:val="8"/>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Responsible for UMTS Pre-Launch RF Optimization and Scheduling of Drive Testing in Atlanta, GA &amp; Tampa, FL.</w:t>
      </w:r>
    </w:p>
    <w:p>
      <w:pPr>
        <w:pStyle w:val="Normal"/>
        <w:numPr>
          <w:ilvl w:val="0"/>
          <w:numId w:val="8"/>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Provided On call Support for Software/Hardware tools like TEMS Investigation &amp; TEMS Route Planner, Agilent-E6474A, MapInfo, Delorme Street Atlas, Microsoft Excel, PowerPoint, Word, and Outlook.</w:t>
      </w:r>
    </w:p>
    <w:p>
      <w:pPr>
        <w:pStyle w:val="Normal"/>
        <w:numPr>
          <w:ilvl w:val="0"/>
          <w:numId w:val="8"/>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Verified Drive Test Data and reviewed it for Optimization Engineers on Daily basis.</w:t>
      </w:r>
    </w:p>
    <w:p>
      <w:pPr>
        <w:pStyle w:val="Normal"/>
        <w:numPr>
          <w:ilvl w:val="0"/>
          <w:numId w:val="8"/>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Coordinated with Nokia/T-Mobile Project Manager for Daily Optimization Progress Report.</w:t>
      </w:r>
    </w:p>
    <w:p>
      <w:pPr>
        <w:pStyle w:val="Normal"/>
        <w:numPr>
          <w:ilvl w:val="0"/>
          <w:numId w:val="8"/>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Validating drive test data log files, uploading data into TMO server for Actix post processing, Homer work orders for post processing. Verification for any swap sector issues, Best Server Relations &amp; Missing Neighbors from Actix processed report and recommending necessary changes for cluster optimization</w:t>
      </w:r>
    </w:p>
    <w:p>
      <w:pPr>
        <w:pStyle w:val="Normal"/>
        <w:numPr>
          <w:ilvl w:val="0"/>
          <w:numId w:val="8"/>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Analysis of Drop Call, Blocked Call, and different KPIs on Actix.</w:t>
      </w:r>
    </w:p>
    <w:p>
      <w:pPr>
        <w:pStyle w:val="Normal"/>
        <w:numPr>
          <w:ilvl w:val="0"/>
          <w:numId w:val="8"/>
        </w:numPr>
        <w:spacing w:lineRule="auto" w:line="240" w:before="0" w:after="0"/>
        <w:ind w:left="720" w:hanging="360"/>
        <w:jc w:val="both"/>
        <w:rPr>
          <w:rFonts w:eastAsia="Times New Roman" w:cs="Calibri" w:cstheme="minorHAnsi"/>
          <w:b/>
          <w:b/>
          <w:sz w:val="20"/>
          <w:szCs w:val="20"/>
        </w:rPr>
      </w:pPr>
      <w:r>
        <w:rPr>
          <w:rFonts w:eastAsia="Times New Roman" w:cs="Calibri" w:cstheme="minorHAnsi"/>
          <w:sz w:val="20"/>
          <w:szCs w:val="20"/>
        </w:rPr>
        <w:t>Assisted teams with troubleshooting, training, Scheduling , kit setup, assign site assignments to individual drive testers, and compare data for any correction before submitting to Nokia and Ericsson Lead RF Engineer.</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 xml:space="preserve">3/2005 to 7/2006: </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 xml:space="preserve">Pakistan Mobile Communication Limited </w:t>
      </w:r>
    </w:p>
    <w:p>
      <w:pPr>
        <w:pStyle w:val="Normal"/>
        <w:spacing w:lineRule="auto" w:line="240" w:before="0" w:after="0"/>
        <w:jc w:val="both"/>
        <w:rPr>
          <w:rFonts w:eastAsia="Times New Roman" w:cs="Calibri" w:cstheme="minorHAnsi"/>
          <w:b/>
          <w:b/>
          <w:sz w:val="20"/>
          <w:szCs w:val="20"/>
        </w:rPr>
      </w:pPr>
      <w:r>
        <w:rPr>
          <w:rFonts w:eastAsia="Times New Roman" w:cs="Calibri" w:cstheme="minorHAnsi"/>
          <w:b/>
          <w:sz w:val="20"/>
          <w:szCs w:val="20"/>
        </w:rPr>
        <w:t>GSM Transmissions Engineer - Lahore, Pakistan</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Responsible for Deployment of New NEC microwave links for upcoming cell sites, BSC’s and for MSC’s Links based on SDH &amp; STM.</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Performed LOS surveys for upcoming cell sites, BSC’s and also for MSC’s.</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Carried out Frequency Optimization to avoid wastage of channels on 4 E1 NEC links.</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Developed floating transmission plans for connectivity of cell sites in respective BSC’s, plans for Ater Traffic from BSC’s to XCDR to MSC’s, Inter MSC Links and also float plan for Microwave Offloading on OFJAN and NEC media.</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Configure Lucent ATM Modules for signaling links coming from Switch going towards PSTN Networks, Configuration of Egress and Ingress as well.</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lang w:val="es-AR"/>
        </w:rPr>
        <w:t xml:space="preserve">Configure E1/T1 T1/E1, DS3, Ch. </w:t>
      </w:r>
      <w:r>
        <w:rPr>
          <w:rFonts w:eastAsia="Times New Roman" w:cs="Calibri" w:cstheme="minorHAnsi"/>
          <w:sz w:val="20"/>
          <w:szCs w:val="20"/>
        </w:rPr>
        <w:t>OC-3, and OC-12 on Fiber Optic, Lucent ATM Modules.</w:t>
      </w:r>
    </w:p>
    <w:p>
      <w:pPr>
        <w:pStyle w:val="Normal"/>
        <w:numPr>
          <w:ilvl w:val="0"/>
          <w:numId w:val="9"/>
        </w:numPr>
        <w:spacing w:lineRule="auto" w:line="240" w:before="0" w:after="0"/>
        <w:ind w:left="720" w:hanging="360"/>
        <w:jc w:val="both"/>
        <w:rPr>
          <w:rFonts w:eastAsia="Times New Roman" w:cs="Calibri" w:cstheme="minorHAnsi"/>
          <w:sz w:val="20"/>
          <w:szCs w:val="20"/>
        </w:rPr>
      </w:pPr>
      <w:r>
        <w:rPr>
          <w:rFonts w:eastAsia="Times New Roman" w:cs="Calibri" w:cstheme="minorHAnsi"/>
          <w:sz w:val="20"/>
          <w:szCs w:val="20"/>
        </w:rPr>
        <w:t>Troubleshooting of end-to-end networks on fiber optical media.</w:t>
      </w:r>
    </w:p>
    <w:p>
      <w:pPr>
        <w:pStyle w:val="Normal"/>
        <w:spacing w:lineRule="auto" w:line="240" w:before="0" w:after="0"/>
        <w:jc w:val="both"/>
        <w:rPr>
          <w:rFonts w:eastAsia="Times New Roman" w:cs="Calibri" w:cstheme="minorHAnsi"/>
          <w:sz w:val="20"/>
          <w:szCs w:val="20"/>
        </w:rPr>
      </w:pPr>
      <w:r>
        <w:rPr>
          <w:rFonts w:eastAsia="Times New Roman" w:cs="Calibri" w:cstheme="minorHAnsi"/>
          <w:sz w:val="20"/>
          <w:szCs w:val="20"/>
        </w:rPr>
      </w:r>
    </w:p>
    <w:p>
      <w:pPr>
        <w:pStyle w:val="Normal"/>
        <w:spacing w:lineRule="auto" w:line="240" w:before="0" w:after="0"/>
        <w:ind w:left="360" w:hanging="0"/>
        <w:jc w:val="both"/>
        <w:rPr>
          <w:rFonts w:eastAsia="Times New Roman" w:cs="Calibri" w:cstheme="minorHAnsi"/>
          <w:sz w:val="20"/>
          <w:szCs w:val="20"/>
        </w:rPr>
      </w:pPr>
      <w:r>
        <w:rPr>
          <w:rFonts w:eastAsia="Times New Roman" w:cs="Calibri" w:cstheme="minorHAnsi"/>
          <w:sz w:val="20"/>
          <w:szCs w:val="20"/>
        </w:rPr>
      </w:r>
    </w:p>
    <w:p>
      <w:pPr>
        <w:pStyle w:val="Normal"/>
        <w:spacing w:lineRule="auto" w:line="240" w:before="0" w:after="0"/>
        <w:ind w:left="360" w:hanging="0"/>
        <w:jc w:val="both"/>
        <w:rPr>
          <w:rFonts w:eastAsia="Times New Roman" w:cs="Calibri" w:cstheme="minorHAnsi"/>
          <w:sz w:val="20"/>
          <w:szCs w:val="2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57dd"/>
    <w:pPr>
      <w:spacing w:before="0" w:after="160"/>
      <w:ind w:left="720" w:hanging="0"/>
      <w:contextualSpacing/>
    </w:pPr>
    <w:rPr/>
  </w:style>
  <w:style w:type="paragraph" w:styleId="NormalWeb">
    <w:name w:val="Normal (Web)"/>
    <w:basedOn w:val="Normal"/>
    <w:uiPriority w:val="99"/>
    <w:semiHidden/>
    <w:unhideWhenUsed/>
    <w:qFormat/>
    <w:rsid w:val="001e2d4d"/>
    <w:pPr>
      <w:spacing w:lineRule="auto" w:line="240" w:beforeAutospacing="1" w:afterAutospacing="1"/>
    </w:pPr>
    <w:rPr>
      <w:rFonts w:ascii="SimSun" w:hAnsi="SimSun" w:eastAsia="SimSun" w:cs="SimSun"/>
      <w:sz w:val="24"/>
      <w:szCs w:val="24"/>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aiskhalil@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LibreOffice/6.4.7.2$Linux_X86_64 LibreOffice_project/40$Build-2</Application>
  <Pages>4</Pages>
  <Words>1656</Words>
  <Characters>9460</Characters>
  <CharactersWithSpaces>11000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2018-02-26T02:26:00Z</dcterms:created>
  <dc:creator/>
  <dc:description/>
  <dc:language>en-US</dc:language>
  <cp:lastModifiedBy/>
  <dcterms:modified xsi:type="dcterms:W3CDTF">2023-04-24T06:48:47Z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2015_ms_pID_725343">
    <vt:lpwstr>(3)3XIQ0z6HeBQCVleoUVm8/RGJTR1Q9Bs/tSUBEFjl0IT2ztQ+IoyXn0ssG8B55bBk94l79jw8
p7p2E2vcFOVh8lOh948Wd4dvHjXJS2EvVZXxsjCH0HuTfjiFf9PF12pA8goA7sAUecSa0fmB
B0bzKS1apUw3RviEIED51DL6A8DWtu9BCDICUwNNUmcKLIlxfrHlo+YClyF5V74onpUlwWTQ
YkqSsTzTSJIkz7KQd5</vt:lpwstr>
  </property>
  <property fmtid="{D5CDD505-2E9C-101B-9397-08002B2CF9AE}" pid="9" name="_2015_ms_pID_7253431">
    <vt:lpwstr>aVDwG/Acfj8zmwTQdpJ7xhjzxmi9dgPQqYMmJjR91nna1o49kzVOez
XWmg9N0lQruoH3oVWDXY+vJb30+5dx5VsXR7AvaMJYmb9giCdqsAlUF7QkbfCp/NaeNDA8lE
fIMvPF5dYB+rpW1lvgBgRWWfva7ABeLthJyaPRJbx+rbJE6YKTNomQ8Es4VLg0LzB2O97tvN
aJUaliX3pK0euzJcbqbQvIEe6rVJQx8F9Xc7</vt:lpwstr>
  </property>
  <property fmtid="{D5CDD505-2E9C-101B-9397-08002B2CF9AE}" pid="10" name="_2015_ms_pID_7253432">
    <vt:lpwstr>ki/qMrtxsfjUu8mjU7KYsIA=</vt:lpwstr>
  </property>
  <property fmtid="{D5CDD505-2E9C-101B-9397-08002B2CF9AE}" pid="11" name="_change">
    <vt:lpwstr/>
  </property>
  <property fmtid="{D5CDD505-2E9C-101B-9397-08002B2CF9AE}" pid="12" name="_full-control">
    <vt:lpwstr/>
  </property>
  <property fmtid="{D5CDD505-2E9C-101B-9397-08002B2CF9AE}" pid="13" name="_readonly">
    <vt:lpwstr/>
  </property>
  <property fmtid="{D5CDD505-2E9C-101B-9397-08002B2CF9AE}" pid="14" name="sflag">
    <vt:lpwstr>1530277747</vt:lpwstr>
  </property>
</Properties>
</file>