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0BD4" w:rsidRDefault="005A0BD4" w:rsidP="005A0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719A" w:rsidRDefault="009F1ECE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>IN the recent decades, cloud-based storage service has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attracted considerable attention from both academia and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industries. It may be widely used in many Internet-based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commercial applications (e.g., Apple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iCould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) due to its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long-list benefits including access flexibility and free of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local data management. Increasing number of individuals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and companies nowadays prefer to outsource their data to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remote cloud in such a way that they may reduce the cost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of upgrading their local data management facilities/devices.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However, the worry of security breach over outsourced data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may be one of the main obstacles hindering Internet users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from widely using cloud-based storage service.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In many practical applications, outsourced data may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need to be further shared with others. For example, 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user Alice may share photos with her friends.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Without using data encryption, prior to sharing the photos,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Alice needs to generate a sharing link and further share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the link with friends. Although guaranteeing some level</w:t>
      </w:r>
      <w:r w:rsidR="00295C51">
        <w:rPr>
          <w:rFonts w:ascii="Times New Roman" w:hAnsi="Times New Roman" w:cs="Times New Roman"/>
          <w:sz w:val="28"/>
          <w:szCs w:val="28"/>
        </w:rPr>
        <w:t xml:space="preserve"> of access </w:t>
      </w:r>
      <w:r w:rsidRPr="00505FB4">
        <w:rPr>
          <w:rFonts w:ascii="Times New Roman" w:hAnsi="Times New Roman" w:cs="Times New Roman"/>
          <w:sz w:val="28"/>
          <w:szCs w:val="28"/>
        </w:rPr>
        <w:t>control over unauthorized users (e.g., those are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not Alice’s friends), the sharing link may be visible within </w:t>
      </w:r>
      <w:r w:rsidR="0025719A" w:rsidRPr="00505FB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25719A" w:rsidRPr="00505FB4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="0025719A" w:rsidRPr="00505FB4">
        <w:rPr>
          <w:rFonts w:ascii="Times New Roman" w:hAnsi="Times New Roman" w:cs="Times New Roman"/>
          <w:sz w:val="28"/>
          <w:szCs w:val="28"/>
        </w:rPr>
        <w:t xml:space="preserve"> administra</w:t>
      </w:r>
      <w:r w:rsidR="00295C51">
        <w:rPr>
          <w:rFonts w:ascii="Times New Roman" w:hAnsi="Times New Roman" w:cs="Times New Roman"/>
          <w:sz w:val="28"/>
          <w:szCs w:val="28"/>
        </w:rPr>
        <w:t xml:space="preserve">tion level (e.g., administrator </w:t>
      </w:r>
      <w:r w:rsidR="0025719A" w:rsidRPr="00505FB4">
        <w:rPr>
          <w:rFonts w:ascii="Times New Roman" w:hAnsi="Times New Roman" w:cs="Times New Roman"/>
          <w:sz w:val="28"/>
          <w:szCs w:val="28"/>
        </w:rPr>
        <w:t>could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25719A" w:rsidRPr="00505FB4">
        <w:rPr>
          <w:rFonts w:ascii="Times New Roman" w:hAnsi="Times New Roman" w:cs="Times New Roman"/>
          <w:sz w:val="28"/>
          <w:szCs w:val="28"/>
        </w:rPr>
        <w:t>reach the link).</w:t>
      </w:r>
    </w:p>
    <w:p w:rsidR="00295C51" w:rsidRPr="00505FB4" w:rsidRDefault="00295C51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19A" w:rsidRDefault="0025719A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>Since the cloud (which is deployed in an open network)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is not be fully trusted, it is generally recommended to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encrypt the data prior to being uploaded to the cloud to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ensure data security and privacy. One of the corresponding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solutions is to directly employ an encryption technique (e.g.,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AES) on the outsourced data before uploading to cloud, so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that only specified cloud user (with valid decryption key)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can gain access to the data via valid decryption.</w:t>
      </w:r>
    </w:p>
    <w:p w:rsidR="00295C51" w:rsidRPr="00505FB4" w:rsidRDefault="00295C51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BD4" w:rsidRPr="00505FB4" w:rsidRDefault="0025719A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lastRenderedPageBreak/>
        <w:t>To prevent shared photos being accessed by the “insiders”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of the system, a straightforward way is to designate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the group of authorized data users prior to encrypting the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data. In some cases, nonetheless, Alice may have no idea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about who the photo receivers/users are going to be. It is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possible that Alice only has knowledge of attributes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w.r.t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photo receivers. In this case, traditional public key encryption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(e.g.,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Encryption), which requires the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to know who the data receiver is in advance, cannot be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leveraged. Providing policy-based encryption mechanism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over the outsourced photos is therefore desirable, so that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Alice makes use of the mechanism to define access policy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over the encrypted photos to guarantee only a group of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authorized users is able to access the photos.</w:t>
      </w:r>
    </w:p>
    <w:p w:rsidR="0025719A" w:rsidRPr="00505FB4" w:rsidRDefault="0025719A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5C51" w:rsidRDefault="004C7B7F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>In a cloud-based storage service, there exists a common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attack that is well-known as resource-exhaustion attack. Since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 (public) cloud may not have any control over download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request (namely, a service user may send unlimited numbers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of download request to cloud server), a malicious service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user may launch the denial-of-service (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)/distributed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denial-of-service (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) attacks to consume the resource of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cloud storage service server so that the cloud service could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not be able to respond honest users’ service requests. As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 result, in the “pay-as-you-go” model, economic aspects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could be disrupted due to higher resource usage. The costs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of cloud service users will rise dramatically as the attacks </w:t>
      </w:r>
      <w:r w:rsidR="00295C51">
        <w:rPr>
          <w:rFonts w:ascii="Times New Roman" w:hAnsi="Times New Roman" w:cs="Times New Roman"/>
          <w:sz w:val="28"/>
          <w:szCs w:val="28"/>
        </w:rPr>
        <w:t xml:space="preserve">scale up. This has </w:t>
      </w:r>
      <w:r w:rsidR="004835BB" w:rsidRPr="00505FB4">
        <w:rPr>
          <w:rFonts w:ascii="Times New Roman" w:hAnsi="Times New Roman" w:cs="Times New Roman"/>
          <w:sz w:val="28"/>
          <w:szCs w:val="28"/>
        </w:rPr>
        <w:t>been known as Economic Denial of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Sustainability (</w:t>
      </w:r>
      <w:proofErr w:type="spellStart"/>
      <w:r w:rsidR="004835BB" w:rsidRPr="00505FB4">
        <w:rPr>
          <w:rFonts w:ascii="Times New Roman" w:hAnsi="Times New Roman" w:cs="Times New Roman"/>
          <w:sz w:val="28"/>
          <w:szCs w:val="28"/>
        </w:rPr>
        <w:t>EDoS</w:t>
      </w:r>
      <w:proofErr w:type="spellEnd"/>
      <w:r w:rsidR="004835BB" w:rsidRPr="00505FB4">
        <w:rPr>
          <w:rFonts w:ascii="Times New Roman" w:hAnsi="Times New Roman" w:cs="Times New Roman"/>
          <w:sz w:val="28"/>
          <w:szCs w:val="28"/>
        </w:rPr>
        <w:t>) attack [32], [33], which targets to the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cloud adopter’s economic resources. Apart from economic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loss, unlimited download itself could open a window for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network attackers to observe the encrypted download data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that may lead to some potential information leakage (e.g.,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file size). Therefore, an effective control over download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="004835BB" w:rsidRPr="00505FB4">
        <w:rPr>
          <w:rFonts w:ascii="Times New Roman" w:hAnsi="Times New Roman" w:cs="Times New Roman"/>
          <w:sz w:val="28"/>
          <w:szCs w:val="28"/>
        </w:rPr>
        <w:t>request for outsourced (encrypted) data is also needed.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C51" w:rsidRDefault="00295C51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BB" w:rsidRDefault="004835BB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lastRenderedPageBreak/>
        <w:t>In this paper, we propose a new mechanism, dubbed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dual access control, to tackle the above aforementioned two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problems. To secure data in cloud-based storage service,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attribute-based encryption (ABE) [9] is one of the promising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candidates that </w:t>
      </w:r>
      <w:proofErr w:type="gramStart"/>
      <w:r w:rsidRPr="00505FB4">
        <w:rPr>
          <w:rFonts w:ascii="Times New Roman" w:hAnsi="Times New Roman" w:cs="Times New Roman"/>
          <w:sz w:val="28"/>
          <w:szCs w:val="28"/>
        </w:rPr>
        <w:t>enables</w:t>
      </w:r>
      <w:proofErr w:type="gramEnd"/>
      <w:r w:rsidRPr="00505FB4">
        <w:rPr>
          <w:rFonts w:ascii="Times New Roman" w:hAnsi="Times New Roman" w:cs="Times New Roman"/>
          <w:sz w:val="28"/>
          <w:szCs w:val="28"/>
        </w:rPr>
        <w:t xml:space="preserve"> the confidentiality of outsourced data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as well as fine-grained control over the outsourced data.</w:t>
      </w:r>
    </w:p>
    <w:p w:rsidR="00295C51" w:rsidRPr="00505FB4" w:rsidRDefault="00295C51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19A" w:rsidRPr="00505FB4" w:rsidRDefault="004835BB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 xml:space="preserve">In particular,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-Policy ABE (CP-ABE) [5] provides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an effective way of data encryption such that access policies,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defining the access privilege of potential data receivers, can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be specified over encrypted data. Note that we consider the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use of CP-ABE in our mechanism in this paper. Nevertheless,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simply employing CP-ABE technique is not sufficient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to design an elegant mechanism guaranteeing the control of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both data access and download request.</w:t>
      </w:r>
    </w:p>
    <w:p w:rsidR="004835BB" w:rsidRPr="00505FB4" w:rsidRDefault="004835BB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E74" w:rsidRDefault="00297E74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strawman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solution to the control of download request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is to leverage dummy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to verify data receiver’s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decryption rights. It, concretely, requires data owner, say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Alice, to upload multiple “testing”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along with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the “real” encryption of data to cloud, where the “testing”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are the encryptions of dummy messages under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the same access policy as that of the “real” data. After receiving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 download request from a user, say Bob, cloud asks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Bob to randomly decrypt one of the “testing”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. If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 correct result/decryption is returned (i.e. indicating Bob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is with valid decryption rights), Bob is authorized by Alice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to access </w:t>
      </w:r>
      <w:proofErr w:type="gramStart"/>
      <w:r w:rsidRPr="00505FB4">
        <w:rPr>
          <w:rFonts w:ascii="Times New Roman" w:hAnsi="Times New Roman" w:cs="Times New Roman"/>
          <w:sz w:val="28"/>
          <w:szCs w:val="28"/>
        </w:rPr>
        <w:t>the ”</w:t>
      </w:r>
      <w:proofErr w:type="gramEnd"/>
      <w:r w:rsidRPr="00505FB4">
        <w:rPr>
          <w:rFonts w:ascii="Times New Roman" w:hAnsi="Times New Roman" w:cs="Times New Roman"/>
          <w:sz w:val="28"/>
          <w:szCs w:val="28"/>
        </w:rPr>
        <w:t>real” data, so that the cloud allows Bob to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download the corresponding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.</w:t>
      </w:r>
    </w:p>
    <w:p w:rsidR="00295C51" w:rsidRPr="00505FB4" w:rsidRDefault="00295C51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BB" w:rsidRPr="00505FB4" w:rsidRDefault="00297E74" w:rsidP="00505F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B4">
        <w:rPr>
          <w:rFonts w:ascii="Times New Roman" w:hAnsi="Times New Roman" w:cs="Times New Roman"/>
          <w:sz w:val="28"/>
          <w:szCs w:val="28"/>
        </w:rPr>
        <w:t>Nevertheless, several disadvantages of the above approach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may be identified as follows. First of all, the data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owner, Alice, is required to encrypt a number of dummy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under the same policy as the “real”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This may yield a </w:t>
      </w:r>
      <w:r w:rsidRPr="00505FB4">
        <w:rPr>
          <w:rFonts w:ascii="Times New Roman" w:hAnsi="Times New Roman" w:cs="Times New Roman"/>
          <w:sz w:val="28"/>
          <w:szCs w:val="28"/>
        </w:rPr>
        <w:lastRenderedPageBreak/>
        <w:t>considerable computational overhead for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Alice, which may bring inconvenience in practice, for example,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Alice just wants to upload one photo to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from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her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cellphone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, but needs to prepare more than one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.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Second, all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>, including dummy ones, are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uploaded to cloud at the same time. This inevitably imposes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extra cost on network bandwidth (as well as prolonging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data uploading time), which may not be applicable to some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service users whose cellular network is under pay-as-you-go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plan or equipped with old generation of broadband cellular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network technology (e.g., 3G). Third, a data receiver/user,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Bob, has to additionally decrypt a random-chosen “testing”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B4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505FB4">
        <w:rPr>
          <w:rFonts w:ascii="Times New Roman" w:hAnsi="Times New Roman" w:cs="Times New Roman"/>
          <w:sz w:val="28"/>
          <w:szCs w:val="28"/>
        </w:rPr>
        <w:t xml:space="preserve"> from cloud, as a test of his valid download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request. As a result, Bob has to “pay” double (decryption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>price) for accessing to the “real” data, which again may not</w:t>
      </w:r>
      <w:r w:rsidR="00295C51">
        <w:rPr>
          <w:rFonts w:ascii="Times New Roman" w:hAnsi="Times New Roman" w:cs="Times New Roman"/>
          <w:sz w:val="28"/>
          <w:szCs w:val="28"/>
        </w:rPr>
        <w:t xml:space="preserve"> </w:t>
      </w:r>
      <w:r w:rsidRPr="00505FB4">
        <w:rPr>
          <w:rFonts w:ascii="Times New Roman" w:hAnsi="Times New Roman" w:cs="Times New Roman"/>
          <w:sz w:val="28"/>
          <w:szCs w:val="28"/>
        </w:rPr>
        <w:t xml:space="preserve">be scalable in resource constrained setting. </w:t>
      </w:r>
    </w:p>
    <w:sectPr w:rsidR="004835BB" w:rsidRPr="00505FB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65B2D"/>
    <w:rsid w:val="000B29B5"/>
    <w:rsid w:val="0025719A"/>
    <w:rsid w:val="00295C51"/>
    <w:rsid w:val="00297E74"/>
    <w:rsid w:val="002A1B2F"/>
    <w:rsid w:val="00300998"/>
    <w:rsid w:val="003B2008"/>
    <w:rsid w:val="003B7AD9"/>
    <w:rsid w:val="00403F2A"/>
    <w:rsid w:val="0048108D"/>
    <w:rsid w:val="004835BB"/>
    <w:rsid w:val="004C7B7F"/>
    <w:rsid w:val="00505FB4"/>
    <w:rsid w:val="00511ACF"/>
    <w:rsid w:val="005813E8"/>
    <w:rsid w:val="005A0BD4"/>
    <w:rsid w:val="005D19FB"/>
    <w:rsid w:val="00645A62"/>
    <w:rsid w:val="006B587E"/>
    <w:rsid w:val="006E35FA"/>
    <w:rsid w:val="006F138C"/>
    <w:rsid w:val="00706B0E"/>
    <w:rsid w:val="00724C9D"/>
    <w:rsid w:val="0075377B"/>
    <w:rsid w:val="00850802"/>
    <w:rsid w:val="00855635"/>
    <w:rsid w:val="009A590B"/>
    <w:rsid w:val="009F1ECE"/>
    <w:rsid w:val="00A222A1"/>
    <w:rsid w:val="00A54BD1"/>
    <w:rsid w:val="00B467ED"/>
    <w:rsid w:val="00BA0871"/>
    <w:rsid w:val="00C458B3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31</cp:revision>
  <dcterms:created xsi:type="dcterms:W3CDTF">2016-12-19T05:46:00Z</dcterms:created>
  <dcterms:modified xsi:type="dcterms:W3CDTF">2022-02-07T11:52:00Z</dcterms:modified>
</cp:coreProperties>
</file>