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709"/>
        <w:jc w:val="center"/>
      </w:pPr>
      <w:r>
        <w:rPr>
          <w:rFonts w:cs="Times New Roman" w:ascii="Times New Roman" w:hAnsi="Times New Roman"/>
          <w:b/>
          <w:sz w:val="24"/>
          <w:szCs w:val="24"/>
        </w:rPr>
        <w:t xml:space="preserve">Медиаплан освещения физкультурных мероприятий и спортивных мероприятий </w:t>
      </w:r>
      <w:r/>
    </w:p>
    <w:p>
      <w:pPr>
        <w:pStyle w:val="Normal"/>
        <w:spacing w:lineRule="auto" w:line="240" w:before="0" w:after="0"/>
        <w:ind w:firstLine="709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A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Министерства молодежной политики, спорта и туризма Республики Марий Эл</w:t>
      </w:r>
      <w:r/>
    </w:p>
    <w:p>
      <w:pPr>
        <w:pStyle w:val="Normal"/>
        <w:spacing w:lineRule="auto" w:line="240" w:before="0" w:after="0"/>
        <w:ind w:firstLine="709"/>
        <w:jc w:val="center"/>
      </w:pPr>
      <w:r>
        <w:rPr>
          <w:rFonts w:cs="Times New Roman" w:ascii="Times New Roman" w:hAnsi="Times New Roman"/>
          <w:b/>
          <w:sz w:val="24"/>
          <w:szCs w:val="24"/>
        </w:rPr>
        <w:t>с 11 по 17 декабря 2017 года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A"/>
          <w:lang w:val="ru-RU" w:eastAsia="zh-CN" w:bidi="ar-SA"/>
        </w:rPr>
      </w:pPr>
      <w:r>
        <w:rPr>
          <w:rFonts w:eastAsia="Calibri" w:cs="Times New Roman" w:ascii="Times New Roman" w:hAnsi="Times New Roman"/>
          <w:b/>
          <w:color w:val="00000A"/>
          <w:sz w:val="24"/>
          <w:szCs w:val="24"/>
          <w:lang w:val="ru-RU" w:eastAsia="zh-CN" w:bidi="ar-SA"/>
        </w:rPr>
      </w:r>
      <w:r/>
    </w:p>
    <w:tbl>
      <w:tblPr>
        <w:tblW w:w="15569" w:type="dxa"/>
        <w:jc w:val="left"/>
        <w:tblInd w:w="-5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23"/>
        <w:gridCol w:w="1412"/>
        <w:gridCol w:w="4929"/>
        <w:gridCol w:w="4692"/>
        <w:gridCol w:w="4013"/>
      </w:tblGrid>
      <w:tr>
        <w:trPr>
          <w:trHeight w:val="999" w:hRule="atLeast"/>
        </w:trPr>
        <w:tc>
          <w:tcPr>
            <w:tcW w:w="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</w:tc>
        <w:tc>
          <w:tcPr>
            <w:tcW w:w="1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Время, дата</w:t>
            </w:r>
            <w:r/>
          </w:p>
        </w:tc>
        <w:tc>
          <w:tcPr>
            <w:tcW w:w="49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Тема информповода, место проведения (если необходимо), эксперты (участники)</w:t>
            </w:r>
            <w:r/>
          </w:p>
        </w:tc>
        <w:tc>
          <w:tcPr>
            <w:tcW w:w="4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Краткая аннотация или справка</w:t>
            </w:r>
            <w:r/>
          </w:p>
        </w:tc>
        <w:tc>
          <w:tcPr>
            <w:tcW w:w="4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Контактное лицо (ФИО, номер рабочего и мобильного телефонов)</w:t>
            </w:r>
            <w:r/>
          </w:p>
        </w:tc>
      </w:tr>
      <w:tr>
        <w:trPr>
          <w:trHeight w:val="3384" w:hRule="atLeast"/>
        </w:trPr>
        <w:tc>
          <w:tcPr>
            <w:tcW w:w="52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  <w:tc>
          <w:tcPr>
            <w:tcW w:w="14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8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15.00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8"/>
                <w:rFonts w:ascii="Times New Roman" w:hAnsi="Times New Roman" w:eastAsia="Calibri" w:cs="Times New Roman"/>
                <w:color w:val="00000A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14-16 декабря</w:t>
            </w:r>
            <w:r/>
          </w:p>
        </w:tc>
        <w:tc>
          <w:tcPr>
            <w:tcW w:w="492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Чемпионат и первенство Республики Марий Эл по боксу в рамках турнира памяти М.Евтюхина</w:t>
            </w:r>
            <w:r/>
          </w:p>
        </w:tc>
        <w:tc>
          <w:tcPr>
            <w:tcW w:w="469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widowControl w:val="false"/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Соревнования пройдут по следующим возрастным категориям:</w:t>
              <w:br/>
              <w:t>средние юноши 2003-2004 годов рождения в весовых категориях: до 38,5 кг; 40 кг; 41,5 кг; 43 кг; 44,5 кг; до 46 кг; 48 кг; 50 кг; 52 кг; 54 кг; 56 кг; 59 кг; 62 кг; 65 кг; 68 кг; 72 кг; 76 кг; св.76 кг</w:t>
              <w:br/>
            </w:r>
            <w:r>
              <w:rPr>
                <w:rFonts w:cs="Times New Roman" w:ascii="Times New Roman" w:hAnsi="Times New Roman"/>
                <w:b/>
                <w:sz w:val="24"/>
              </w:rPr>
              <w:t>1)</w:t>
            </w:r>
            <w:r>
              <w:rPr>
                <w:rFonts w:cs="Times New Roman" w:ascii="Times New Roman" w:hAnsi="Times New Roman"/>
                <w:sz w:val="24"/>
              </w:rPr>
              <w:t xml:space="preserve"> старшие юноши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2001-2002 годов рождения в весовых категориях: до 46 кг; 48 кг; 50 кг; 52 кг; 54 кг; 57 кг; 60 кг; 63 кг; 66 кг; 70 кг; 75 кг; 80 кг; свыше 80 кг</w:t>
            </w:r>
            <w:r>
              <w:rPr>
                <w:rFonts w:cs="Times New Roman" w:ascii="Times New Roman" w:hAnsi="Times New Roman"/>
                <w:sz w:val="24"/>
              </w:rPr>
              <w:t xml:space="preserve">.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br/>
            </w:r>
            <w:r>
              <w:rPr>
                <w:rFonts w:cs="Times New Roman" w:ascii="Times New Roman" w:hAnsi="Times New Roman"/>
                <w:b/>
                <w:sz w:val="24"/>
              </w:rPr>
              <w:t>2)</w:t>
            </w:r>
            <w:r>
              <w:rPr>
                <w:rFonts w:cs="Times New Roman" w:ascii="Times New Roman" w:hAnsi="Times New Roman"/>
                <w:sz w:val="24"/>
              </w:rPr>
              <w:t xml:space="preserve"> юниоры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1999-2000 годов рождения в весовых категориях: до 49 кг; 52 кг; 56 кг; 60 кг; 64 кг; 69 кг; 75 кг; 81 кг; 91 кг; свыше 91 кг</w:t>
              <w:br/>
            </w:r>
            <w:r>
              <w:rPr>
                <w:rFonts w:cs="Times New Roman" w:ascii="Times New Roman" w:hAnsi="Times New Roman"/>
                <w:b/>
                <w:sz w:val="24"/>
              </w:rPr>
              <w:t>3)</w:t>
            </w:r>
            <w:r>
              <w:rPr>
                <w:rFonts w:cs="Times New Roman" w:ascii="Times New Roman" w:hAnsi="Times New Roman"/>
                <w:sz w:val="24"/>
              </w:rPr>
              <w:t xml:space="preserve"> взрослые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1998 года рождения и старше в весовых категориях: до 49 кг; 52 кг; 56 кг; 60 кг; 64 кг; 69 кг; 75 кг; 81 кг; 91 кг; свыше 91 кг</w:t>
            </w:r>
            <w:r>
              <w:rPr>
                <w:rFonts w:cs="Times New Roman" w:ascii="Times New Roman" w:hAnsi="Times New Roman"/>
                <w:color w:val="FF0000"/>
                <w:sz w:val="24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/>
          </w:p>
        </w:tc>
        <w:tc>
          <w:tcPr>
            <w:tcW w:w="40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Пименов Сергей Павлович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Заместитель министра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т.41-76-49, 89027442233</w:t>
            </w:r>
            <w:r/>
          </w:p>
        </w:tc>
      </w:tr>
      <w:tr>
        <w:trPr>
          <w:trHeight w:val="478" w:hRule="atLeast"/>
        </w:trPr>
        <w:tc>
          <w:tcPr>
            <w:tcW w:w="52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20"/>
              <w:numPr>
                <w:ilvl w:val="0"/>
                <w:numId w:val="1"/>
              </w:numPr>
              <w:spacing w:lineRule="auto" w:line="240" w:before="0" w:after="0"/>
              <w:ind w:left="720" w:right="34" w:hanging="360"/>
              <w:contextualSpacing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ru-RU" w:eastAsia="ru-RU" w:bidi="ar-SA"/>
              </w:rPr>
            </w:r>
            <w:r/>
          </w:p>
        </w:tc>
        <w:tc>
          <w:tcPr>
            <w:tcW w:w="141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8"/>
                <w:rFonts w:ascii="Times New Roman" w:hAnsi="Times New Roman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 w:ascii="Times New Roman" w:hAnsi="Times New Roman"/>
                <w:b/>
                <w:color w:val="00000A"/>
                <w:sz w:val="24"/>
                <w:szCs w:val="28"/>
                <w:lang w:val="ru-RU" w:eastAsia="zh-CN" w:bidi="ar-SA"/>
              </w:rPr>
            </w:r>
            <w:r/>
          </w:p>
        </w:tc>
        <w:tc>
          <w:tcPr>
            <w:tcW w:w="492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Calibri" w:hAnsi="Calibri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/>
                <w:color w:val="00000A"/>
                <w:sz w:val="24"/>
                <w:szCs w:val="24"/>
                <w:lang w:val="ru-RU" w:eastAsia="zh-CN" w:bidi="ar-SA"/>
              </w:rPr>
            </w:r>
            <w:r/>
          </w:p>
        </w:tc>
        <w:tc>
          <w:tcPr>
            <w:tcW w:w="469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hd w:fill="FFFFFF" w:val="clear"/>
              <w:spacing w:before="0" w:after="200"/>
              <w:rPr>
                <w:sz w:val="24"/>
                <w:sz w:val="24"/>
                <w:szCs w:val="28"/>
                <w:rFonts w:ascii="Times New Roman" w:hAnsi="Times New Roman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8"/>
                <w:lang w:val="ru-RU" w:eastAsia="zh-CN" w:bidi="ar-SA"/>
              </w:rPr>
            </w:r>
            <w:r/>
          </w:p>
        </w:tc>
        <w:tc>
          <w:tcPr>
            <w:tcW w:w="40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A"/>
                <w:lang w:val="ru-RU" w:eastAsia="zh-CN" w:bidi="ar-SA"/>
              </w:rPr>
            </w:pPr>
            <w:r>
              <w:rPr>
                <w:rFonts w:eastAsia="Calibri" w:cs="Times New Roman" w:ascii="Times New Roman" w:hAnsi="Times New Roman"/>
                <w:color w:val="00000A"/>
                <w:sz w:val="24"/>
                <w:szCs w:val="24"/>
                <w:lang w:val="ru-RU" w:eastAsia="zh-CN" w:bidi="ar-SA"/>
              </w:rPr>
            </w:r>
            <w:r/>
          </w:p>
        </w:tc>
      </w:tr>
    </w:tbl>
    <w:p>
      <w:pPr>
        <w:pStyle w:val="Normal"/>
        <w:spacing w:before="0" w:after="200"/>
        <w:jc w:val="center"/>
        <w:rPr>
          <w:sz w:val="22"/>
          <w:sz w:val="22"/>
          <w:szCs w:val="22"/>
          <w:rFonts w:ascii="Calibri" w:hAnsi="Calibri" w:eastAsia="Calibri" w:cs="Times New Roman"/>
          <w:color w:val="00000A"/>
          <w:lang w:val="ru-RU" w:eastAsia="zh-CN" w:bidi="ar-SA"/>
        </w:rPr>
      </w:pPr>
      <w:r>
        <w:rPr/>
      </w:r>
      <w:r/>
    </w:p>
    <w:sectPr>
      <w:type w:val="nextPage"/>
      <w:pgSz w:orient="landscape" w:w="16838" w:h="11906"/>
      <w:pgMar w:left="1701" w:right="850" w:header="0" w:top="1134" w:footer="0" w:bottom="14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1">
    <w:name w:val="Заголовок 1"/>
    <w:basedOn w:val="Normal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Style13">
    <w:name w:val="Основной шрифт абзаца"/>
    <w:rPr/>
  </w:style>
  <w:style w:type="character" w:styleId="11">
    <w:name w:val="Заголовок 1 Знак"/>
    <w:basedOn w:val="Style13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Style14">
    <w:name w:val="Текст выноски Знак"/>
    <w:basedOn w:val="Style1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DejaVu 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DejaVu Sans"/>
    </w:rPr>
  </w:style>
  <w:style w:type="paragraph" w:styleId="Style20">
    <w:name w:val="Абзац списка"/>
    <w:basedOn w:val="Normal"/>
    <w:pPr>
      <w:spacing w:before="0" w:after="200"/>
      <w:ind w:left="720" w:hanging="0"/>
      <w:contextualSpacing/>
    </w:pPr>
    <w:rPr/>
  </w:style>
  <w:style w:type="paragraph" w:styleId="Style21">
    <w:name w:val="Текст выноски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Содержимое таблицы"/>
    <w:basedOn w:val="Normal"/>
    <w:pPr>
      <w:suppressLineNumbers/>
    </w:pPr>
    <w:rPr/>
  </w:style>
  <w:style w:type="paragraph" w:styleId="Style23">
    <w:name w:val="Заголовок таблицы"/>
    <w:basedOn w:val="Style22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6908</TotalTime>
  <Application>LibreOffice/4.3.3.2$Linux_x86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2017-12-06T10:43:00Z</dcterms:created>
  <dc:creator>Пользователь</dc:creator>
  <dc:language>ru-RU</dc:language>
  <cp:lastModifiedBy>Pract  </cp:lastModifiedBy>
  <cp:lastPrinted>2017-10-05T09:58:00Z</cp:lastPrinted>
  <dcterms:modified xsi:type="dcterms:W3CDTF">2017-12-15T14:41:43Z</dcterms:modified>
  <cp:revision>16</cp:revision>
</cp:coreProperties>
</file>