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7777777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DQ_SE_DAY_1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48FFE8F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an aspect of Quality Assurance of a </w:t>
            </w:r>
            <w:proofErr w:type="spellStart"/>
            <w:r w:rsidR="005160EC">
              <w:rPr>
                <w:color w:val="000000" w:themeColor="text1"/>
                <w:szCs w:val="20"/>
              </w:rPr>
              <w:t>Sofware</w:t>
            </w:r>
            <w:proofErr w:type="spellEnd"/>
            <w:r w:rsidR="005160EC">
              <w:rPr>
                <w:color w:val="000000" w:themeColor="text1"/>
                <w:szCs w:val="20"/>
              </w:rPr>
              <w:t xml:space="preserve"> Product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22E4D5B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6FAAD039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43FA54DF" w:rsidR="009018B1" w:rsidRPr="007056D8" w:rsidRDefault="00DC5133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7182EC4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25D28081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DE26B70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3A77B3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B464FFC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are software application domains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B886D3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2253AC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5D57E2A1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43BD57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Embedded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4E8995F6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C178B62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E0A7B9C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33F6D65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Application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35FA440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1BCBC983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619D40E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D31F15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26734872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waterfall model deficiency?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A822B8D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the requirements should be known beforehand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48723B9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is little scope for customer/client to preview the system in-between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9FFDD19" w:rsidR="0066496D" w:rsidRPr="00036F8B" w:rsidRDefault="00E3039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Not so easy to understand and not so easy to use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5F783237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D6CE1B9" w:rsidR="0066496D" w:rsidRPr="00036F8B" w:rsidRDefault="00F730D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Gives false impression of progress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30031BFC" w:rsidR="0066496D" w:rsidRPr="00036F8B" w:rsidRDefault="00680A5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cannot be criteria for selecting lifecycle model?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118C9F0C" w:rsidR="0066496D" w:rsidRPr="00036F8B" w:rsidRDefault="00EC5A3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Changes (people, project, requirements, organization)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CADA6DB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Phased delivery of the functionality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A81240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1965A24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Domain experience of project manager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178DF8AA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7120EF5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Size of the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6AD51B21" w:rsidR="0066496D" w:rsidRPr="00036F8B" w:rsidRDefault="0064072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 is</w:t>
            </w:r>
            <w:r w:rsidR="003600FE">
              <w:rPr>
                <w:color w:val="000000" w:themeColor="text1"/>
                <w:szCs w:val="20"/>
              </w:rPr>
              <w:t xml:space="preserve"> not</w:t>
            </w:r>
            <w:r>
              <w:rPr>
                <w:color w:val="000000" w:themeColor="text1"/>
                <w:szCs w:val="20"/>
              </w:rPr>
              <w:t xml:space="preserve"> done by?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1E95D02F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176965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Developer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72CC9225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0D57626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Team Leader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D0F87A2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FC8A539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7C3FBD4A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27239935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56E58B67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1F9A3D20" w:rsidR="0066496D" w:rsidRPr="00036F8B" w:rsidRDefault="007120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Debugging is same as Testing. State True or False?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41244E6F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0B1DB495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247BAD00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CB96EBC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57FB2AF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1CD81FA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1B1ABD2D" w:rsidR="0066496D" w:rsidRPr="00036F8B" w:rsidRDefault="0058580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Quality Assurance is the process of exploring the system in order to find the defects.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7F983FE9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used to control the quality.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B5E65A3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process oriented.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5CFE9DFE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B8D340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all about System inspection and bug finding.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1782370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0EE1B2F0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phase of Software Testing Life Cycle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1FD8A96E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Execution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81F9F41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Requirement Analysis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393633D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Planning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44C94F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1BC5C8A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Maintenance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ED8F1C8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707B5A6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are the different levels of testing for conventional software?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6DA6466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Acceptance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4249D4A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5EC59AE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16BFD23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Software Quality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01DA96A" w:rsidR="0066496D" w:rsidRPr="00036F8B" w:rsidRDefault="00FA4FD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a part of Verification Testing?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1A66768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Does our implementation meet the spec?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B57C4CE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78816F9A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Dynamic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1572C471" w:rsidR="0066496D" w:rsidRPr="00036F8B" w:rsidRDefault="00DC51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09E54D54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Reviewing the code to check if it meets the functional requirements.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68E5" w14:textId="77777777" w:rsidR="009168C1" w:rsidRDefault="009168C1" w:rsidP="00C3379D">
      <w:pPr>
        <w:spacing w:before="0" w:after="0" w:line="240" w:lineRule="auto"/>
      </w:pPr>
      <w:r>
        <w:separator/>
      </w:r>
    </w:p>
  </w:endnote>
  <w:endnote w:type="continuationSeparator" w:id="0">
    <w:p w14:paraId="0D362C8B" w14:textId="77777777" w:rsidR="009168C1" w:rsidRDefault="009168C1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29811" w14:textId="77777777" w:rsidR="009168C1" w:rsidRDefault="009168C1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504DFCD" w14:textId="77777777" w:rsidR="009168C1" w:rsidRDefault="009168C1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3331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59017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65011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2489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9156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8256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16721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51450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27741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5445718">
    <w:abstractNumId w:val="11"/>
  </w:num>
  <w:num w:numId="11" w16cid:durableId="1169104228">
    <w:abstractNumId w:val="0"/>
  </w:num>
  <w:num w:numId="12" w16cid:durableId="13406165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5933225">
    <w:abstractNumId w:val="19"/>
  </w:num>
  <w:num w:numId="14" w16cid:durableId="873225880">
    <w:abstractNumId w:val="19"/>
  </w:num>
  <w:num w:numId="15" w16cid:durableId="867258548">
    <w:abstractNumId w:val="10"/>
  </w:num>
  <w:num w:numId="16" w16cid:durableId="852577410">
    <w:abstractNumId w:val="13"/>
  </w:num>
  <w:num w:numId="17" w16cid:durableId="372734509">
    <w:abstractNumId w:val="17"/>
  </w:num>
  <w:num w:numId="18" w16cid:durableId="315571720">
    <w:abstractNumId w:val="17"/>
    <w:lvlOverride w:ilvl="0">
      <w:startOverride w:val="1"/>
    </w:lvlOverride>
  </w:num>
  <w:num w:numId="19" w16cid:durableId="51081773">
    <w:abstractNumId w:val="14"/>
  </w:num>
  <w:num w:numId="20" w16cid:durableId="711930352">
    <w:abstractNumId w:val="18"/>
  </w:num>
  <w:num w:numId="21" w16cid:durableId="67240019">
    <w:abstractNumId w:val="15"/>
  </w:num>
  <w:num w:numId="22" w16cid:durableId="317342876">
    <w:abstractNumId w:val="16"/>
  </w:num>
  <w:num w:numId="23" w16cid:durableId="1530292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C05B8"/>
    <w:rsid w:val="000C0E4C"/>
    <w:rsid w:val="000C46BF"/>
    <w:rsid w:val="000C729E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0FE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600BCC"/>
    <w:rsid w:val="00604172"/>
    <w:rsid w:val="00607719"/>
    <w:rsid w:val="006077E3"/>
    <w:rsid w:val="0061059E"/>
    <w:rsid w:val="00612EF1"/>
    <w:rsid w:val="00612FFC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E27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168C1"/>
    <w:rsid w:val="0092705B"/>
    <w:rsid w:val="00927258"/>
    <w:rsid w:val="009365B4"/>
    <w:rsid w:val="00942E10"/>
    <w:rsid w:val="00942F6D"/>
    <w:rsid w:val="00945F6A"/>
    <w:rsid w:val="00945FB5"/>
    <w:rsid w:val="00947003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106C"/>
    <w:rsid w:val="00D824CE"/>
    <w:rsid w:val="00D85865"/>
    <w:rsid w:val="00D867D6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C5133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74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89</cp:revision>
  <cp:lastPrinted>2009-03-13T17:29:00Z</cp:lastPrinted>
  <dcterms:created xsi:type="dcterms:W3CDTF">2022-03-14T12:36:00Z</dcterms:created>
  <dcterms:modified xsi:type="dcterms:W3CDTF">2023-07-25T07:02:00Z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