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Dialogue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A: How do you introduce crate training to a new puppy?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B: Gradually, with positive associations and rewards.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Dialogue 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A: Any tips for making crate training a positive experience?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B: Using treats, toys, and praise inside the crate.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Dialogue 3: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A: What's your strategy for crate training an adult dog?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B: Patience and consistency with gradual introductions.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Dialogue 4: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A: How does crate training help with housebreaking?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B: Teaching bladder control and creating a den-like space.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Dialogue 5: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A: Any advice for reducing anxiety during crate training?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B: Leaving comforting items and avoiding punishment.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Dialogue 6: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A: What should one do if their dog dislikes the crate?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B: Slowly acclimating with positive reinforcement.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Dialogue 7: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A: How do you handle crate training at night?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B: Gradually increasing time spent in the crate and ignoring whining.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Dialogue 8: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A: Any strategies for crate training multiple dogs?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B: Separate crates and individual training sessions.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Dialogue 9: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A: What role does consistency play in crate training?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B: Establishing routines and expectations for the crate.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Dialogue 10: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A: How can crate training help with separation anxiety?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B: Providing a safe space and sense of security.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Dialogue 11: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A: What's your approach to crate training a rescue dog?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B: Slowly introducing and building trust with the crate.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Dialogue 12: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A: Any tips for preventing crate accidents during housebreaking?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B: Taking out regularly and rewarding outdoor elimination.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Dialogue 13: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A: How do you crate train a dog who's resistant to confinement?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B: Gradual desensitization and positive associations.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Dialogue 14: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A: What should one do if their dog barks excessively in the crate?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B: Addressing underlying causes and using calming techniques.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Dialogue 15: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A: How does crate training contribute to a dog's overall well-being?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B: Providing a safe retreat and reducing stress.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Dialogue 16: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A: Any advice for crate training in smaller living spaces?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B: Using appropriately sized crates and maximizing comfort.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Dialogue 17: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A: What's your method for crate training a high-energy dog?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B: Channeling energy through activities and structured crate time.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Dialogue 18: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A: How do you transition from crate training to leaving the dog unattended?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B: Gradually increasing alone time and monitoring behavior.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Dialogue 19: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A: Any strategies for preventing crate anxiety in dogs?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B: Making the crate a positive environment and avoiding punishment.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Dialogue 20: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A: What role does positive reinforcement play in crate training?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B: Encouraging desired behavior and building trust.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Dialogue 21: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A: How do you handle crate training with a dog who's afraid of confinement?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B: Slowly introducing and using positive reinforcement.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Dialogue 22: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A: Any tips for crate training a stubborn dog?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B: Patience and consistency with rewards.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Dialogue 23: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A: What should one do if their dog refuses to enter the crate?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B: Using treats and toys to create positive associations.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Dialogue 24: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A: How does crate training facilitate housebreaking?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B: Teaching bladder control and setting a routine.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Dialogue 25: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A: What's your approach to crate training a senior dog?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B: Using comfort items and gradual introductions.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Dialogue 26: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A: Any strategies for preventing crate boredom?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B: Rotating toys and providing mental stimulation.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Dialogue 27: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A: How do you handle crate training with a dog prone to separation anxiety?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B: Slow desensitization and comforting items in the crate.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Dialogue 28: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A: What role does crate training play in preventing destructive behavior?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B: Providing a safe space and managing impulses.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Dialogue 29: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A: Any advice for crate training a dog with previous negative experiences?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B: Building trust through positive associations and patience.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Dialogue 30: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A: How do you address crate aversion in dogs?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B: Slowly reintroducing with positive reinforcement.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Dialogue 31: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A: What should one do if their dog soils the crate?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B: Cleaning promptly and reinforcing outdoor elimination.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Dialogue 32: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A: How does crate training contribute to a dog's sense of security?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B: Providing a den-like environment and routine.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Dialogue 33: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A: Any tips for crate training in a multi-pet household?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B: Ensuring each pet has their own space and introducing gradually.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Dialogue 34: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A: What's your method for crate training a small breed dog?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B: Using appropriately sized crates and positive reinforcement.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Dialogue 35: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A: How do you handle crate training with a busy schedule?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B: Hiring a dog walker or using doggy daycare for breaks.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Dialogue 36: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A: Any strategies for preventing crate anxiety during travel?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B: Gradually acclimating to the crate and associating with positive experiences.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Dialogue 37: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A: What role does crate training play in fostering independence?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B: Teaching self-soothing skills and providing a safe retreat.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Dialogue 38: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A: How do you address crate whining during training?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B: Ignoring attention-seeking behavior and rewarding quietness.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Dialogue 39: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A: What should one do if their dog becomes destructive in the crate?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B: Providing appropriate chew toys and addressing boredom.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Dialogue 40: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A: How does crate training aid in establishing boundaries?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B: Teaching the dog to respect personal space and routines.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Dialogue 41: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A: Any advice for crate training in a noisy environment?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B: Using white noise or calming music to create a peaceful atmosphere.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Dialogue 42: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A: What's your approach to crate training a sensitive dog?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B: Gradual introduction with plenty of positive reinforcement.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Dialogue 43: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A: How do you handle crate training with a dog prone to anxiety?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B: Slow desensitization and using calming techniques.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Dialogue 44: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A: Any tips for crate training during inclement weather?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B: Making the crate cozy and providing entertainment.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Dialogue 45: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A: What role does crate training play in fostering trust between dog and owner?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B: Providing a safe space and consistent routine.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Dialogue 46: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A: How do you address crate training setbacks?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B: Patience and revisiting basic training principles.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Dialogue 47: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A: What should one do if their dog becomes anxious when left alone in the crate?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B: Gradually increasing time alone and providing comforting items.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Dialogue 48: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A: Any strategies for crate training a particularly vocal dog?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B: Ignoring attention-seeking behavior and rewarding calmness.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Dialogue 49: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A: How does crate training help with overall behavior management?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B: Providing structure and reducing opportunities for negative behaviors.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Dialogue 50: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A: What's your method for crate training a dog who's fearful of confinement?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B: Slow desensitization and creating positive associations with the crate.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