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8 - Samuel Adkins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Data Definition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definition =&gt; </w:t>
      </w:r>
    </w:p>
    <w:p w:rsidR="00000000" w:rsidDel="00000000" w:rsidP="00000000" w:rsidRDefault="00000000" w:rsidRPr="00000000" w14:paraId="00000006">
      <w:pPr>
        <w:rPr/>
      </w:pPr>
      <w:r w:rsidDel="00000000" w:rsidR="00000000" w:rsidRPr="00000000">
        <w:rPr>
          <w:rtl w:val="0"/>
        </w:rPr>
        <w:t xml:space="preserve">This section serves as the “dictionary” of your document. It defines main terms, data structures and “items” or “entities” at high or logical (not implementation) level (e.g. name, meaning, usage, and NOT how the data is stored in memory) so it is easier to refer  to  them  in  the  document.  Focus  on  key  terms  (main  data  elements,  actors, types of users etc.) specific for your application and not on general well know terms. These   terms   and   their   names   must   be   used   consistently   from   then   on   in   all documents,  user  interface,  in  naming  software  components  and  database  elements etc. In later milestones, you will add more implementation details for each item. You will later expand this section with more details.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40"/>
        <w:gridCol w:w="2340"/>
        <w:tblGridChange w:id="0">
          <w:tblGrid>
            <w:gridCol w:w="2460"/>
            <w:gridCol w:w="222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person has an account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person is on the website but does not own an account.</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 currently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identification verification for users to have member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Site user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users know the weather of their current location. </w:t>
            </w:r>
            <w:r w:rsidDel="00000000" w:rsidR="00000000" w:rsidRPr="00000000">
              <w:rPr>
                <w:color w:val="ff0000"/>
                <w:rtl w:val="0"/>
              </w:rPr>
              <w:t xml:space="preserve">Or we could do set location or both? API calls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post and view photos.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display of complete web browser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landing page for member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