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EF699B"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EF699B"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EF699B"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EF699B"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EF699B"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EF699B"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EF699B"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EF699B"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0945CCA0" w:rsidR="00531FBF" w:rsidRPr="001650C9" w:rsidRDefault="004D5E23" w:rsidP="00944D65">
            <w:pPr>
              <w:suppressAutoHyphens/>
              <w:spacing w:after="0" w:line="240" w:lineRule="auto"/>
              <w:contextualSpacing/>
              <w:jc w:val="center"/>
              <w:rPr>
                <w:rFonts w:eastAsia="Times New Roman" w:cstheme="minorHAnsi"/>
                <w:b/>
                <w:bCs/>
              </w:rPr>
            </w:pPr>
            <w:r>
              <w:rPr>
                <w:rFonts w:eastAsia="Times New Roman" w:cstheme="minorHAnsi"/>
                <w:b/>
                <w:bCs/>
              </w:rPr>
              <w:t>July 18, 2021</w:t>
            </w:r>
          </w:p>
        </w:tc>
        <w:tc>
          <w:tcPr>
            <w:tcW w:w="2338" w:type="dxa"/>
            <w:tcMar>
              <w:left w:w="115" w:type="dxa"/>
              <w:right w:w="115" w:type="dxa"/>
            </w:tcMar>
          </w:tcPr>
          <w:p w14:paraId="07699096" w14:textId="38A43C12" w:rsidR="00531FBF" w:rsidRPr="001650C9" w:rsidRDefault="004D5E23" w:rsidP="00944D65">
            <w:pPr>
              <w:suppressAutoHyphens/>
              <w:spacing w:after="0" w:line="240" w:lineRule="auto"/>
              <w:contextualSpacing/>
              <w:jc w:val="center"/>
              <w:rPr>
                <w:rFonts w:eastAsia="Times New Roman" w:cstheme="minorHAnsi"/>
                <w:b/>
                <w:bCs/>
              </w:rPr>
            </w:pPr>
            <w:r>
              <w:rPr>
                <w:rFonts w:eastAsia="Times New Roman" w:cstheme="minorHAnsi"/>
                <w:b/>
                <w:bCs/>
              </w:rPr>
              <w:t xml:space="preserve">Andrew </w:t>
            </w:r>
            <w:proofErr w:type="spellStart"/>
            <w:r>
              <w:rPr>
                <w:rFonts w:eastAsia="Times New Roman" w:cstheme="minorHAnsi"/>
                <w:b/>
                <w:bCs/>
              </w:rPr>
              <w:t>Wepplo</w:t>
            </w:r>
            <w:proofErr w:type="spellEnd"/>
          </w:p>
        </w:tc>
        <w:tc>
          <w:tcPr>
            <w:tcW w:w="2338" w:type="dxa"/>
            <w:tcMar>
              <w:left w:w="115" w:type="dxa"/>
              <w:right w:w="115" w:type="dxa"/>
            </w:tcMar>
          </w:tcPr>
          <w:p w14:paraId="77DC76FF" w14:textId="77777777"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A4DB0F5" w14:textId="4E0256D7" w:rsidR="0058064D" w:rsidRPr="001650C9" w:rsidRDefault="006C33B4" w:rsidP="00944D65">
      <w:pPr>
        <w:suppressAutoHyphens/>
        <w:spacing w:after="0" w:line="240" w:lineRule="auto"/>
        <w:contextualSpacing/>
        <w:rPr>
          <w:rFonts w:cstheme="minorHAnsi"/>
        </w:rPr>
      </w:pPr>
      <w:r>
        <w:rPr>
          <w:rFonts w:cstheme="minorHAnsi"/>
        </w:rPr>
        <w:t xml:space="preserve">Andrew </w:t>
      </w:r>
      <w:proofErr w:type="spellStart"/>
      <w:r>
        <w:rPr>
          <w:rFonts w:cstheme="minorHAnsi"/>
        </w:rPr>
        <w:t>Wepplo</w:t>
      </w:r>
      <w:proofErr w:type="spellEnd"/>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2959222" w14:textId="4D2B0ADD" w:rsidR="003726AD"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r w:rsidR="003726AD" w:rsidRPr="001650C9">
        <w:rPr>
          <w:rFonts w:eastAsia="Times New Roman" w:cstheme="minorHAnsi"/>
        </w:rPr>
        <w:t>?</w:t>
      </w:r>
    </w:p>
    <w:p w14:paraId="074CA9DD" w14:textId="15738DC0"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14:paraId="0D11C749" w14:textId="2D926E9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004D476B" w:rsidRPr="001650C9">
        <w:rPr>
          <w:rFonts w:eastAsia="Times New Roman" w:cstheme="minorHAnsi"/>
        </w:rPr>
        <w:t>about</w:t>
      </w:r>
      <w:r w:rsidRPr="001650C9">
        <w:rPr>
          <w:rFonts w:eastAsia="Times New Roman" w:cstheme="minorHAnsi"/>
        </w:rPr>
        <w:t xml:space="preserve"> secure communications to consider?</w:t>
      </w:r>
    </w:p>
    <w:p w14:paraId="02656CE5" w14:textId="565FA74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00544AC4" w:rsidRPr="001650C9">
        <w:rPr>
          <w:rFonts w:eastAsia="Times New Roman" w:cstheme="minorHAnsi"/>
        </w:rPr>
        <w:t xml:space="preserve"> immediate</w:t>
      </w:r>
      <w:r w:rsidRPr="001650C9">
        <w:rPr>
          <w:rFonts w:eastAsia="Times New Roman" w:cstheme="minorHAnsi"/>
        </w:rPr>
        <w:t xml:space="preserve"> future?</w:t>
      </w:r>
    </w:p>
    <w:p w14:paraId="19CCDE3B" w14:textId="0A5198EE"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are</w:t>
      </w:r>
      <w:r w:rsidR="004D476B" w:rsidRPr="001650C9">
        <w:rPr>
          <w:rFonts w:eastAsia="Times New Roman" w:cstheme="minorHAnsi"/>
        </w:rPr>
        <w:t xml:space="preserve"> the</w:t>
      </w:r>
      <w:r w:rsidRPr="001650C9">
        <w:rPr>
          <w:rFonts w:eastAsia="Times New Roman" w:cstheme="minorHAnsi"/>
        </w:rPr>
        <w:t xml:space="preserve"> “modernization” requirements that must be considered</w:t>
      </w:r>
      <w:r w:rsidR="004D476B" w:rsidRPr="001650C9">
        <w:rPr>
          <w:rFonts w:eastAsia="Times New Roman" w:cstheme="minorHAnsi"/>
        </w:rPr>
        <w:t>,</w:t>
      </w:r>
      <w:r w:rsidRPr="001650C9">
        <w:rPr>
          <w:rFonts w:eastAsia="Times New Roman" w:cstheme="minorHAnsi"/>
        </w:rPr>
        <w:t xml:space="preserve"> such as the role of </w:t>
      </w:r>
      <w:r w:rsidR="00157979" w:rsidRPr="001650C9">
        <w:rPr>
          <w:rFonts w:eastAsia="Times New Roman" w:cstheme="minorHAnsi"/>
        </w:rPr>
        <w:t>open-source</w:t>
      </w:r>
      <w:r w:rsidRPr="001650C9">
        <w:rPr>
          <w:rFonts w:eastAsia="Times New Roman" w:cstheme="minorHAnsi"/>
        </w:rPr>
        <w:t xml:space="preserve"> libraries and evolving web application technologies?</w:t>
      </w:r>
    </w:p>
    <w:p w14:paraId="22D2D131" w14:textId="77777777" w:rsidR="006C33B4" w:rsidRDefault="006C33B4" w:rsidP="006C33B4">
      <w:pPr>
        <w:suppressAutoHyphens/>
        <w:spacing w:after="0" w:line="240" w:lineRule="auto"/>
        <w:ind w:left="1080"/>
        <w:contextualSpacing/>
        <w:textAlignment w:val="baseline"/>
        <w:rPr>
          <w:rFonts w:eastAsia="Times New Roman" w:cstheme="minorHAnsi"/>
        </w:rPr>
      </w:pPr>
    </w:p>
    <w:p w14:paraId="52A516CB" w14:textId="2233EA5E" w:rsidR="003726AD" w:rsidRPr="00D832A8" w:rsidRDefault="006C33B4" w:rsidP="00C66628">
      <w:pPr>
        <w:suppressAutoHyphens/>
        <w:spacing w:after="0" w:line="480" w:lineRule="auto"/>
        <w:ind w:firstLine="720"/>
        <w:contextualSpacing/>
        <w:rPr>
          <w:rFonts w:eastAsia="Times New Roman" w:cstheme="minorHAnsi"/>
          <w:i/>
          <w:iCs/>
        </w:rPr>
      </w:pPr>
      <w:r w:rsidRPr="00D832A8">
        <w:rPr>
          <w:rFonts w:eastAsia="Times New Roman" w:cstheme="minorHAnsi"/>
          <w:i/>
          <w:iCs/>
        </w:rPr>
        <w:t>Secure communications are essential to the company, especially because they handle the financial policies and the physical resources of their customers, and this can always be the target of threats and different forms of attacks.</w:t>
      </w:r>
      <w:r w:rsidR="00C0712C" w:rsidRPr="00D832A8">
        <w:rPr>
          <w:rFonts w:eastAsia="Times New Roman" w:cstheme="minorHAnsi"/>
          <w:i/>
          <w:iCs/>
        </w:rPr>
        <w:t xml:space="preserve">  There could be international transactions that the company produces, therefore, they should be considered and prepared for.  In addition, any company that handles finances is regulated by government communication restrictions to avoid corruption, mismanagement or collapse.</w:t>
      </w:r>
      <w:r w:rsidR="0084769A" w:rsidRPr="00D832A8">
        <w:rPr>
          <w:rFonts w:eastAsia="Times New Roman" w:cstheme="minorHAnsi"/>
          <w:i/>
          <w:iCs/>
        </w:rPr>
        <w:t xml:space="preserve">  There are always going to be threats towards financial institutions which typically stem from access to PII</w:t>
      </w:r>
      <w:r w:rsidR="00C5561B" w:rsidRPr="00D832A8">
        <w:rPr>
          <w:rFonts w:eastAsia="Times New Roman" w:cstheme="minorHAnsi"/>
          <w:i/>
          <w:iCs/>
        </w:rPr>
        <w:t xml:space="preserve"> of the customers and fraud on their network linked accounts</w:t>
      </w:r>
      <w:r w:rsidR="004720B7" w:rsidRPr="00D832A8">
        <w:rPr>
          <w:rFonts w:eastAsia="Times New Roman" w:cstheme="minorHAnsi"/>
          <w:i/>
          <w:iCs/>
        </w:rPr>
        <w:t xml:space="preserve">.  There are several requirements that must be considered but a very important system to include would be an </w:t>
      </w:r>
      <w:r w:rsidR="00F12DD3" w:rsidRPr="00D832A8">
        <w:rPr>
          <w:rFonts w:eastAsia="Times New Roman" w:cstheme="minorHAnsi"/>
          <w:i/>
          <w:iCs/>
        </w:rPr>
        <w:t>open-source</w:t>
      </w:r>
      <w:r w:rsidR="004720B7" w:rsidRPr="00D832A8">
        <w:rPr>
          <w:rFonts w:eastAsia="Times New Roman" w:cstheme="minorHAnsi"/>
          <w:i/>
          <w:iCs/>
        </w:rPr>
        <w:t xml:space="preserve"> library for its ability to reduce handling cost, and errors and to maintain easy and convenient access to all of the data and to support growth and efficiency. </w:t>
      </w:r>
    </w:p>
    <w:p w14:paraId="5CAB2AA8" w14:textId="77777777" w:rsidR="00010B8A" w:rsidRPr="001650C9" w:rsidRDefault="00010B8A"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5" w:name="_Toc32574612"/>
      <w:r w:rsidRPr="001650C9">
        <w:t xml:space="preserve">2. </w:t>
      </w:r>
      <w:r w:rsidR="0058064D" w:rsidRPr="001650C9">
        <w:t>Areas of Security</w:t>
      </w:r>
      <w:bookmarkEnd w:id="5"/>
    </w:p>
    <w:p w14:paraId="46AA3CCE" w14:textId="06D3F9F8"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proofErr w:type="spellStart"/>
      <w:r w:rsidR="00AF4C03" w:rsidRPr="001650C9">
        <w:rPr>
          <w:rFonts w:eastAsia="Times New Roman" w:cstheme="minorHAnsi"/>
        </w:rPr>
        <w:t>Financial</w:t>
      </w:r>
      <w:r w:rsidR="003F32E7" w:rsidRPr="001650C9">
        <w:rPr>
          <w:rFonts w:eastAsia="Times New Roman" w:cstheme="minorHAnsi"/>
        </w:rPr>
        <w:t>’s</w:t>
      </w:r>
      <w:proofErr w:type="spellEnd"/>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0D294A1B" w14:textId="77777777" w:rsidR="00113667" w:rsidRPr="001650C9" w:rsidRDefault="00113667" w:rsidP="00944D65">
      <w:pPr>
        <w:suppressAutoHyphens/>
        <w:spacing w:after="0" w:line="240" w:lineRule="auto"/>
        <w:contextualSpacing/>
        <w:rPr>
          <w:rFonts w:cstheme="minorHAnsi"/>
        </w:rPr>
      </w:pPr>
    </w:p>
    <w:p w14:paraId="1A30C4D3" w14:textId="49B68826" w:rsidR="002778D5" w:rsidRPr="00E27026" w:rsidRDefault="00D832A8" w:rsidP="00C66628">
      <w:pPr>
        <w:suppressAutoHyphens/>
        <w:spacing w:after="0" w:line="480" w:lineRule="auto"/>
        <w:contextualSpacing/>
        <w:rPr>
          <w:rFonts w:eastAsia="Times New Roman" w:cstheme="minorHAnsi"/>
          <w:i/>
          <w:iCs/>
        </w:rPr>
      </w:pPr>
      <w:r>
        <w:rPr>
          <w:rFonts w:eastAsia="Times New Roman" w:cstheme="minorHAnsi"/>
        </w:rPr>
        <w:tab/>
      </w:r>
      <w:r w:rsidRPr="00E27026">
        <w:rPr>
          <w:rFonts w:eastAsia="Times New Roman" w:cstheme="minorHAnsi"/>
          <w:i/>
          <w:iCs/>
        </w:rPr>
        <w:t>Creating code that follows the best security practices is essential to reduce the threat of attacks and breaches in personal information and specifically in this instance</w:t>
      </w:r>
      <w:r w:rsidR="004945B9" w:rsidRPr="00E27026">
        <w:rPr>
          <w:rFonts w:eastAsia="Times New Roman" w:cstheme="minorHAnsi"/>
          <w:i/>
          <w:iCs/>
        </w:rPr>
        <w:t xml:space="preserve"> the client/ server connections must be secure because they could easily provide entry points for intruders to gain access to the data being sent between the company and its customers.  Also, there are several other relevant areas of security </w:t>
      </w:r>
      <w:r w:rsidR="004945B9" w:rsidRPr="00E27026">
        <w:rPr>
          <w:rFonts w:eastAsia="Times New Roman" w:cstheme="minorHAnsi"/>
          <w:i/>
          <w:iCs/>
        </w:rPr>
        <w:lastRenderedPageBreak/>
        <w:t xml:space="preserve">including ensuring the code is error free, and input validation needs to verify that the customers that should have access to their various accounts are validated correctly.  Lastly, </w:t>
      </w:r>
      <w:proofErr w:type="gramStart"/>
      <w:r w:rsidR="004945B9" w:rsidRPr="00E27026">
        <w:rPr>
          <w:rFonts w:eastAsia="Times New Roman" w:cstheme="minorHAnsi"/>
          <w:i/>
          <w:iCs/>
        </w:rPr>
        <w:t>API’s</w:t>
      </w:r>
      <w:proofErr w:type="gramEnd"/>
      <w:r w:rsidR="004945B9" w:rsidRPr="00E27026">
        <w:rPr>
          <w:rFonts w:eastAsia="Times New Roman" w:cstheme="minorHAnsi"/>
          <w:i/>
          <w:iCs/>
        </w:rPr>
        <w:t xml:space="preserve"> are extremely pertinent because Artemis used a RESTful web API </w:t>
      </w:r>
      <w:r w:rsidR="00E27026">
        <w:rPr>
          <w:rFonts w:eastAsia="Times New Roman" w:cstheme="minorHAnsi"/>
          <w:i/>
          <w:iCs/>
        </w:rPr>
        <w:t xml:space="preserve">to maintain protected communications </w:t>
      </w:r>
      <w:r w:rsidR="004945B9" w:rsidRPr="00E27026">
        <w:rPr>
          <w:rFonts w:eastAsia="Times New Roman" w:cstheme="minorHAnsi"/>
          <w:i/>
          <w:iCs/>
        </w:rPr>
        <w:t>and their main goal is ensuring the security of this specific interface</w:t>
      </w:r>
      <w:r w:rsidR="00E27026">
        <w:rPr>
          <w:rFonts w:eastAsia="Times New Roman" w:cstheme="minorHAnsi"/>
          <w:i/>
          <w:iCs/>
        </w:rPr>
        <w:t xml:space="preserve"> and finding </w:t>
      </w:r>
      <w:r w:rsidR="00E72CF7">
        <w:rPr>
          <w:rFonts w:eastAsia="Times New Roman" w:cstheme="minorHAnsi"/>
          <w:i/>
          <w:iCs/>
        </w:rPr>
        <w:t>the applications</w:t>
      </w:r>
      <w:r w:rsidR="00E27026">
        <w:rPr>
          <w:rFonts w:eastAsia="Times New Roman" w:cstheme="minorHAnsi"/>
          <w:i/>
          <w:iCs/>
        </w:rPr>
        <w:t xml:space="preserve"> vulnerabilities</w:t>
      </w:r>
      <w:r w:rsidR="004945B9" w:rsidRPr="00E27026">
        <w:rPr>
          <w:rFonts w:eastAsia="Times New Roman" w:cstheme="minorHAnsi"/>
          <w:i/>
          <w:iCs/>
        </w:rPr>
        <w:t>.</w:t>
      </w:r>
    </w:p>
    <w:p w14:paraId="5FB8531A" w14:textId="77777777" w:rsidR="00113667" w:rsidRPr="001650C9" w:rsidRDefault="00113667" w:rsidP="00113667">
      <w:pPr>
        <w:suppressAutoHyphens/>
        <w:spacing w:after="0" w:line="240" w:lineRule="auto"/>
        <w:contextualSpacing/>
        <w:rPr>
          <w:rFonts w:cstheme="minorHAnsi"/>
        </w:rPr>
      </w:pPr>
    </w:p>
    <w:p w14:paraId="4BA218AD" w14:textId="3F3CA20B" w:rsidR="00C56FC2" w:rsidRPr="001650C9" w:rsidRDefault="000D2A1B"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67531B3D" w14:textId="6447A93B"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2C342A5B" w14:textId="77777777" w:rsidR="00113667" w:rsidRDefault="00113667" w:rsidP="00944D65">
      <w:pPr>
        <w:suppressAutoHyphens/>
        <w:spacing w:after="0" w:line="240" w:lineRule="auto"/>
        <w:contextualSpacing/>
        <w:rPr>
          <w:rFonts w:eastAsia="Times New Roman" w:cstheme="minorHAnsi"/>
        </w:rPr>
      </w:pPr>
    </w:p>
    <w:p w14:paraId="67A6F56A" w14:textId="3EB44FDE" w:rsidR="001240EF" w:rsidRPr="00C062CF" w:rsidRDefault="00C66628" w:rsidP="00C062CF">
      <w:pPr>
        <w:suppressAutoHyphens/>
        <w:spacing w:after="0" w:line="480" w:lineRule="auto"/>
        <w:contextualSpacing/>
        <w:rPr>
          <w:rFonts w:eastAsia="Times New Roman" w:cstheme="minorHAnsi"/>
          <w:i/>
          <w:iCs/>
        </w:rPr>
      </w:pPr>
      <w:r>
        <w:rPr>
          <w:rFonts w:eastAsia="Times New Roman" w:cstheme="minorHAnsi"/>
        </w:rPr>
        <w:tab/>
      </w:r>
      <w:r w:rsidRPr="00C66628">
        <w:rPr>
          <w:rFonts w:eastAsia="Times New Roman" w:cstheme="minorHAnsi"/>
          <w:i/>
          <w:iCs/>
        </w:rPr>
        <w:t xml:space="preserve">There is not a proper login/ authentication process in place currently, and there is no way to validate the requests, which makes the system unnecessarily vulnerable to outside attacks.  </w:t>
      </w: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5D9D22A1" w14:textId="7E5AF620" w:rsidR="0032740C" w:rsidRPr="001650C9"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w:t>
      </w:r>
      <w:r w:rsidR="002559A9" w:rsidRPr="001650C9">
        <w:rPr>
          <w:rFonts w:asciiTheme="minorHAnsi" w:hAnsiTheme="minorHAnsi" w:cstheme="minorHAnsi"/>
        </w:rPr>
        <w:t>Financials’</w:t>
      </w:r>
      <w:r w:rsidR="001650C9" w:rsidRPr="001650C9">
        <w:rPr>
          <w:rFonts w:asciiTheme="minorHAnsi" w:hAnsiTheme="minorHAnsi" w:cstheme="minorHAnsi"/>
        </w:rPr>
        <w:t xml:space="preserve">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7B2B63E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0D2CB6F9"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001650C9" w:rsidRPr="001650C9">
        <w:rPr>
          <w:rFonts w:eastAsia="Times New Roman" w:cstheme="minorHAnsi"/>
        </w:rPr>
        <w:t>s</w:t>
      </w:r>
      <w:r w:rsidRPr="001650C9">
        <w:rPr>
          <w:rFonts w:eastAsia="Times New Roman" w:cstheme="minorHAnsi"/>
        </w:rPr>
        <w:t xml:space="preserve"> or vulnerability code</w:t>
      </w:r>
      <w:r w:rsidR="001650C9" w:rsidRPr="001650C9">
        <w:rPr>
          <w:rFonts w:eastAsia="Times New Roman" w:cstheme="minorHAnsi"/>
        </w:rPr>
        <w:t>s</w:t>
      </w:r>
      <w:r w:rsidRPr="001650C9">
        <w:rPr>
          <w:rFonts w:eastAsia="Times New Roman" w:cstheme="minorHAnsi"/>
        </w:rPr>
        <w:t xml:space="preserve"> of the known vulnerabilities</w:t>
      </w:r>
    </w:p>
    <w:p w14:paraId="079D6F3D" w14:textId="77777777"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 brief description and recommended solutions provided by the dependency check report</w:t>
      </w:r>
    </w:p>
    <w:p w14:paraId="6E4D6741" w14:textId="11ECFB3B" w:rsidR="0032740C"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Attribution (if any) that documents how this vulnerability has been identified or documented previously</w:t>
      </w:r>
    </w:p>
    <w:p w14:paraId="4B6EC4EC" w14:textId="6FA7D6B4" w:rsidR="00DB5C45" w:rsidRDefault="00DB5C45" w:rsidP="00DB5C45">
      <w:pPr>
        <w:suppressAutoHyphens/>
        <w:spacing w:after="0" w:line="240" w:lineRule="auto"/>
        <w:textAlignment w:val="baseline"/>
        <w:rPr>
          <w:rFonts w:eastAsia="Times New Roman" w:cstheme="minorHAnsi"/>
        </w:rPr>
      </w:pPr>
    </w:p>
    <w:p w14:paraId="48A49122" w14:textId="40C3BC07" w:rsidR="00DB5C45" w:rsidRPr="00CF7868" w:rsidRDefault="00DB5C45" w:rsidP="00112EFD">
      <w:pPr>
        <w:suppressAutoHyphens/>
        <w:spacing w:after="0" w:line="240" w:lineRule="auto"/>
        <w:textAlignment w:val="baseline"/>
        <w:rPr>
          <w:rFonts w:eastAsia="Times New Roman" w:cstheme="minorHAnsi"/>
          <w:i/>
          <w:iCs/>
        </w:rPr>
      </w:pPr>
      <w:r w:rsidRPr="00CF7868">
        <w:rPr>
          <w:rFonts w:eastAsia="Times New Roman" w:cstheme="majorHAnsi"/>
          <w:i/>
          <w:iCs/>
        </w:rPr>
        <w:t>a</w:t>
      </w:r>
      <w:r w:rsidRPr="00CF7868">
        <w:rPr>
          <w:rFonts w:eastAsia="Times New Roman" w:cstheme="minorHAnsi"/>
          <w:i/>
          <w:iCs/>
        </w:rPr>
        <w:t xml:space="preserve">. bcprov-jdk15on-1.46.jar </w:t>
      </w:r>
      <w:r w:rsidR="003B7B7D">
        <w:rPr>
          <w:rFonts w:eastAsia="Times New Roman" w:cstheme="minorHAnsi"/>
          <w:i/>
          <w:iCs/>
        </w:rPr>
        <w:t>Multiple v</w:t>
      </w:r>
      <w:r w:rsidRPr="00CF7868">
        <w:rPr>
          <w:rFonts w:eastAsia="Times New Roman" w:cstheme="minorHAnsi"/>
          <w:i/>
          <w:iCs/>
        </w:rPr>
        <w:t>ulnerability recommendation:</w:t>
      </w:r>
      <w:r w:rsidRPr="00CF7868">
        <w:rPr>
          <w:rFonts w:eastAsia="Times New Roman" w:cstheme="minorHAnsi"/>
          <w:i/>
          <w:iCs/>
        </w:rPr>
        <w:t xml:space="preserve"> </w:t>
      </w:r>
      <w:r w:rsidR="00112EFD" w:rsidRPr="00CF7868">
        <w:rPr>
          <w:rFonts w:eastAsia="Times New Roman" w:cstheme="minorHAnsi"/>
          <w:i/>
          <w:iCs/>
        </w:rPr>
        <w:t>complete current update</w:t>
      </w:r>
      <w:r w:rsidRPr="00CF7868">
        <w:rPr>
          <w:rFonts w:eastAsia="Times New Roman" w:cstheme="minorHAnsi"/>
          <w:i/>
          <w:iCs/>
        </w:rPr>
        <w:t xml:space="preserve">. </w:t>
      </w:r>
    </w:p>
    <w:p w14:paraId="7AF050F7" w14:textId="714827A3" w:rsidR="00112EFD" w:rsidRPr="00CF7868" w:rsidRDefault="00112EFD" w:rsidP="00112EFD">
      <w:pPr>
        <w:pStyle w:val="ListParagraph"/>
        <w:numPr>
          <w:ilvl w:val="0"/>
          <w:numId w:val="11"/>
        </w:numPr>
        <w:suppressAutoHyphens/>
        <w:spacing w:after="0" w:line="240" w:lineRule="auto"/>
        <w:textAlignment w:val="baseline"/>
        <w:rPr>
          <w:rFonts w:eastAsia="Times New Roman" w:cstheme="minorHAnsi"/>
          <w:i/>
          <w:iCs/>
        </w:rPr>
        <w:sectPr w:rsidR="00112EFD" w:rsidRPr="00CF7868" w:rsidSect="00C41B36">
          <w:footerReference w:type="even" r:id="rId13"/>
          <w:footerReference w:type="default" r:id="rId14"/>
          <w:pgSz w:w="12240" w:h="15840"/>
          <w:pgMar w:top="1440" w:right="1440" w:bottom="1440" w:left="1440" w:header="720" w:footer="720" w:gutter="0"/>
          <w:cols w:space="720"/>
          <w:docGrid w:linePitch="360"/>
        </w:sectPr>
      </w:pPr>
    </w:p>
    <w:p w14:paraId="493B67B2" w14:textId="3989EA5A" w:rsidR="00DB5C45" w:rsidRPr="00CF7868" w:rsidRDefault="00DB5C45" w:rsidP="00CF7868">
      <w:pPr>
        <w:pStyle w:val="ListParagraph"/>
        <w:numPr>
          <w:ilvl w:val="0"/>
          <w:numId w:val="18"/>
        </w:numPr>
        <w:suppressAutoHyphens/>
        <w:spacing w:after="0" w:line="240" w:lineRule="auto"/>
        <w:textAlignment w:val="baseline"/>
        <w:rPr>
          <w:rFonts w:eastAsia="Times New Roman" w:cstheme="minorHAnsi"/>
          <w:i/>
          <w:iCs/>
        </w:rPr>
      </w:pPr>
      <w:r w:rsidRPr="00CF7868">
        <w:rPr>
          <w:rFonts w:eastAsia="Times New Roman" w:cstheme="minorHAnsi"/>
          <w:i/>
          <w:iCs/>
        </w:rPr>
        <w:t>CVE-2013-1624</w:t>
      </w:r>
    </w:p>
    <w:p w14:paraId="4D385E29" w14:textId="00BA0D8E" w:rsidR="00DB5C45" w:rsidRPr="00CF7868" w:rsidRDefault="00DB5C45" w:rsidP="00CF7868">
      <w:pPr>
        <w:pStyle w:val="ListParagraph"/>
        <w:numPr>
          <w:ilvl w:val="0"/>
          <w:numId w:val="18"/>
        </w:numPr>
        <w:suppressAutoHyphens/>
        <w:spacing w:after="0" w:line="240" w:lineRule="auto"/>
        <w:textAlignment w:val="baseline"/>
        <w:rPr>
          <w:rFonts w:eastAsia="Times New Roman" w:cstheme="minorHAnsi"/>
          <w:i/>
          <w:iCs/>
        </w:rPr>
      </w:pPr>
      <w:r w:rsidRPr="00CF7868">
        <w:rPr>
          <w:rFonts w:eastAsia="Times New Roman" w:cstheme="minorHAnsi"/>
          <w:i/>
          <w:iCs/>
        </w:rPr>
        <w:t>CVE-2015-6644</w:t>
      </w:r>
    </w:p>
    <w:p w14:paraId="06813047" w14:textId="537A3E2D" w:rsidR="00DB5C45" w:rsidRPr="00CF7868" w:rsidRDefault="00DB5C45" w:rsidP="00CF7868">
      <w:pPr>
        <w:pStyle w:val="ListParagraph"/>
        <w:numPr>
          <w:ilvl w:val="0"/>
          <w:numId w:val="18"/>
        </w:numPr>
        <w:suppressAutoHyphens/>
        <w:spacing w:after="0" w:line="240" w:lineRule="auto"/>
        <w:textAlignment w:val="baseline"/>
        <w:rPr>
          <w:rFonts w:eastAsia="Times New Roman" w:cstheme="minorHAnsi"/>
          <w:i/>
          <w:iCs/>
        </w:rPr>
      </w:pPr>
      <w:r w:rsidRPr="00CF7868">
        <w:rPr>
          <w:rFonts w:eastAsia="Times New Roman" w:cstheme="minorHAnsi"/>
          <w:i/>
          <w:iCs/>
        </w:rPr>
        <w:t>CVE-2015-7940</w:t>
      </w:r>
    </w:p>
    <w:p w14:paraId="5074BBBB" w14:textId="7E235635" w:rsidR="00DB5C45" w:rsidRPr="00CF7868" w:rsidRDefault="00DB5C45" w:rsidP="00CF7868">
      <w:pPr>
        <w:pStyle w:val="ListParagraph"/>
        <w:numPr>
          <w:ilvl w:val="0"/>
          <w:numId w:val="18"/>
        </w:numPr>
        <w:suppressAutoHyphens/>
        <w:spacing w:after="0" w:line="240" w:lineRule="auto"/>
        <w:textAlignment w:val="baseline"/>
        <w:rPr>
          <w:rFonts w:eastAsia="Times New Roman" w:cstheme="minorHAnsi"/>
          <w:i/>
          <w:iCs/>
        </w:rPr>
      </w:pPr>
      <w:r w:rsidRPr="00CF7868">
        <w:rPr>
          <w:rFonts w:eastAsia="Times New Roman" w:cstheme="minorHAnsi"/>
          <w:i/>
          <w:iCs/>
        </w:rPr>
        <w:t>CVE-2016-1000338</w:t>
      </w:r>
    </w:p>
    <w:p w14:paraId="6CA4A7A1" w14:textId="2CAF183B" w:rsidR="00DB5C45" w:rsidRPr="00CF7868" w:rsidRDefault="00DB5C45" w:rsidP="00CF7868">
      <w:pPr>
        <w:pStyle w:val="ListParagraph"/>
        <w:numPr>
          <w:ilvl w:val="0"/>
          <w:numId w:val="18"/>
        </w:numPr>
        <w:suppressAutoHyphens/>
        <w:spacing w:after="0" w:line="240" w:lineRule="auto"/>
        <w:textAlignment w:val="baseline"/>
        <w:rPr>
          <w:rFonts w:eastAsia="Times New Roman" w:cstheme="minorHAnsi"/>
          <w:i/>
          <w:iCs/>
        </w:rPr>
      </w:pPr>
      <w:r w:rsidRPr="00CF7868">
        <w:rPr>
          <w:rFonts w:eastAsia="Times New Roman" w:cstheme="minorHAnsi"/>
          <w:i/>
          <w:iCs/>
        </w:rPr>
        <w:t>CVE-2016-1000339</w:t>
      </w:r>
    </w:p>
    <w:p w14:paraId="1BFCBEE0" w14:textId="54415557" w:rsidR="00DB5C45" w:rsidRPr="00CF7868" w:rsidRDefault="00DB5C45" w:rsidP="00CF7868">
      <w:pPr>
        <w:pStyle w:val="ListParagraph"/>
        <w:numPr>
          <w:ilvl w:val="0"/>
          <w:numId w:val="18"/>
        </w:numPr>
        <w:suppressAutoHyphens/>
        <w:spacing w:after="0" w:line="240" w:lineRule="auto"/>
        <w:textAlignment w:val="baseline"/>
        <w:rPr>
          <w:rFonts w:eastAsia="Times New Roman" w:cstheme="minorHAnsi"/>
          <w:i/>
          <w:iCs/>
        </w:rPr>
      </w:pPr>
      <w:r w:rsidRPr="00CF7868">
        <w:rPr>
          <w:rFonts w:eastAsia="Times New Roman" w:cstheme="minorHAnsi"/>
          <w:i/>
          <w:iCs/>
        </w:rPr>
        <w:t>CVE-2016-1000341</w:t>
      </w:r>
    </w:p>
    <w:p w14:paraId="2E552D27" w14:textId="6973D680" w:rsidR="00DB5C45" w:rsidRPr="00CF7868" w:rsidRDefault="00DB5C45" w:rsidP="00CF7868">
      <w:pPr>
        <w:pStyle w:val="ListParagraph"/>
        <w:numPr>
          <w:ilvl w:val="0"/>
          <w:numId w:val="18"/>
        </w:numPr>
        <w:suppressAutoHyphens/>
        <w:spacing w:after="0" w:line="240" w:lineRule="auto"/>
        <w:textAlignment w:val="baseline"/>
        <w:rPr>
          <w:rFonts w:eastAsia="Times New Roman" w:cstheme="minorHAnsi"/>
          <w:i/>
          <w:iCs/>
        </w:rPr>
      </w:pPr>
      <w:r w:rsidRPr="00CF7868">
        <w:rPr>
          <w:rFonts w:eastAsia="Times New Roman" w:cstheme="minorHAnsi"/>
          <w:i/>
          <w:iCs/>
        </w:rPr>
        <w:t>CVE-2016-1000342</w:t>
      </w:r>
    </w:p>
    <w:p w14:paraId="092CEDA4" w14:textId="1BF8DBEC" w:rsidR="00DB5C45" w:rsidRPr="00CF7868" w:rsidRDefault="00DB5C45" w:rsidP="00CF7868">
      <w:pPr>
        <w:pStyle w:val="ListParagraph"/>
        <w:numPr>
          <w:ilvl w:val="0"/>
          <w:numId w:val="18"/>
        </w:numPr>
        <w:suppressAutoHyphens/>
        <w:spacing w:after="0" w:line="240" w:lineRule="auto"/>
        <w:textAlignment w:val="baseline"/>
        <w:rPr>
          <w:rFonts w:eastAsia="Times New Roman" w:cstheme="minorHAnsi"/>
          <w:i/>
          <w:iCs/>
        </w:rPr>
      </w:pPr>
      <w:r w:rsidRPr="00CF7868">
        <w:rPr>
          <w:rFonts w:eastAsia="Times New Roman" w:cstheme="minorHAnsi"/>
          <w:i/>
          <w:iCs/>
        </w:rPr>
        <w:t>CVE-2016-1000343</w:t>
      </w:r>
    </w:p>
    <w:p w14:paraId="32B62702" w14:textId="3519A408" w:rsidR="00DB5C45" w:rsidRPr="00CF7868" w:rsidRDefault="00DB5C45" w:rsidP="00CF7868">
      <w:pPr>
        <w:pStyle w:val="ListParagraph"/>
        <w:numPr>
          <w:ilvl w:val="0"/>
          <w:numId w:val="18"/>
        </w:numPr>
        <w:suppressAutoHyphens/>
        <w:spacing w:after="0" w:line="240" w:lineRule="auto"/>
        <w:textAlignment w:val="baseline"/>
        <w:rPr>
          <w:rFonts w:eastAsia="Times New Roman" w:cstheme="minorHAnsi"/>
          <w:i/>
          <w:iCs/>
        </w:rPr>
      </w:pPr>
      <w:r w:rsidRPr="00CF7868">
        <w:rPr>
          <w:rFonts w:eastAsia="Times New Roman" w:cstheme="minorHAnsi"/>
          <w:i/>
          <w:iCs/>
        </w:rPr>
        <w:t>CVE-2016-1000344</w:t>
      </w:r>
    </w:p>
    <w:p w14:paraId="7319BE40" w14:textId="33B6A2B2" w:rsidR="00DB5C45" w:rsidRPr="00CF7868" w:rsidRDefault="00DB5C45" w:rsidP="00CF7868">
      <w:pPr>
        <w:pStyle w:val="ListParagraph"/>
        <w:numPr>
          <w:ilvl w:val="0"/>
          <w:numId w:val="18"/>
        </w:numPr>
        <w:shd w:val="clear" w:color="auto" w:fill="FFFFFF"/>
        <w:spacing w:after="0" w:line="240" w:lineRule="auto"/>
        <w:rPr>
          <w:rFonts w:eastAsia="Times New Roman" w:cstheme="majorHAnsi"/>
          <w:i/>
          <w:iCs/>
          <w:color w:val="1D2228"/>
        </w:rPr>
      </w:pPr>
      <w:r w:rsidRPr="00CF7868">
        <w:rPr>
          <w:rFonts w:eastAsia="Times New Roman" w:cstheme="majorHAnsi"/>
          <w:i/>
          <w:iCs/>
          <w:color w:val="1D2228"/>
        </w:rPr>
        <w:t>CVE-2016-1000345</w:t>
      </w:r>
    </w:p>
    <w:p w14:paraId="6CEBF779" w14:textId="008C4DB3" w:rsidR="00DB5C45" w:rsidRPr="00CF7868" w:rsidRDefault="00DB5C45" w:rsidP="00CF7868">
      <w:pPr>
        <w:pStyle w:val="ListParagraph"/>
        <w:numPr>
          <w:ilvl w:val="0"/>
          <w:numId w:val="18"/>
        </w:numPr>
        <w:shd w:val="clear" w:color="auto" w:fill="FFFFFF"/>
        <w:spacing w:after="0" w:line="240" w:lineRule="auto"/>
        <w:rPr>
          <w:rFonts w:eastAsia="Times New Roman" w:cstheme="majorHAnsi"/>
          <w:i/>
          <w:iCs/>
          <w:color w:val="1D2228"/>
        </w:rPr>
      </w:pPr>
      <w:r w:rsidRPr="00CF7868">
        <w:rPr>
          <w:rFonts w:eastAsia="Times New Roman" w:cstheme="majorHAnsi"/>
          <w:i/>
          <w:iCs/>
          <w:color w:val="1D2228"/>
        </w:rPr>
        <w:t>CVE-2016-1000346</w:t>
      </w:r>
    </w:p>
    <w:p w14:paraId="1473893C" w14:textId="218D8700" w:rsidR="00DB5C45" w:rsidRPr="00CF7868" w:rsidRDefault="00DB5C45" w:rsidP="00CF7868">
      <w:pPr>
        <w:pStyle w:val="ListParagraph"/>
        <w:numPr>
          <w:ilvl w:val="0"/>
          <w:numId w:val="18"/>
        </w:numPr>
        <w:shd w:val="clear" w:color="auto" w:fill="FFFFFF"/>
        <w:spacing w:after="0" w:line="240" w:lineRule="auto"/>
        <w:rPr>
          <w:rFonts w:eastAsia="Times New Roman" w:cstheme="majorHAnsi"/>
          <w:i/>
          <w:iCs/>
          <w:color w:val="1D2228"/>
        </w:rPr>
      </w:pPr>
      <w:r w:rsidRPr="00CF7868">
        <w:rPr>
          <w:rFonts w:eastAsia="Times New Roman" w:cstheme="majorHAnsi"/>
          <w:i/>
          <w:iCs/>
          <w:color w:val="1D2228"/>
        </w:rPr>
        <w:t>CVE-2016-1000352</w:t>
      </w:r>
    </w:p>
    <w:p w14:paraId="2525BE0E" w14:textId="6450FC4D" w:rsidR="00DB5C45" w:rsidRPr="00CF7868" w:rsidRDefault="00DB5C45" w:rsidP="00CF7868">
      <w:pPr>
        <w:pStyle w:val="ListParagraph"/>
        <w:numPr>
          <w:ilvl w:val="0"/>
          <w:numId w:val="18"/>
        </w:numPr>
        <w:shd w:val="clear" w:color="auto" w:fill="FFFFFF"/>
        <w:spacing w:after="0" w:line="240" w:lineRule="auto"/>
        <w:rPr>
          <w:rFonts w:eastAsia="Times New Roman" w:cstheme="majorHAnsi"/>
          <w:i/>
          <w:iCs/>
          <w:color w:val="1D2228"/>
        </w:rPr>
      </w:pPr>
      <w:r w:rsidRPr="00CF7868">
        <w:rPr>
          <w:rFonts w:eastAsia="Times New Roman" w:cstheme="majorHAnsi"/>
          <w:i/>
          <w:iCs/>
          <w:color w:val="1D2228"/>
        </w:rPr>
        <w:t>CVE-2017-13098</w:t>
      </w:r>
    </w:p>
    <w:p w14:paraId="3B25D818" w14:textId="4D80BC9A" w:rsidR="00DB5C45" w:rsidRPr="00CF7868" w:rsidRDefault="00DB5C45" w:rsidP="00CF7868">
      <w:pPr>
        <w:pStyle w:val="ListParagraph"/>
        <w:numPr>
          <w:ilvl w:val="0"/>
          <w:numId w:val="18"/>
        </w:numPr>
        <w:shd w:val="clear" w:color="auto" w:fill="FFFFFF"/>
        <w:spacing w:after="0" w:line="240" w:lineRule="auto"/>
        <w:rPr>
          <w:rFonts w:eastAsia="Times New Roman" w:cstheme="majorHAnsi"/>
          <w:i/>
          <w:iCs/>
          <w:color w:val="1D2228"/>
        </w:rPr>
      </w:pPr>
      <w:r w:rsidRPr="00CF7868">
        <w:rPr>
          <w:rFonts w:eastAsia="Times New Roman" w:cstheme="majorHAnsi"/>
          <w:i/>
          <w:iCs/>
          <w:color w:val="1D2228"/>
        </w:rPr>
        <w:t>CVE-2018-1000613</w:t>
      </w:r>
    </w:p>
    <w:p w14:paraId="33F8E3A5" w14:textId="1CB627D2" w:rsidR="00DB5C45" w:rsidRPr="00CF7868" w:rsidRDefault="00DB5C45" w:rsidP="00CF7868">
      <w:pPr>
        <w:pStyle w:val="ListParagraph"/>
        <w:numPr>
          <w:ilvl w:val="0"/>
          <w:numId w:val="18"/>
        </w:numPr>
        <w:shd w:val="clear" w:color="auto" w:fill="FFFFFF"/>
        <w:spacing w:after="0" w:line="240" w:lineRule="auto"/>
        <w:rPr>
          <w:rFonts w:eastAsia="Times New Roman" w:cstheme="majorHAnsi"/>
          <w:i/>
          <w:iCs/>
          <w:color w:val="1D2228"/>
        </w:rPr>
      </w:pPr>
      <w:r w:rsidRPr="00CF7868">
        <w:rPr>
          <w:rFonts w:eastAsia="Times New Roman" w:cstheme="majorHAnsi"/>
          <w:i/>
          <w:iCs/>
          <w:color w:val="1D2228"/>
        </w:rPr>
        <w:t>CVE-2018-5382</w:t>
      </w:r>
    </w:p>
    <w:p w14:paraId="07566E90" w14:textId="77777777" w:rsidR="00DB5C45" w:rsidRPr="00CF7868" w:rsidRDefault="00DB5C45" w:rsidP="00112EFD">
      <w:pPr>
        <w:shd w:val="clear" w:color="auto" w:fill="FFFFFF"/>
        <w:spacing w:after="0" w:line="240" w:lineRule="auto"/>
        <w:rPr>
          <w:rFonts w:eastAsia="Times New Roman" w:cstheme="majorHAnsi"/>
          <w:i/>
          <w:iCs/>
          <w:color w:val="1D2228"/>
        </w:rPr>
        <w:sectPr w:rsidR="00DB5C45" w:rsidRPr="00CF7868" w:rsidSect="00112EFD">
          <w:type w:val="continuous"/>
          <w:pgSz w:w="12240" w:h="15840"/>
          <w:pgMar w:top="1440" w:right="1440" w:bottom="1440" w:left="1440" w:header="720" w:footer="720" w:gutter="0"/>
          <w:cols w:num="3" w:space="720"/>
          <w:docGrid w:linePitch="360"/>
        </w:sectPr>
      </w:pPr>
    </w:p>
    <w:p w14:paraId="7366161C" w14:textId="0FC15B29" w:rsidR="00DB5C45" w:rsidRPr="00CF7868" w:rsidRDefault="00112EFD" w:rsidP="00DB5C45">
      <w:pPr>
        <w:shd w:val="clear" w:color="auto" w:fill="FFFFFF"/>
        <w:spacing w:after="0" w:line="240" w:lineRule="auto"/>
        <w:rPr>
          <w:rFonts w:eastAsia="Times New Roman" w:cstheme="majorHAnsi"/>
          <w:i/>
          <w:iCs/>
          <w:color w:val="1D2228"/>
        </w:rPr>
      </w:pPr>
      <w:r w:rsidRPr="00CF7868">
        <w:rPr>
          <w:rFonts w:eastAsia="Times New Roman" w:cstheme="majorHAnsi"/>
          <w:i/>
          <w:iCs/>
          <w:color w:val="1D2228"/>
        </w:rPr>
        <w:t xml:space="preserve">b. </w:t>
      </w:r>
      <w:r w:rsidR="00DB5C45" w:rsidRPr="00DB5C45">
        <w:rPr>
          <w:rFonts w:eastAsia="Times New Roman" w:cstheme="majorHAnsi"/>
          <w:i/>
          <w:iCs/>
          <w:color w:val="1D2228"/>
        </w:rPr>
        <w:t xml:space="preserve">Log4j-api-2.12.1.jar </w:t>
      </w:r>
      <w:r w:rsidR="003B7B7D">
        <w:rPr>
          <w:rFonts w:eastAsia="Times New Roman" w:cstheme="majorHAnsi"/>
          <w:i/>
          <w:iCs/>
          <w:color w:val="1D2228"/>
        </w:rPr>
        <w:t>Single v</w:t>
      </w:r>
      <w:r w:rsidR="00DB5C45" w:rsidRPr="00DB5C45">
        <w:rPr>
          <w:rFonts w:eastAsia="Times New Roman" w:cstheme="majorHAnsi"/>
          <w:i/>
          <w:iCs/>
          <w:color w:val="1D2228"/>
        </w:rPr>
        <w:t>ulnerability</w:t>
      </w:r>
      <w:r w:rsidR="00DB5C45" w:rsidRPr="00CF7868">
        <w:rPr>
          <w:rFonts w:eastAsia="Times New Roman" w:cstheme="majorHAnsi"/>
          <w:i/>
          <w:iCs/>
          <w:color w:val="1D2228"/>
        </w:rPr>
        <w:t xml:space="preserve"> recommendation:</w:t>
      </w:r>
      <w:r w:rsidR="00DB5C45" w:rsidRPr="00DB5C45">
        <w:rPr>
          <w:rFonts w:eastAsia="Times New Roman" w:cstheme="majorHAnsi"/>
          <w:i/>
          <w:iCs/>
          <w:color w:val="1D2228"/>
        </w:rPr>
        <w:t xml:space="preserve"> </w:t>
      </w:r>
      <w:r w:rsidR="00DB5C45" w:rsidRPr="00CF7868">
        <w:rPr>
          <w:rFonts w:eastAsia="Times New Roman" w:cstheme="majorHAnsi"/>
          <w:i/>
          <w:iCs/>
          <w:color w:val="1D2228"/>
        </w:rPr>
        <w:t xml:space="preserve">complete current </w:t>
      </w:r>
      <w:r w:rsidR="00DB5C45" w:rsidRPr="00DB5C45">
        <w:rPr>
          <w:rFonts w:eastAsia="Times New Roman" w:cstheme="majorHAnsi"/>
          <w:i/>
          <w:iCs/>
          <w:color w:val="1D2228"/>
        </w:rPr>
        <w:t>updat</w:t>
      </w:r>
      <w:r w:rsidR="00DB5C45" w:rsidRPr="00CF7868">
        <w:rPr>
          <w:rFonts w:eastAsia="Times New Roman" w:cstheme="majorHAnsi"/>
          <w:i/>
          <w:iCs/>
          <w:color w:val="1D2228"/>
        </w:rPr>
        <w:t>e</w:t>
      </w:r>
      <w:r w:rsidR="00DB5C45" w:rsidRPr="00DB5C45">
        <w:rPr>
          <w:rFonts w:eastAsia="Times New Roman" w:cstheme="majorHAnsi"/>
          <w:i/>
          <w:iCs/>
          <w:color w:val="1D2228"/>
        </w:rPr>
        <w:t xml:space="preserve">. </w:t>
      </w:r>
    </w:p>
    <w:p w14:paraId="6E42127F" w14:textId="30A0070A" w:rsidR="00DB5C45" w:rsidRPr="00CF7868" w:rsidRDefault="00DB5C45" w:rsidP="00DB5C45">
      <w:pPr>
        <w:pStyle w:val="ListParagraph"/>
        <w:numPr>
          <w:ilvl w:val="0"/>
          <w:numId w:val="13"/>
        </w:numPr>
        <w:shd w:val="clear" w:color="auto" w:fill="FFFFFF"/>
        <w:spacing w:after="0" w:line="240" w:lineRule="auto"/>
        <w:rPr>
          <w:rFonts w:eastAsia="Times New Roman" w:cstheme="majorHAnsi"/>
          <w:i/>
          <w:iCs/>
          <w:color w:val="1D2228"/>
        </w:rPr>
      </w:pPr>
      <w:r w:rsidRPr="00CF7868">
        <w:rPr>
          <w:rFonts w:eastAsia="Times New Roman" w:cstheme="majorHAnsi"/>
          <w:i/>
          <w:iCs/>
          <w:color w:val="1D2228"/>
        </w:rPr>
        <w:t>CVE-2020-9488</w:t>
      </w:r>
    </w:p>
    <w:p w14:paraId="5DA22D48" w14:textId="46205E75" w:rsidR="00DB5C45" w:rsidRPr="00CF7868" w:rsidRDefault="00112EFD" w:rsidP="00DB5C45">
      <w:pPr>
        <w:shd w:val="clear" w:color="auto" w:fill="FFFFFF"/>
        <w:spacing w:after="0" w:line="240" w:lineRule="auto"/>
        <w:rPr>
          <w:rFonts w:eastAsia="Times New Roman" w:cstheme="majorHAnsi"/>
          <w:i/>
          <w:iCs/>
          <w:color w:val="1D2228"/>
        </w:rPr>
      </w:pPr>
      <w:r w:rsidRPr="00CF7868">
        <w:rPr>
          <w:rFonts w:eastAsia="Times New Roman" w:cstheme="majorHAnsi"/>
          <w:i/>
          <w:iCs/>
          <w:color w:val="1D2228"/>
        </w:rPr>
        <w:t xml:space="preserve">c. </w:t>
      </w:r>
      <w:r w:rsidR="00DB5C45" w:rsidRPr="00DB5C45">
        <w:rPr>
          <w:rFonts w:eastAsia="Times New Roman" w:cstheme="majorHAnsi"/>
          <w:i/>
          <w:iCs/>
          <w:color w:val="1D2228"/>
        </w:rPr>
        <w:t xml:space="preserve">Snakeyalm-1.25.jar </w:t>
      </w:r>
      <w:r w:rsidR="003B7B7D">
        <w:rPr>
          <w:rFonts w:eastAsia="Times New Roman" w:cstheme="majorHAnsi"/>
          <w:i/>
          <w:iCs/>
          <w:color w:val="1D2228"/>
        </w:rPr>
        <w:t>Single v</w:t>
      </w:r>
      <w:r w:rsidR="00DB5C45" w:rsidRPr="00CF7868">
        <w:rPr>
          <w:rFonts w:eastAsia="Times New Roman" w:cstheme="majorHAnsi"/>
          <w:i/>
          <w:iCs/>
          <w:color w:val="1D2228"/>
        </w:rPr>
        <w:t>ulnerability recommendation:</w:t>
      </w:r>
      <w:r w:rsidR="00DB5C45" w:rsidRPr="00DB5C45">
        <w:rPr>
          <w:rFonts w:eastAsia="Times New Roman" w:cstheme="majorHAnsi"/>
          <w:i/>
          <w:iCs/>
          <w:color w:val="1D2228"/>
        </w:rPr>
        <w:t xml:space="preserve"> </w:t>
      </w:r>
      <w:r w:rsidR="00DB5C45" w:rsidRPr="00CF7868">
        <w:rPr>
          <w:rFonts w:eastAsia="Times New Roman" w:cstheme="majorHAnsi"/>
          <w:i/>
          <w:iCs/>
          <w:color w:val="1D2228"/>
        </w:rPr>
        <w:t xml:space="preserve">complete current </w:t>
      </w:r>
      <w:r w:rsidR="00DB5C45" w:rsidRPr="00DB5C45">
        <w:rPr>
          <w:rFonts w:eastAsia="Times New Roman" w:cstheme="majorHAnsi"/>
          <w:i/>
          <w:iCs/>
          <w:color w:val="1D2228"/>
        </w:rPr>
        <w:t xml:space="preserve">update. </w:t>
      </w:r>
    </w:p>
    <w:p w14:paraId="77CC7F01" w14:textId="1B255599" w:rsidR="00DB5C45" w:rsidRPr="00CF7868" w:rsidRDefault="00DB5C45" w:rsidP="00DB5C45">
      <w:pPr>
        <w:pStyle w:val="ListParagraph"/>
        <w:numPr>
          <w:ilvl w:val="0"/>
          <w:numId w:val="14"/>
        </w:numPr>
        <w:shd w:val="clear" w:color="auto" w:fill="FFFFFF"/>
        <w:spacing w:after="0" w:line="240" w:lineRule="auto"/>
        <w:rPr>
          <w:rFonts w:eastAsia="Times New Roman" w:cstheme="majorHAnsi"/>
          <w:i/>
          <w:iCs/>
          <w:color w:val="1D2228"/>
        </w:rPr>
      </w:pPr>
      <w:r w:rsidRPr="00CF7868">
        <w:rPr>
          <w:rFonts w:eastAsia="Times New Roman" w:cstheme="majorHAnsi"/>
          <w:i/>
          <w:iCs/>
          <w:color w:val="1D2228"/>
        </w:rPr>
        <w:t>CVE-2017-18640</w:t>
      </w:r>
    </w:p>
    <w:p w14:paraId="4C497D9A" w14:textId="543ADAD1" w:rsidR="00DB5C45" w:rsidRPr="00CF7868" w:rsidRDefault="00112EFD" w:rsidP="00DB5C45">
      <w:pPr>
        <w:shd w:val="clear" w:color="auto" w:fill="FFFFFF"/>
        <w:spacing w:after="0" w:line="240" w:lineRule="auto"/>
        <w:rPr>
          <w:rFonts w:eastAsia="Times New Roman" w:cstheme="majorHAnsi"/>
          <w:i/>
          <w:iCs/>
          <w:color w:val="1D2228"/>
        </w:rPr>
      </w:pPr>
      <w:r w:rsidRPr="00CF7868">
        <w:rPr>
          <w:rFonts w:eastAsia="Times New Roman" w:cstheme="majorHAnsi"/>
          <w:i/>
          <w:iCs/>
          <w:color w:val="1D2228"/>
        </w:rPr>
        <w:t xml:space="preserve">d. </w:t>
      </w:r>
      <w:r w:rsidR="00DB5C45" w:rsidRPr="00DB5C45">
        <w:rPr>
          <w:rFonts w:eastAsia="Times New Roman" w:cstheme="majorHAnsi"/>
          <w:i/>
          <w:iCs/>
          <w:color w:val="1D2228"/>
        </w:rPr>
        <w:t xml:space="preserve">Jackson-databind-2.10.2.jar </w:t>
      </w:r>
      <w:r w:rsidR="003B7B7D">
        <w:rPr>
          <w:rFonts w:eastAsia="Times New Roman" w:cstheme="majorHAnsi"/>
          <w:i/>
          <w:iCs/>
          <w:color w:val="1D2228"/>
        </w:rPr>
        <w:t>Single v</w:t>
      </w:r>
      <w:r w:rsidR="00DB5C45" w:rsidRPr="00DB5C45">
        <w:rPr>
          <w:rFonts w:eastAsia="Times New Roman" w:cstheme="majorHAnsi"/>
          <w:i/>
          <w:iCs/>
          <w:color w:val="1D2228"/>
        </w:rPr>
        <w:t>ulnerability</w:t>
      </w:r>
      <w:r w:rsidR="00DB5C45" w:rsidRPr="00CF7868">
        <w:rPr>
          <w:rFonts w:eastAsia="Times New Roman" w:cstheme="majorHAnsi"/>
          <w:i/>
          <w:iCs/>
          <w:color w:val="1D2228"/>
        </w:rPr>
        <w:t xml:space="preserve"> recommendation:</w:t>
      </w:r>
      <w:r w:rsidR="00DB5C45" w:rsidRPr="00DB5C45">
        <w:rPr>
          <w:rFonts w:eastAsia="Times New Roman" w:cstheme="majorHAnsi"/>
          <w:i/>
          <w:iCs/>
          <w:color w:val="1D2228"/>
        </w:rPr>
        <w:t xml:space="preserve"> </w:t>
      </w:r>
      <w:r w:rsidR="00DB5C45" w:rsidRPr="00CF7868">
        <w:rPr>
          <w:rFonts w:eastAsia="Times New Roman" w:cstheme="majorHAnsi"/>
          <w:i/>
          <w:iCs/>
          <w:color w:val="1D2228"/>
        </w:rPr>
        <w:t>complete current update</w:t>
      </w:r>
      <w:r w:rsidR="00DB5C45" w:rsidRPr="00DB5C45">
        <w:rPr>
          <w:rFonts w:eastAsia="Times New Roman" w:cstheme="majorHAnsi"/>
          <w:i/>
          <w:iCs/>
          <w:color w:val="1D2228"/>
        </w:rPr>
        <w:t xml:space="preserve">. </w:t>
      </w:r>
    </w:p>
    <w:p w14:paraId="7B3146B7" w14:textId="0F5B6411" w:rsidR="00DB5C45" w:rsidRPr="00CF7868" w:rsidRDefault="00DB5C45" w:rsidP="00DB5C45">
      <w:pPr>
        <w:pStyle w:val="ListParagraph"/>
        <w:numPr>
          <w:ilvl w:val="0"/>
          <w:numId w:val="15"/>
        </w:numPr>
        <w:shd w:val="clear" w:color="auto" w:fill="FFFFFF"/>
        <w:spacing w:after="0" w:line="240" w:lineRule="auto"/>
        <w:rPr>
          <w:rFonts w:eastAsia="Times New Roman" w:cstheme="majorHAnsi"/>
          <w:i/>
          <w:iCs/>
          <w:color w:val="1D2228"/>
        </w:rPr>
      </w:pPr>
      <w:r w:rsidRPr="00CF7868">
        <w:rPr>
          <w:rFonts w:eastAsia="Times New Roman" w:cstheme="majorHAnsi"/>
          <w:i/>
          <w:iCs/>
          <w:color w:val="1D2228"/>
        </w:rPr>
        <w:t>CVE-2020-25649</w:t>
      </w:r>
    </w:p>
    <w:p w14:paraId="56E04F63" w14:textId="53D8FCCB" w:rsidR="00112EFD" w:rsidRPr="00CF7868" w:rsidRDefault="00112EFD" w:rsidP="00DB5C45">
      <w:pPr>
        <w:shd w:val="clear" w:color="auto" w:fill="FFFFFF"/>
        <w:spacing w:after="0" w:line="240" w:lineRule="auto"/>
        <w:rPr>
          <w:rFonts w:eastAsia="Times New Roman" w:cstheme="majorHAnsi"/>
          <w:i/>
          <w:iCs/>
          <w:color w:val="1D2228"/>
        </w:rPr>
      </w:pPr>
      <w:r w:rsidRPr="00CF7868">
        <w:rPr>
          <w:rFonts w:eastAsia="Times New Roman" w:cstheme="majorHAnsi"/>
          <w:i/>
          <w:iCs/>
          <w:color w:val="1D2228"/>
        </w:rPr>
        <w:t xml:space="preserve">e. </w:t>
      </w:r>
      <w:r w:rsidR="00DB5C45" w:rsidRPr="00DB5C45">
        <w:rPr>
          <w:rFonts w:eastAsia="Times New Roman" w:cstheme="majorHAnsi"/>
          <w:i/>
          <w:iCs/>
          <w:color w:val="1D2228"/>
        </w:rPr>
        <w:t xml:space="preserve">Tomcat-embed-core-9.0.30.jar </w:t>
      </w:r>
      <w:r w:rsidR="003B7B7D">
        <w:rPr>
          <w:rFonts w:eastAsia="Times New Roman" w:cstheme="majorHAnsi"/>
          <w:i/>
          <w:iCs/>
          <w:color w:val="1D2228"/>
        </w:rPr>
        <w:t>Multiple v</w:t>
      </w:r>
      <w:r w:rsidR="00DB5C45" w:rsidRPr="00DB5C45">
        <w:rPr>
          <w:rFonts w:eastAsia="Times New Roman" w:cstheme="majorHAnsi"/>
          <w:i/>
          <w:iCs/>
          <w:color w:val="1D2228"/>
        </w:rPr>
        <w:t>ulnerabilit</w:t>
      </w:r>
      <w:r w:rsidR="002A2CE2">
        <w:rPr>
          <w:rFonts w:eastAsia="Times New Roman" w:cstheme="majorHAnsi"/>
          <w:i/>
          <w:iCs/>
          <w:color w:val="1D2228"/>
        </w:rPr>
        <w:t>y recommendation:</w:t>
      </w:r>
      <w:r w:rsidR="00DB5C45" w:rsidRPr="00DB5C45">
        <w:rPr>
          <w:rFonts w:eastAsia="Times New Roman" w:cstheme="majorHAnsi"/>
          <w:i/>
          <w:iCs/>
          <w:color w:val="1D2228"/>
        </w:rPr>
        <w:t xml:space="preserve"> </w:t>
      </w:r>
      <w:r w:rsidR="002A2CE2">
        <w:rPr>
          <w:rFonts w:eastAsia="Times New Roman" w:cstheme="majorHAnsi"/>
          <w:i/>
          <w:iCs/>
          <w:color w:val="1D2228"/>
        </w:rPr>
        <w:t>complete current update</w:t>
      </w:r>
      <w:r w:rsidR="00DB5C45" w:rsidRPr="00DB5C45">
        <w:rPr>
          <w:rFonts w:eastAsia="Times New Roman" w:cstheme="majorHAnsi"/>
          <w:i/>
          <w:iCs/>
          <w:color w:val="1D2228"/>
        </w:rPr>
        <w:t xml:space="preserve">. </w:t>
      </w:r>
    </w:p>
    <w:p w14:paraId="0FD8FA99" w14:textId="6356AD1C" w:rsidR="00112EFD" w:rsidRPr="00CF7868" w:rsidRDefault="00112EFD" w:rsidP="00112EFD">
      <w:pPr>
        <w:shd w:val="clear" w:color="auto" w:fill="FFFFFF"/>
        <w:spacing w:after="0" w:line="240" w:lineRule="auto"/>
        <w:rPr>
          <w:rFonts w:eastAsia="Times New Roman" w:cstheme="majorHAnsi"/>
          <w:i/>
          <w:iCs/>
          <w:color w:val="1D2228"/>
        </w:rPr>
        <w:sectPr w:rsidR="00112EFD" w:rsidRPr="00CF7868" w:rsidSect="00DB5C45">
          <w:type w:val="continuous"/>
          <w:pgSz w:w="12240" w:h="15840"/>
          <w:pgMar w:top="1440" w:right="1440" w:bottom="1440" w:left="1440" w:header="720" w:footer="720" w:gutter="0"/>
          <w:cols w:space="720"/>
          <w:docGrid w:linePitch="360"/>
        </w:sectPr>
      </w:pPr>
    </w:p>
    <w:p w14:paraId="2C72D657" w14:textId="713B6D32" w:rsidR="00DB5C45" w:rsidRPr="00CF7868" w:rsidRDefault="00DB5C45" w:rsidP="00112EFD">
      <w:pPr>
        <w:pStyle w:val="ListParagraph"/>
        <w:numPr>
          <w:ilvl w:val="0"/>
          <w:numId w:val="17"/>
        </w:numPr>
        <w:shd w:val="clear" w:color="auto" w:fill="FFFFFF"/>
        <w:spacing w:after="0" w:line="240" w:lineRule="auto"/>
        <w:rPr>
          <w:rFonts w:eastAsia="Times New Roman" w:cstheme="majorHAnsi"/>
          <w:i/>
          <w:iCs/>
          <w:color w:val="1D2228"/>
        </w:rPr>
      </w:pPr>
      <w:r w:rsidRPr="00CF7868">
        <w:rPr>
          <w:rFonts w:eastAsia="Times New Roman" w:cstheme="majorHAnsi"/>
          <w:i/>
          <w:iCs/>
          <w:color w:val="1D2228"/>
        </w:rPr>
        <w:t>CVE-2019-17569</w:t>
      </w:r>
    </w:p>
    <w:p w14:paraId="3DFEE669" w14:textId="77777777" w:rsidR="00DB5C45" w:rsidRPr="00CF7868" w:rsidRDefault="00DB5C45" w:rsidP="00112EFD">
      <w:pPr>
        <w:pStyle w:val="ListParagraph"/>
        <w:numPr>
          <w:ilvl w:val="0"/>
          <w:numId w:val="17"/>
        </w:numPr>
        <w:shd w:val="clear" w:color="auto" w:fill="FFFFFF"/>
        <w:spacing w:after="0" w:line="240" w:lineRule="auto"/>
        <w:rPr>
          <w:rFonts w:eastAsia="Times New Roman" w:cstheme="majorHAnsi"/>
          <w:i/>
          <w:iCs/>
          <w:color w:val="1D2228"/>
        </w:rPr>
        <w:sectPr w:rsidR="00DB5C45" w:rsidRPr="00CF7868" w:rsidSect="00CF7868">
          <w:type w:val="continuous"/>
          <w:pgSz w:w="12240" w:h="15840"/>
          <w:pgMar w:top="1440" w:right="1440" w:bottom="1440" w:left="1440" w:header="720" w:footer="720" w:gutter="0"/>
          <w:cols w:num="3" w:space="720"/>
          <w:docGrid w:linePitch="360"/>
        </w:sectPr>
      </w:pPr>
    </w:p>
    <w:p w14:paraId="4C9584D2" w14:textId="050578FB" w:rsidR="00DB5C45" w:rsidRPr="00CF7868" w:rsidRDefault="00DB5C45" w:rsidP="00112EFD">
      <w:pPr>
        <w:pStyle w:val="ListParagraph"/>
        <w:numPr>
          <w:ilvl w:val="0"/>
          <w:numId w:val="17"/>
        </w:numPr>
        <w:shd w:val="clear" w:color="auto" w:fill="FFFFFF"/>
        <w:spacing w:after="0" w:line="240" w:lineRule="auto"/>
        <w:rPr>
          <w:rFonts w:eastAsia="Times New Roman" w:cstheme="majorHAnsi"/>
          <w:i/>
          <w:iCs/>
          <w:color w:val="1D2228"/>
        </w:rPr>
      </w:pPr>
      <w:r w:rsidRPr="00CF7868">
        <w:rPr>
          <w:rFonts w:eastAsia="Times New Roman" w:cstheme="majorHAnsi"/>
          <w:i/>
          <w:iCs/>
          <w:color w:val="1D2228"/>
        </w:rPr>
        <w:t>CVE-2020-11996</w:t>
      </w:r>
    </w:p>
    <w:p w14:paraId="1F15557E" w14:textId="3A9A4B12" w:rsidR="00DB5C45" w:rsidRPr="00CF7868" w:rsidRDefault="00DB5C45" w:rsidP="00112EFD">
      <w:pPr>
        <w:pStyle w:val="ListParagraph"/>
        <w:numPr>
          <w:ilvl w:val="0"/>
          <w:numId w:val="17"/>
        </w:numPr>
        <w:shd w:val="clear" w:color="auto" w:fill="FFFFFF"/>
        <w:spacing w:after="0" w:line="240" w:lineRule="auto"/>
        <w:rPr>
          <w:rFonts w:eastAsia="Times New Roman" w:cstheme="majorHAnsi"/>
          <w:i/>
          <w:iCs/>
          <w:color w:val="1D2228"/>
        </w:rPr>
      </w:pPr>
      <w:r w:rsidRPr="00CF7868">
        <w:rPr>
          <w:rFonts w:eastAsia="Times New Roman" w:cstheme="majorHAnsi"/>
          <w:i/>
          <w:iCs/>
          <w:color w:val="1D2228"/>
        </w:rPr>
        <w:t>CVE-2020-13934</w:t>
      </w:r>
    </w:p>
    <w:p w14:paraId="76FFCE44" w14:textId="77777777" w:rsidR="00DB5C45" w:rsidRPr="00CF7868" w:rsidRDefault="00DB5C45" w:rsidP="00112EFD">
      <w:pPr>
        <w:pStyle w:val="ListParagraph"/>
        <w:numPr>
          <w:ilvl w:val="0"/>
          <w:numId w:val="17"/>
        </w:numPr>
        <w:shd w:val="clear" w:color="auto" w:fill="FFFFFF"/>
        <w:spacing w:after="0" w:line="240" w:lineRule="auto"/>
        <w:rPr>
          <w:rFonts w:eastAsia="Times New Roman" w:cstheme="majorHAnsi"/>
          <w:i/>
          <w:iCs/>
          <w:color w:val="1D2228"/>
        </w:rPr>
      </w:pPr>
      <w:r w:rsidRPr="00CF7868">
        <w:rPr>
          <w:rFonts w:eastAsia="Times New Roman" w:cstheme="majorHAnsi"/>
          <w:i/>
          <w:iCs/>
          <w:color w:val="1D2228"/>
        </w:rPr>
        <w:t xml:space="preserve">CVE-2020-13935 </w:t>
      </w:r>
    </w:p>
    <w:p w14:paraId="61AFAD72" w14:textId="77777777" w:rsidR="00DB5C45" w:rsidRPr="00CF7868" w:rsidRDefault="00DB5C45" w:rsidP="00112EFD">
      <w:pPr>
        <w:pStyle w:val="ListParagraph"/>
        <w:numPr>
          <w:ilvl w:val="0"/>
          <w:numId w:val="17"/>
        </w:numPr>
        <w:shd w:val="clear" w:color="auto" w:fill="FFFFFF"/>
        <w:spacing w:after="0" w:line="240" w:lineRule="auto"/>
        <w:rPr>
          <w:rFonts w:eastAsia="Times New Roman" w:cstheme="majorHAnsi"/>
          <w:i/>
          <w:iCs/>
          <w:color w:val="1D2228"/>
        </w:rPr>
      </w:pPr>
      <w:r w:rsidRPr="00CF7868">
        <w:rPr>
          <w:rFonts w:eastAsia="Times New Roman" w:cstheme="majorHAnsi"/>
          <w:i/>
          <w:iCs/>
          <w:color w:val="1D2228"/>
        </w:rPr>
        <w:t xml:space="preserve">CVE-2020-13943 </w:t>
      </w:r>
    </w:p>
    <w:p w14:paraId="1916DBF8" w14:textId="77777777" w:rsidR="00DB5C45" w:rsidRPr="00CF7868" w:rsidRDefault="00DB5C45" w:rsidP="00112EFD">
      <w:pPr>
        <w:pStyle w:val="ListParagraph"/>
        <w:numPr>
          <w:ilvl w:val="0"/>
          <w:numId w:val="17"/>
        </w:numPr>
        <w:shd w:val="clear" w:color="auto" w:fill="FFFFFF"/>
        <w:spacing w:after="0" w:line="240" w:lineRule="auto"/>
        <w:rPr>
          <w:rFonts w:eastAsia="Times New Roman" w:cstheme="majorHAnsi"/>
          <w:i/>
          <w:iCs/>
          <w:color w:val="1D2228"/>
        </w:rPr>
      </w:pPr>
      <w:r w:rsidRPr="00CF7868">
        <w:rPr>
          <w:rFonts w:eastAsia="Times New Roman" w:cstheme="majorHAnsi"/>
          <w:i/>
          <w:iCs/>
          <w:color w:val="1D2228"/>
        </w:rPr>
        <w:t xml:space="preserve">CVE-2020-17527 </w:t>
      </w:r>
    </w:p>
    <w:p w14:paraId="2BE576AD" w14:textId="77777777" w:rsidR="00DB5C45" w:rsidRPr="00CF7868" w:rsidRDefault="00DB5C45" w:rsidP="00112EFD">
      <w:pPr>
        <w:pStyle w:val="ListParagraph"/>
        <w:numPr>
          <w:ilvl w:val="0"/>
          <w:numId w:val="17"/>
        </w:numPr>
        <w:shd w:val="clear" w:color="auto" w:fill="FFFFFF"/>
        <w:spacing w:after="0" w:line="240" w:lineRule="auto"/>
        <w:rPr>
          <w:rFonts w:eastAsia="Times New Roman" w:cstheme="majorHAnsi"/>
          <w:i/>
          <w:iCs/>
          <w:color w:val="1D2228"/>
        </w:rPr>
      </w:pPr>
      <w:r w:rsidRPr="00CF7868">
        <w:rPr>
          <w:rFonts w:eastAsia="Times New Roman" w:cstheme="majorHAnsi"/>
          <w:i/>
          <w:iCs/>
          <w:color w:val="1D2228"/>
        </w:rPr>
        <w:t xml:space="preserve">CVE-2020-1935 </w:t>
      </w:r>
    </w:p>
    <w:p w14:paraId="107D7727" w14:textId="6880C11A" w:rsidR="00DB5C45" w:rsidRPr="00CF7868" w:rsidRDefault="00DB5C45" w:rsidP="00112EFD">
      <w:pPr>
        <w:pStyle w:val="ListParagraph"/>
        <w:numPr>
          <w:ilvl w:val="0"/>
          <w:numId w:val="17"/>
        </w:numPr>
        <w:shd w:val="clear" w:color="auto" w:fill="FFFFFF"/>
        <w:spacing w:after="0" w:line="240" w:lineRule="auto"/>
        <w:rPr>
          <w:rFonts w:eastAsia="Times New Roman" w:cstheme="majorHAnsi"/>
          <w:i/>
          <w:iCs/>
          <w:color w:val="1D2228"/>
        </w:rPr>
      </w:pPr>
      <w:r w:rsidRPr="00CF7868">
        <w:rPr>
          <w:rFonts w:eastAsia="Times New Roman" w:cstheme="majorHAnsi"/>
          <w:i/>
          <w:iCs/>
          <w:color w:val="1D2228"/>
        </w:rPr>
        <w:t>CVE-2020-1938</w:t>
      </w:r>
    </w:p>
    <w:p w14:paraId="2E7CF0AB" w14:textId="28D7649D" w:rsidR="00DB5C45" w:rsidRPr="00CF7868" w:rsidRDefault="00DB5C45" w:rsidP="00112EFD">
      <w:pPr>
        <w:pStyle w:val="ListParagraph"/>
        <w:numPr>
          <w:ilvl w:val="0"/>
          <w:numId w:val="17"/>
        </w:numPr>
        <w:shd w:val="clear" w:color="auto" w:fill="FFFFFF"/>
        <w:spacing w:after="0" w:line="240" w:lineRule="auto"/>
        <w:rPr>
          <w:rFonts w:eastAsia="Times New Roman" w:cstheme="majorHAnsi"/>
          <w:i/>
          <w:iCs/>
          <w:color w:val="1D2228"/>
        </w:rPr>
      </w:pPr>
      <w:r w:rsidRPr="00CF7868">
        <w:rPr>
          <w:rFonts w:eastAsia="Times New Roman" w:cstheme="majorHAnsi"/>
          <w:i/>
          <w:iCs/>
          <w:color w:val="1D2228"/>
        </w:rPr>
        <w:t>CVE-2020-8022</w:t>
      </w:r>
    </w:p>
    <w:p w14:paraId="6A3BAA28" w14:textId="0E32F264" w:rsidR="00DB5C45" w:rsidRPr="00CF7868" w:rsidRDefault="00DB5C45" w:rsidP="00112EFD">
      <w:pPr>
        <w:pStyle w:val="ListParagraph"/>
        <w:numPr>
          <w:ilvl w:val="0"/>
          <w:numId w:val="17"/>
        </w:numPr>
        <w:shd w:val="clear" w:color="auto" w:fill="FFFFFF"/>
        <w:spacing w:after="0" w:line="240" w:lineRule="auto"/>
        <w:rPr>
          <w:rFonts w:eastAsia="Times New Roman" w:cstheme="majorHAnsi"/>
          <w:i/>
          <w:iCs/>
          <w:color w:val="1D2228"/>
        </w:rPr>
      </w:pPr>
      <w:r w:rsidRPr="00CF7868">
        <w:rPr>
          <w:rFonts w:eastAsia="Times New Roman" w:cstheme="majorHAnsi"/>
          <w:i/>
          <w:iCs/>
          <w:color w:val="1D2228"/>
        </w:rPr>
        <w:t>CVE-2020-9484</w:t>
      </w:r>
    </w:p>
    <w:p w14:paraId="5389A8CA" w14:textId="201688DD" w:rsidR="00DB5C45" w:rsidRPr="00CF7868" w:rsidRDefault="00DB5C45" w:rsidP="00112EFD">
      <w:pPr>
        <w:pStyle w:val="ListParagraph"/>
        <w:numPr>
          <w:ilvl w:val="0"/>
          <w:numId w:val="17"/>
        </w:numPr>
        <w:shd w:val="clear" w:color="auto" w:fill="FFFFFF"/>
        <w:spacing w:after="0" w:line="240" w:lineRule="auto"/>
        <w:rPr>
          <w:rFonts w:eastAsia="Times New Roman" w:cstheme="majorHAnsi"/>
          <w:i/>
          <w:iCs/>
          <w:color w:val="1D2228"/>
        </w:rPr>
      </w:pPr>
      <w:r w:rsidRPr="00CF7868">
        <w:rPr>
          <w:rFonts w:eastAsia="Times New Roman" w:cstheme="majorHAnsi"/>
          <w:i/>
          <w:iCs/>
          <w:color w:val="1D2228"/>
        </w:rPr>
        <w:t>CVE-2020-24122</w:t>
      </w:r>
    </w:p>
    <w:p w14:paraId="2B9495D9" w14:textId="77777777" w:rsidR="00DB5C45" w:rsidRDefault="00DB5C45" w:rsidP="00DB5C45">
      <w:pPr>
        <w:suppressAutoHyphens/>
        <w:spacing w:after="0" w:line="240" w:lineRule="auto"/>
        <w:textAlignment w:val="baseline"/>
        <w:rPr>
          <w:rFonts w:eastAsia="Times New Roman" w:cstheme="minorHAnsi"/>
        </w:rPr>
        <w:sectPr w:rsidR="00DB5C45" w:rsidSect="00CF7868">
          <w:type w:val="continuous"/>
          <w:pgSz w:w="12240" w:h="15840"/>
          <w:pgMar w:top="1440" w:right="1440" w:bottom="1440" w:left="1440" w:header="720" w:footer="720" w:gutter="0"/>
          <w:cols w:num="3" w:space="720"/>
          <w:docGrid w:linePitch="360"/>
        </w:sectPr>
      </w:pPr>
    </w:p>
    <w:p w14:paraId="14E4A038" w14:textId="790BBAA0" w:rsidR="00DB5C45" w:rsidRPr="00C062CF" w:rsidRDefault="002A2CE2" w:rsidP="00DB5C45">
      <w:pPr>
        <w:suppressAutoHyphens/>
        <w:spacing w:after="0" w:line="240" w:lineRule="auto"/>
        <w:textAlignment w:val="baseline"/>
        <w:rPr>
          <w:rFonts w:eastAsia="Times New Roman" w:cstheme="minorHAnsi"/>
          <w:i/>
          <w:iCs/>
        </w:rPr>
      </w:pPr>
      <w:r>
        <w:rPr>
          <w:rFonts w:eastAsia="Times New Roman" w:cstheme="minorHAnsi"/>
        </w:rPr>
        <w:t xml:space="preserve">f. </w:t>
      </w:r>
      <w:r w:rsidRPr="00C062CF">
        <w:rPr>
          <w:rFonts w:eastAsia="Times New Roman" w:cstheme="minorHAnsi"/>
          <w:i/>
          <w:iCs/>
        </w:rPr>
        <w:t xml:space="preserve">Hibernate-validator-6.0.18Final.jar </w:t>
      </w:r>
      <w:r w:rsidR="003B7B7D">
        <w:rPr>
          <w:rFonts w:eastAsia="Times New Roman" w:cstheme="minorHAnsi"/>
          <w:i/>
          <w:iCs/>
        </w:rPr>
        <w:t>Single v</w:t>
      </w:r>
      <w:r w:rsidRPr="00C062CF">
        <w:rPr>
          <w:rFonts w:eastAsia="Times New Roman" w:cstheme="minorHAnsi"/>
          <w:i/>
          <w:iCs/>
        </w:rPr>
        <w:t>ulnerability recommendation: complete current update.</w:t>
      </w:r>
    </w:p>
    <w:p w14:paraId="7A77FA5C" w14:textId="5F4C8DB0" w:rsidR="005F5B6D" w:rsidRPr="00C062CF" w:rsidRDefault="005F5B6D" w:rsidP="005F5B6D">
      <w:pPr>
        <w:pStyle w:val="ListParagraph"/>
        <w:numPr>
          <w:ilvl w:val="0"/>
          <w:numId w:val="19"/>
        </w:numPr>
        <w:suppressAutoHyphens/>
        <w:spacing w:after="0" w:line="240" w:lineRule="auto"/>
        <w:textAlignment w:val="baseline"/>
        <w:rPr>
          <w:rFonts w:eastAsia="Times New Roman" w:cstheme="minorHAnsi"/>
          <w:i/>
          <w:iCs/>
        </w:rPr>
      </w:pPr>
      <w:r w:rsidRPr="00C062CF">
        <w:rPr>
          <w:rFonts w:eastAsia="Times New Roman" w:cstheme="minorHAnsi"/>
          <w:i/>
          <w:iCs/>
        </w:rPr>
        <w:t>CVE-2021-0693</w:t>
      </w:r>
    </w:p>
    <w:p w14:paraId="16E4916D" w14:textId="4666CF6A" w:rsidR="00C062CF" w:rsidRPr="00C062CF" w:rsidRDefault="00C062CF" w:rsidP="00C062CF">
      <w:pPr>
        <w:suppressAutoHyphens/>
        <w:spacing w:after="0" w:line="240" w:lineRule="auto"/>
        <w:textAlignment w:val="baseline"/>
        <w:rPr>
          <w:rFonts w:eastAsia="Times New Roman" w:cstheme="minorHAnsi"/>
          <w:i/>
          <w:iCs/>
        </w:rPr>
      </w:pPr>
      <w:r w:rsidRPr="00C062CF">
        <w:rPr>
          <w:rFonts w:eastAsia="Times New Roman" w:cstheme="minorHAnsi"/>
          <w:i/>
          <w:iCs/>
        </w:rPr>
        <w:t>g. Spring-core-5.2.3.RELEASE.jar</w:t>
      </w:r>
      <w:r w:rsidR="003B7B7D">
        <w:rPr>
          <w:rFonts w:eastAsia="Times New Roman" w:cstheme="minorHAnsi"/>
          <w:i/>
          <w:iCs/>
        </w:rPr>
        <w:t xml:space="preserve"> Single</w:t>
      </w:r>
      <w:r w:rsidRPr="00C062CF">
        <w:rPr>
          <w:rFonts w:eastAsia="Times New Roman" w:cstheme="minorHAnsi"/>
          <w:i/>
          <w:iCs/>
        </w:rPr>
        <w:t xml:space="preserve"> </w:t>
      </w:r>
      <w:r w:rsidR="003B7B7D">
        <w:rPr>
          <w:rFonts w:eastAsia="Times New Roman" w:cstheme="minorHAnsi"/>
          <w:i/>
          <w:iCs/>
        </w:rPr>
        <w:t>v</w:t>
      </w:r>
      <w:r w:rsidRPr="00C062CF">
        <w:rPr>
          <w:rFonts w:eastAsia="Times New Roman" w:cstheme="minorHAnsi"/>
          <w:i/>
          <w:iCs/>
        </w:rPr>
        <w:t>ulnerability recommendation: complete current update.</w:t>
      </w:r>
    </w:p>
    <w:p w14:paraId="75C5E6FE" w14:textId="206694B8" w:rsidR="00C062CF" w:rsidRPr="00C062CF" w:rsidRDefault="00C062CF" w:rsidP="00C062CF">
      <w:pPr>
        <w:pStyle w:val="ListParagraph"/>
        <w:numPr>
          <w:ilvl w:val="0"/>
          <w:numId w:val="20"/>
        </w:numPr>
        <w:suppressAutoHyphens/>
        <w:spacing w:after="0" w:line="240" w:lineRule="auto"/>
        <w:textAlignment w:val="baseline"/>
        <w:rPr>
          <w:rFonts w:eastAsia="Times New Roman" w:cstheme="minorHAnsi"/>
          <w:i/>
          <w:iCs/>
        </w:rPr>
      </w:pPr>
      <w:r w:rsidRPr="00C062CF">
        <w:rPr>
          <w:rFonts w:eastAsia="Times New Roman" w:cstheme="minorHAnsi"/>
          <w:i/>
          <w:iCs/>
        </w:rPr>
        <w:t>CVE-2020-5421</w:t>
      </w:r>
    </w:p>
    <w:p w14:paraId="4BD2961C" w14:textId="77777777" w:rsidR="00113667" w:rsidRPr="001650C9" w:rsidRDefault="00113667" w:rsidP="00113667">
      <w:pPr>
        <w:pStyle w:val="ListParagraph"/>
        <w:suppressAutoHyphens/>
        <w:spacing w:after="0" w:line="240" w:lineRule="auto"/>
        <w:textAlignment w:val="baseline"/>
        <w:rPr>
          <w:rFonts w:eastAsia="Times New Roman" w:cstheme="minorHAnsi"/>
        </w:rPr>
      </w:pPr>
    </w:p>
    <w:p w14:paraId="7B35C684" w14:textId="77777777" w:rsidR="00113667" w:rsidRPr="001650C9" w:rsidRDefault="00113667" w:rsidP="00113667">
      <w:pPr>
        <w:suppressAutoHyphens/>
        <w:spacing w:after="0" w:line="240" w:lineRule="auto"/>
        <w:contextualSpacing/>
        <w:rPr>
          <w:rFonts w:cstheme="minorHAnsi"/>
        </w:rPr>
      </w:pPr>
    </w:p>
    <w:p w14:paraId="4EC5AC93" w14:textId="046ADBD1" w:rsidR="00485402" w:rsidRPr="001650C9" w:rsidRDefault="000D2A1B" w:rsidP="00944D65">
      <w:pPr>
        <w:pStyle w:val="Heading2"/>
      </w:pPr>
      <w:bookmarkStart w:id="8" w:name="_Toc32574615"/>
      <w:r w:rsidRPr="001650C9">
        <w:t xml:space="preserve">5. </w:t>
      </w:r>
      <w:r w:rsidR="00010B8A" w:rsidRPr="001650C9">
        <w:t>Mitigation Plan</w:t>
      </w:r>
      <w:bookmarkEnd w:id="8"/>
    </w:p>
    <w:p w14:paraId="4E383B21" w14:textId="3035767D"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 xml:space="preserve">s for Artemis </w:t>
      </w:r>
      <w:r w:rsidR="003B7B7D" w:rsidRPr="001650C9">
        <w:rPr>
          <w:rFonts w:asciiTheme="minorHAnsi" w:hAnsiTheme="minorHAnsi" w:cstheme="minorHAnsi"/>
        </w:rPr>
        <w:t>Financials’</w:t>
      </w:r>
      <w:r w:rsidR="00020066" w:rsidRPr="001650C9">
        <w:rPr>
          <w:rFonts w:asciiTheme="minorHAnsi" w:hAnsiTheme="minorHAnsi" w:cstheme="minorHAnsi"/>
        </w:rPr>
        <w:t xml:space="preserve"> software application</w:t>
      </w:r>
      <w:r w:rsidR="00B1598A" w:rsidRPr="001650C9">
        <w:rPr>
          <w:rFonts w:asciiTheme="minorHAnsi" w:hAnsiTheme="minorHAnsi" w:cstheme="minorHAnsi"/>
        </w:rPr>
        <w:t>.</w:t>
      </w:r>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3DBC3FEE" w:rsidR="00974AE3" w:rsidRPr="00EC0379" w:rsidRDefault="00F23F29" w:rsidP="00EC0379">
      <w:pPr>
        <w:pStyle w:val="NormalWeb"/>
        <w:suppressAutoHyphens/>
        <w:spacing w:before="0" w:beforeAutospacing="0" w:after="0" w:afterAutospacing="0" w:line="480" w:lineRule="auto"/>
        <w:contextualSpacing/>
        <w:rPr>
          <w:rFonts w:asciiTheme="minorHAnsi" w:hAnsiTheme="minorHAnsi" w:cstheme="minorHAnsi"/>
          <w:i/>
          <w:iCs/>
        </w:rPr>
      </w:pPr>
      <w:r>
        <w:rPr>
          <w:rFonts w:asciiTheme="minorHAnsi" w:hAnsiTheme="minorHAnsi" w:cstheme="minorHAnsi"/>
        </w:rPr>
        <w:tab/>
      </w:r>
      <w:r w:rsidR="00D32591" w:rsidRPr="00EC0379">
        <w:rPr>
          <w:rFonts w:asciiTheme="minorHAnsi" w:hAnsiTheme="minorHAnsi" w:cstheme="minorHAnsi"/>
          <w:i/>
          <w:iCs/>
        </w:rPr>
        <w:t>To remedy these security vulnerabilities identified above</w:t>
      </w:r>
      <w:r w:rsidR="003A3663" w:rsidRPr="00EC0379">
        <w:rPr>
          <w:rFonts w:asciiTheme="minorHAnsi" w:hAnsiTheme="minorHAnsi" w:cstheme="minorHAnsi"/>
          <w:i/>
          <w:iCs/>
        </w:rPr>
        <w:t>, the recommended focus is on securing customer PII</w:t>
      </w:r>
      <w:r w:rsidR="003B7B7D" w:rsidRPr="00EC0379">
        <w:rPr>
          <w:rFonts w:asciiTheme="minorHAnsi" w:hAnsiTheme="minorHAnsi" w:cstheme="minorHAnsi"/>
          <w:i/>
          <w:iCs/>
        </w:rPr>
        <w:t xml:space="preserve">, by switching to HTTPS for all communications between client/ server and two factor authentication must be executed to validate identity of users trying to gain access and to protect their data while accessing the </w:t>
      </w:r>
      <w:r w:rsidR="00EC0379">
        <w:rPr>
          <w:rFonts w:asciiTheme="minorHAnsi" w:hAnsiTheme="minorHAnsi" w:cstheme="minorHAnsi"/>
          <w:i/>
          <w:iCs/>
        </w:rPr>
        <w:t>interface and make an attack on the system much more difficult to acquire the information</w:t>
      </w:r>
      <w:r w:rsidR="003B7B7D" w:rsidRPr="00EC0379">
        <w:rPr>
          <w:rFonts w:asciiTheme="minorHAnsi" w:hAnsiTheme="minorHAnsi" w:cstheme="minorHAnsi"/>
          <w:i/>
          <w:iCs/>
        </w:rPr>
        <w:t xml:space="preserve">.  </w:t>
      </w:r>
    </w:p>
    <w:sectPr w:rsidR="00974AE3" w:rsidRPr="00EC0379" w:rsidSect="00DB5C4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3B432D" w14:textId="77777777" w:rsidR="00EF699B" w:rsidRDefault="00EF699B" w:rsidP="002F3F84">
      <w:r>
        <w:separator/>
      </w:r>
    </w:p>
  </w:endnote>
  <w:endnote w:type="continuationSeparator" w:id="0">
    <w:p w14:paraId="7069C096" w14:textId="77777777" w:rsidR="00EF699B" w:rsidRDefault="00EF699B"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2D4880" w14:textId="77777777" w:rsidR="00EF699B" w:rsidRDefault="00EF699B" w:rsidP="002F3F84">
      <w:r>
        <w:separator/>
      </w:r>
    </w:p>
  </w:footnote>
  <w:footnote w:type="continuationSeparator" w:id="0">
    <w:p w14:paraId="2D161FA8" w14:textId="77777777" w:rsidR="00EF699B" w:rsidRDefault="00EF699B"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4457186"/>
    <w:multiLevelType w:val="hybridMultilevel"/>
    <w:tmpl w:val="E43A15A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17147F93"/>
    <w:multiLevelType w:val="hybridMultilevel"/>
    <w:tmpl w:val="D79279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630BE9"/>
    <w:multiLevelType w:val="hybridMultilevel"/>
    <w:tmpl w:val="3EC2FC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8D13C5"/>
    <w:multiLevelType w:val="hybridMultilevel"/>
    <w:tmpl w:val="35FC8D3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061F4A"/>
    <w:multiLevelType w:val="hybridMultilevel"/>
    <w:tmpl w:val="44C0DE1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4543B5"/>
    <w:multiLevelType w:val="hybridMultilevel"/>
    <w:tmpl w:val="7C08BD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5153F4"/>
    <w:multiLevelType w:val="hybridMultilevel"/>
    <w:tmpl w:val="13A284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2D796B"/>
    <w:multiLevelType w:val="hybridMultilevel"/>
    <w:tmpl w:val="8F4CD8D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DD24FF"/>
    <w:multiLevelType w:val="hybridMultilevel"/>
    <w:tmpl w:val="284421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14"/>
  </w:num>
  <w:num w:numId="4">
    <w:abstractNumId w:val="13"/>
    <w:lvlOverride w:ilvl="0">
      <w:lvl w:ilvl="0">
        <w:numFmt w:val="lowerLetter"/>
        <w:lvlText w:val="%1."/>
        <w:lvlJc w:val="left"/>
      </w:lvl>
    </w:lvlOverride>
  </w:num>
  <w:num w:numId="5">
    <w:abstractNumId w:val="5"/>
  </w:num>
  <w:num w:numId="6">
    <w:abstractNumId w:val="2"/>
    <w:lvlOverride w:ilvl="0">
      <w:lvl w:ilvl="0">
        <w:numFmt w:val="lowerLetter"/>
        <w:lvlText w:val="%1."/>
        <w:lvlJc w:val="left"/>
      </w:lvl>
    </w:lvlOverride>
  </w:num>
  <w:num w:numId="7">
    <w:abstractNumId w:val="0"/>
  </w:num>
  <w:num w:numId="8">
    <w:abstractNumId w:val="15"/>
  </w:num>
  <w:num w:numId="9">
    <w:abstractNumId w:val="7"/>
  </w:num>
  <w:num w:numId="10">
    <w:abstractNumId w:val="3"/>
    <w:lvlOverride w:ilvl="0"/>
  </w:num>
  <w:num w:numId="11">
    <w:abstractNumId w:val="16"/>
  </w:num>
  <w:num w:numId="12">
    <w:abstractNumId w:val="18"/>
  </w:num>
  <w:num w:numId="13">
    <w:abstractNumId w:val="10"/>
  </w:num>
  <w:num w:numId="14">
    <w:abstractNumId w:val="19"/>
  </w:num>
  <w:num w:numId="15">
    <w:abstractNumId w:val="1"/>
  </w:num>
  <w:num w:numId="16">
    <w:abstractNumId w:val="9"/>
  </w:num>
  <w:num w:numId="17">
    <w:abstractNumId w:val="17"/>
  </w:num>
  <w:num w:numId="18">
    <w:abstractNumId w:val="6"/>
  </w:num>
  <w:num w:numId="19">
    <w:abstractNumId w:val="12"/>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3798F"/>
    <w:rsid w:val="00052476"/>
    <w:rsid w:val="000D2A1B"/>
    <w:rsid w:val="00112EFD"/>
    <w:rsid w:val="00113667"/>
    <w:rsid w:val="001240EF"/>
    <w:rsid w:val="00157979"/>
    <w:rsid w:val="001650C9"/>
    <w:rsid w:val="00187548"/>
    <w:rsid w:val="001A381D"/>
    <w:rsid w:val="001C55A7"/>
    <w:rsid w:val="001E5399"/>
    <w:rsid w:val="00234FC3"/>
    <w:rsid w:val="002559A9"/>
    <w:rsid w:val="00256719"/>
    <w:rsid w:val="00271E26"/>
    <w:rsid w:val="002778D5"/>
    <w:rsid w:val="00281DF1"/>
    <w:rsid w:val="002A2CE2"/>
    <w:rsid w:val="002F3F84"/>
    <w:rsid w:val="00321D27"/>
    <w:rsid w:val="0032740C"/>
    <w:rsid w:val="00352FD0"/>
    <w:rsid w:val="003726AD"/>
    <w:rsid w:val="00393181"/>
    <w:rsid w:val="003A0BF9"/>
    <w:rsid w:val="003A3663"/>
    <w:rsid w:val="003B7B7D"/>
    <w:rsid w:val="003E399D"/>
    <w:rsid w:val="003F32E7"/>
    <w:rsid w:val="0046151B"/>
    <w:rsid w:val="00462F70"/>
    <w:rsid w:val="004720B7"/>
    <w:rsid w:val="00485402"/>
    <w:rsid w:val="004945B9"/>
    <w:rsid w:val="004D476B"/>
    <w:rsid w:val="004D5E23"/>
    <w:rsid w:val="00523478"/>
    <w:rsid w:val="00531FBF"/>
    <w:rsid w:val="00544AC4"/>
    <w:rsid w:val="0058064D"/>
    <w:rsid w:val="005A6070"/>
    <w:rsid w:val="005A7C7F"/>
    <w:rsid w:val="005C593C"/>
    <w:rsid w:val="005F574E"/>
    <w:rsid w:val="005F5B6D"/>
    <w:rsid w:val="00633225"/>
    <w:rsid w:val="006B66FE"/>
    <w:rsid w:val="006C197D"/>
    <w:rsid w:val="006C33B4"/>
    <w:rsid w:val="00701A84"/>
    <w:rsid w:val="007033DB"/>
    <w:rsid w:val="007415E6"/>
    <w:rsid w:val="00812410"/>
    <w:rsid w:val="00847593"/>
    <w:rsid w:val="0084769A"/>
    <w:rsid w:val="00861EC1"/>
    <w:rsid w:val="00921C2E"/>
    <w:rsid w:val="00940B1A"/>
    <w:rsid w:val="00944D65"/>
    <w:rsid w:val="009714E8"/>
    <w:rsid w:val="00974AE3"/>
    <w:rsid w:val="009C11B9"/>
    <w:rsid w:val="009C6202"/>
    <w:rsid w:val="00A12BCB"/>
    <w:rsid w:val="00A71C4B"/>
    <w:rsid w:val="00A728D4"/>
    <w:rsid w:val="00A9068B"/>
    <w:rsid w:val="00AE5B33"/>
    <w:rsid w:val="00AF4C03"/>
    <w:rsid w:val="00B03C25"/>
    <w:rsid w:val="00B1598A"/>
    <w:rsid w:val="00B20F52"/>
    <w:rsid w:val="00B31D4B"/>
    <w:rsid w:val="00B35185"/>
    <w:rsid w:val="00B50C83"/>
    <w:rsid w:val="00B66A6E"/>
    <w:rsid w:val="00BF2E4C"/>
    <w:rsid w:val="00C062CF"/>
    <w:rsid w:val="00C0712C"/>
    <w:rsid w:val="00C41B36"/>
    <w:rsid w:val="00C5561B"/>
    <w:rsid w:val="00C56FC2"/>
    <w:rsid w:val="00C66628"/>
    <w:rsid w:val="00CB2008"/>
    <w:rsid w:val="00CE44E9"/>
    <w:rsid w:val="00CF7868"/>
    <w:rsid w:val="00D000D3"/>
    <w:rsid w:val="00D27FB4"/>
    <w:rsid w:val="00D32591"/>
    <w:rsid w:val="00D832A8"/>
    <w:rsid w:val="00DB5C45"/>
    <w:rsid w:val="00DC2970"/>
    <w:rsid w:val="00E02BD0"/>
    <w:rsid w:val="00E27026"/>
    <w:rsid w:val="00E66FC0"/>
    <w:rsid w:val="00E72CF7"/>
    <w:rsid w:val="00EC0379"/>
    <w:rsid w:val="00EE3EAE"/>
    <w:rsid w:val="00EF699B"/>
    <w:rsid w:val="00F12DD3"/>
    <w:rsid w:val="00F23F29"/>
    <w:rsid w:val="00F66C9E"/>
    <w:rsid w:val="00F9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69943019">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6</Pages>
  <Words>1072</Words>
  <Characters>6114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Andrew W</cp:lastModifiedBy>
  <cp:revision>24</cp:revision>
  <dcterms:created xsi:type="dcterms:W3CDTF">2021-07-18T21:43:00Z</dcterms:created>
  <dcterms:modified xsi:type="dcterms:W3CDTF">2021-07-18T23:11:00Z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