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Software Requirements Specification</w:t>
      </w:r>
    </w:p>
    <w:p>
      <w:pPr>
        <w:spacing w:before="150"/>
        <w:jc w:val="center"/>
      </w:pPr>
      <w:r>
        <w:rPr>
          <w:b/>
          <w:bCs/>
          <w:sz w:val="28"/>
          <w:szCs w:val="28"/>
        </w:rPr>
        <w:t xml:space="preserve">Himalaya Traders — Billing, Inventory &amp; POS Management System</w:t>
      </w:r>
    </w:p>
    <w:p>
      <w:pPr>
        <w:spacing w:before="400"/>
        <w:jc w:val="center"/>
      </w:pPr>
      <w:r>
        <w:rPr>
          <w:i/>
          <w:iCs/>
          <w:color w:val="555555"/>
          <w:sz w:val="24"/>
          <w:szCs w:val="24"/>
        </w:rPr>
        <w:t xml:space="preserve">Developer Reference Edition</w:t>
      </w:r>
    </w:p>
    <w:p>
      <w:pPr>
        <w:spacing w:before="800"/>
        <w:jc w:val="center"/>
      </w:pPr>
      <w:r>
        <w:rPr>
          <w:sz w:val="22"/>
          <w:szCs w:val="22"/>
        </w:rPr>
        <w:t xml:space="preserve">Version 2.0 (Expanded)</w:t>
      </w:r>
    </w:p>
    <w:p>
      <w:pPr>
        <w:spacing w:before="100"/>
        <w:jc w:val="center"/>
      </w:pPr>
      <w:r>
        <w:rPr>
          <w:sz w:val="22"/>
          <w:szCs w:val="22"/>
        </w:rPr>
        <w:t xml:space="preserve">Document Status: Final Draft for Development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00" w:before="200"/>
      </w:pPr>
      <w:r>
        <w:t xml:space="preserve">1.1 Purpose</w:t>
      </w:r>
    </w:p>
    <w:p>
      <w:pPr>
        <w:spacing w:after="100"/>
      </w:pPr>
      <w:r>
        <w:t xml:space="preserve">This Software Requirements Specification (SRS) defines the complete functional, technical, and non-functional requirements for the Himalaya Traders Billing, Inventory and POS Management System. It is written to be handed directly to a development team as a build reference — module behaviour, data model, and API surface are specified so implementation does not require further requirements discovery.</w:t>
      </w:r>
    </w:p>
    <w:p>
      <w:pPr>
        <w:pStyle w:val="Heading2"/>
        <w:spacing w:after="100" w:before="200"/>
      </w:pPr>
      <w:r>
        <w:t xml:space="preserve">1.2 Scope</w:t>
      </w:r>
    </w:p>
    <w:p>
      <w:pPr>
        <w:spacing w:after="40"/>
      </w:pPr>
      <w:r>
        <w:t xml:space="preserve">Generate GST-compliant, thermal-printer-ready invoices for retail and custom print-service sales</w:t>
      </w:r>
    </w:p>
    <w:p>
      <w:pPr>
        <w:spacing w:after="40"/>
      </w:pPr>
      <w:r>
        <w:t xml:space="preserve">Manage product inventory and stock levels in real time, with low-stock alerts</w:t>
      </w:r>
    </w:p>
    <w:p>
      <w:pPr>
        <w:spacing w:after="40"/>
      </w:pPr>
      <w:r>
        <w:t xml:space="preserve">Track customers and outstanding dues</w:t>
      </w:r>
    </w:p>
    <w:p>
      <w:pPr>
        <w:spacing w:after="40"/>
      </w:pPr>
      <w:r>
        <w:t xml:space="preserve">Support configurable GST and discount rules</w:t>
      </w:r>
    </w:p>
    <w:p>
      <w:pPr>
        <w:spacing w:after="40"/>
      </w:pPr>
      <w:r>
        <w:t xml:space="preserve">Provide sales, product, and customer analytics with export</w:t>
      </w:r>
    </w:p>
    <w:p>
      <w:pPr>
        <w:spacing w:after="40"/>
      </w:pPr>
      <w:r>
        <w:t xml:space="preserve">Support custom printing service line items (flex printing, card printing) with dynamic rate calculation</w:t>
      </w:r>
    </w:p>
    <w:p>
      <w:pPr>
        <w:spacing w:after="40"/>
      </w:pPr>
      <w:r>
        <w:t xml:space="preserve">Track business expenses and profit/loss</w:t>
      </w:r>
    </w:p>
    <w:p>
      <w:pPr>
        <w:pStyle w:val="Heading2"/>
        <w:spacing w:after="100" w:before="200"/>
      </w:pPr>
      <w:r>
        <w:t xml:space="preserve">1.3 Intended Audience</w:t>
      </w:r>
    </w:p>
    <w:p>
      <w:pPr>
        <w:spacing w:after="100"/>
      </w:pPr>
      <w:r>
        <w:t xml:space="preserve">Development team (frontend, backend, QA), project manager, and the client (Himalaya Traders ownership) for sign-off.</w:t>
      </w:r>
    </w:p>
    <w:p>
      <w:pPr>
        <w:pStyle w:val="Heading2"/>
        <w:spacing w:after="100" w:before="200"/>
      </w:pPr>
      <w:r>
        <w:t xml:space="preserve">1.4 Definitions &amp; Acronyms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Point of Sale — the billing/cart screen used at checkout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SKU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Keeping Unit — unique identifier per product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GST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Goods and Services Tax, applied per invoice/line item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ESC/POS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 protocol used by 80mm thermal receipt printers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Role-Based Access Control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2. System Overview</w:t>
      </w:r>
    </w:p>
    <w:p>
      <w:pPr>
        <w:pStyle w:val="Heading2"/>
        <w:spacing w:after="100" w:before="200"/>
      </w:pPr>
      <w:r>
        <w:t xml:space="preserve">2.1 User Roles &amp; Permission Matrix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70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&amp; view dashboard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/ edit / delete products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only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invoices (POS)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discount beyond preset limit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admin PIN override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Void / delete an invoice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reports &amp; analytics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sales only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expenses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settings (GST, printer, shop info)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staff accounts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2.2 Platform</w:t>
      </w:r>
    </w:p>
    <w:p>
      <w:pPr>
        <w:spacing w:after="40"/>
      </w:pPr>
      <w:r>
        <w:t xml:space="preserve">Web application, responsive, optimized for a desktop/laptop POS counter (min. resolution 1280×720)</w:t>
      </w:r>
    </w:p>
    <w:p>
      <w:pPr>
        <w:spacing w:after="40"/>
      </w:pPr>
      <w:r>
        <w:t xml:space="preserve">Backend hosted on a VPS/cloud server; MySQL database</w:t>
      </w:r>
    </w:p>
    <w:p>
      <w:pPr>
        <w:spacing w:after="40"/>
      </w:pPr>
      <w:r>
        <w:t xml:space="preserve">Local thermal printer (80mm) connected via USB/Bluetooth to the POS machine, invoked through browser print or a lightweight local print bridge</w:t>
      </w:r>
    </w:p>
    <w:p>
      <w:pPr>
        <w:pStyle w:val="Heading1"/>
        <w:spacing w:after="150" w:before="300"/>
      </w:pPr>
      <w:r>
        <w:t xml:space="preserve">3. Functional Requirements</w:t>
      </w:r>
    </w:p>
    <w:p>
      <w:pPr>
        <w:pStyle w:val="Heading2"/>
        <w:spacing w:after="100" w:before="200"/>
      </w:pPr>
      <w:r>
        <w:t xml:space="preserve">3.1 Authentication Module</w:t>
      </w:r>
    </w:p>
    <w:p>
      <w:pPr>
        <w:spacing w:after="40"/>
      </w:pPr>
      <w:r>
        <w:t xml:space="preserve">Email/username + password login, JWT-based session (access token 1hr + refresh token 7 days)</w:t>
      </w:r>
    </w:p>
    <w:p>
      <w:pPr>
        <w:spacing w:after="40"/>
      </w:pPr>
      <w:r>
        <w:t xml:space="preserve">Passwords hashed with bcrypt (min. 10 rounds)</w:t>
      </w:r>
    </w:p>
    <w:p>
      <w:pPr>
        <w:spacing w:after="40"/>
      </w:pPr>
      <w:r>
        <w:t xml:space="preserve">Role-based route guarding on both frontend (route guards) and backend (middleware) — never trust frontend role checks alone</w:t>
      </w:r>
    </w:p>
    <w:p>
      <w:pPr>
        <w:spacing w:after="40"/>
      </w:pPr>
      <w:r>
        <w:t xml:space="preserve">Optional: 4-digit admin PIN override for staff-initiated actions that need admin approval (discount override, void invoice)</w:t>
      </w:r>
    </w:p>
    <w:p>
      <w:pPr>
        <w:spacing w:after="40"/>
      </w:pPr>
      <w:r>
        <w:t xml:space="preserve">Auto-logout after 30 minutes of inactivity on POS screen</w:t>
      </w:r>
    </w:p>
    <w:p>
      <w:pPr>
        <w:pStyle w:val="Heading2"/>
        <w:spacing w:after="100" w:before="200"/>
      </w:pPr>
      <w:r>
        <w:t xml:space="preserve">3.2 Dashboard</w:t>
      </w:r>
    </w:p>
    <w:p>
      <w:pPr>
        <w:spacing w:after="100"/>
      </w:pPr>
      <w:r>
        <w:t xml:space="preserve">Landing screen after login. Cards + charts, data refreshed on load and via a 60-second poll:</w:t>
      </w:r>
    </w:p>
    <w:p>
      <w:pPr>
        <w:spacing w:after="40"/>
      </w:pPr>
      <w:r>
        <w:t xml:space="preserve">Today's sales total, this month's sales total</w:t>
      </w:r>
    </w:p>
    <w:p>
      <w:pPr>
        <w:spacing w:after="40"/>
      </w:pPr>
      <w:r>
        <w:t xml:space="preserve">Order count (today / this month)</w:t>
      </w:r>
    </w:p>
    <w:p>
      <w:pPr>
        <w:spacing w:after="40"/>
      </w:pPr>
      <w:r>
        <w:t xml:space="preserve">Low stock alert list (products below configured threshold)</w:t>
      </w:r>
    </w:p>
    <w:p>
      <w:pPr>
        <w:spacing w:after="40"/>
      </w:pPr>
      <w:r>
        <w:t xml:space="preserve">Top 5 selling products (by quantity, current month)</w:t>
      </w:r>
    </w:p>
    <w:p>
      <w:pPr>
        <w:spacing w:after="40"/>
      </w:pPr>
      <w:r>
        <w:t xml:space="preserve">Pending customer dues total</w:t>
      </w:r>
    </w:p>
    <w:p>
      <w:pPr>
        <w:spacing w:after="40"/>
      </w:pPr>
      <w:r>
        <w:t xml:space="preserve">Quick-action button: New Bill (jumps straight to POS)</w:t>
      </w:r>
    </w:p>
    <w:p>
      <w:pPr>
        <w:pStyle w:val="Heading2"/>
        <w:spacing w:after="100" w:before="200"/>
      </w:pPr>
      <w:r>
        <w:t xml:space="preserve">3.3 POS / Billing System</w:t>
      </w:r>
    </w:p>
    <w:p>
      <w:pPr>
        <w:pStyle w:val="Heading3"/>
        <w:spacing w:after="80" w:before="150"/>
      </w:pPr>
      <w:r>
        <w:t xml:space="preserve">3.3.1 Customer Entry</w:t>
      </w:r>
    </w:p>
    <w:p>
      <w:pPr>
        <w:spacing w:after="40"/>
      </w:pPr>
      <w:r>
        <w:t xml:space="preserve">Name (optional for walk-in — defaults to 'Walk-in Customer')</w:t>
      </w:r>
    </w:p>
    <w:p>
      <w:pPr>
        <w:spacing w:after="40"/>
      </w:pPr>
      <w:r>
        <w:t xml:space="preserve">Phone number (optional; if it matches an existing customer, auto-fill name and show purchase history + outstanding due)</w:t>
      </w:r>
    </w:p>
    <w:p>
      <w:pPr>
        <w:pStyle w:val="Heading3"/>
        <w:spacing w:after="80" w:before="150"/>
      </w:pPr>
      <w:r>
        <w:t xml:space="preserve">3.3.2 Product Search &amp; Cart</w:t>
      </w:r>
    </w:p>
    <w:p>
      <w:pPr>
        <w:spacing w:after="40"/>
      </w:pPr>
      <w:r>
        <w:t xml:space="preserve">Debounced (300ms) real-time search-as-you-type by product name, SKU, or category</w:t>
      </w:r>
    </w:p>
    <w:p>
      <w:pPr>
        <w:spacing w:after="40"/>
      </w:pPr>
      <w:r>
        <w:t xml:space="preserve">Click/tap a result to add to cart at quantity 1; tapping again increments quantity</w:t>
      </w:r>
    </w:p>
    <w:p>
      <w:pPr>
        <w:spacing w:after="40"/>
      </w:pPr>
      <w:r>
        <w:t xml:space="preserve">Cart line: product name, unit price, quantity (editable, +/- stepper), line total</w:t>
      </w:r>
    </w:p>
    <w:p>
      <w:pPr>
        <w:spacing w:after="40"/>
      </w:pPr>
      <w:r>
        <w:t xml:space="preserve">Quantity edits validated against current stock — block if quantity requested exceeds available stock, show inline warning</w:t>
      </w:r>
    </w:p>
    <w:p>
      <w:pPr>
        <w:spacing w:after="40"/>
      </w:pPr>
      <w:r>
        <w:t xml:space="preserve">Remove line item via a delete icon; clear-cart action with confirmation</w:t>
      </w:r>
    </w:p>
    <w:p>
      <w:pPr>
        <w:pStyle w:val="Heading3"/>
        <w:spacing w:after="80" w:before="150"/>
      </w:pPr>
      <w:r>
        <w:t xml:space="preserve">3.3.3 Custom Print Service Line Items</w:t>
      </w:r>
    </w:p>
    <w:p>
      <w:pPr>
        <w:spacing w:after="100"/>
      </w:pPr>
      <w:r>
        <w:t xml:space="preserve">These are non-inventory line items added manually to the cart — no stock deduction.</w:t>
      </w:r>
    </w:p>
    <w:p>
      <w:pPr>
        <w:spacing w:after="40"/>
      </w:pPr>
      <w:r>
        <w:rPr>
          <w:b/>
          <w:bCs/>
        </w:rPr>
        <w:t xml:space="preserve">Flex Printing —</w:t>
      </w:r>
    </w:p>
    <w:p>
      <w:pPr>
        <w:spacing w:after="40"/>
      </w:pPr>
      <w:r>
        <w:t xml:space="preserve">Inputs: height (ft), width (ft), type (Normal / Star / Backlit), rate per sq.ft (auto-filled from settings, editable per line)</w:t>
      </w:r>
    </w:p>
    <w:p>
      <w:pPr>
        <w:spacing w:after="40"/>
      </w:pPr>
      <w:r>
        <w:t xml:space="preserve">Formula: line_total = height × width × rate_per_sqft, rounded to 2 decimals</w:t>
      </w:r>
    </w:p>
    <w:p>
      <w:pPr>
        <w:spacing w:after="40"/>
      </w:pPr>
      <w:r>
        <w:rPr>
          <w:b/>
          <w:bCs/>
        </w:rPr>
        <w:t xml:space="preserve">Card Printing —</w:t>
      </w:r>
    </w:p>
    <w:p>
      <w:pPr>
        <w:spacing w:after="40"/>
      </w:pPr>
      <w:r>
        <w:t xml:space="preserve">Inputs: card type, quality (e.g. matte/glossy/premium), quantity, rate per card</w:t>
      </w:r>
    </w:p>
    <w:p>
      <w:pPr>
        <w:spacing w:after="40"/>
      </w:pPr>
      <w:r>
        <w:t xml:space="preserve">Formula: line_total = quantity × rate_per_card</w:t>
      </w:r>
    </w:p>
    <w:p>
      <w:pPr>
        <w:pStyle w:val="Heading3"/>
        <w:spacing w:after="80" w:before="150"/>
      </w:pPr>
      <w:r>
        <w:t xml:space="preserve">3.3.4 Billing Calculations</w:t>
      </w:r>
    </w:p>
    <w:p>
      <w:pPr>
        <w:spacing w:after="40"/>
      </w:pPr>
      <w:r>
        <w:t xml:space="preserve">Subtotal = sum of all line totals</w:t>
      </w:r>
    </w:p>
    <w:p>
      <w:pPr>
        <w:spacing w:after="40"/>
      </w:pPr>
      <w:r>
        <w:t xml:space="preserve">GST: configurable %, applied either as one rate on subtotal or split CGST+SGST (each half of the configured rate) per settings — show breakdown on invoice</w:t>
      </w:r>
    </w:p>
    <w:p>
      <w:pPr>
        <w:spacing w:after="40"/>
      </w:pPr>
      <w:r>
        <w:t xml:space="preserve">Discount: fixed amount or percentage, applied after GST or before (configurable in settings; default = before GST); staff-applied discount capped at a configurable max %, above which admin PIN is required</w:t>
      </w:r>
    </w:p>
    <w:p>
      <w:pPr>
        <w:spacing w:after="40"/>
      </w:pPr>
      <w:r>
        <w:t xml:space="preserve">Grand total = Subtotal − Discount + GST, rounded to nearest rupee (configurable rounding rule)</w:t>
      </w:r>
    </w:p>
    <w:p>
      <w:pPr>
        <w:spacing w:after="40"/>
      </w:pPr>
      <w:r>
        <w:t xml:space="preserve">Payment mode: Cash / UPI / Card / Split (multiple modes with amount per mode, must sum to grand total) / Credit (adds to customer due)</w:t>
      </w:r>
    </w:p>
    <w:p>
      <w:pPr>
        <w:pStyle w:val="Heading3"/>
        <w:spacing w:after="80" w:before="150"/>
      </w:pPr>
      <w:r>
        <w:t xml:space="preserve">3.3.5 Invoice Generation</w:t>
      </w:r>
    </w:p>
    <w:p>
      <w:pPr>
        <w:spacing w:after="40"/>
      </w:pPr>
      <w:r>
        <w:t xml:space="preserve">On 'Generate Invoice': create Order + Order_Items rows atomically (DB transaction), deduct stock for inventory items, update customer due if payment mode is Credit or partially paid</w:t>
      </w:r>
    </w:p>
    <w:p>
      <w:pPr>
        <w:spacing w:after="40"/>
      </w:pPr>
      <w:r>
        <w:t xml:space="preserve">Auto-increment invoice number, format configurable (e.g. HT-2026-000123)</w:t>
      </w:r>
    </w:p>
    <w:p>
      <w:pPr>
        <w:spacing w:after="40"/>
      </w:pPr>
      <w:r>
        <w:t xml:space="preserve">Send to thermal printer automatically (configurable) or on demand via a Print button</w:t>
      </w:r>
    </w:p>
    <w:p>
      <w:pPr>
        <w:spacing w:after="40"/>
      </w:pPr>
      <w:r>
        <w:t xml:space="preserve">Invoice remains editable/voidable only by Admin within a configurable window (e.g. same day)</w:t>
      </w:r>
    </w:p>
    <w:p>
      <w:pPr>
        <w:pStyle w:val="Heading2"/>
        <w:spacing w:after="100" w:before="200"/>
      </w:pPr>
      <w:r>
        <w:t xml:space="preserve">3.4 Invoice Management</w:t>
      </w:r>
    </w:p>
    <w:p>
      <w:pPr>
        <w:spacing w:after="40"/>
      </w:pPr>
      <w:r>
        <w:t xml:space="preserve">Paginated list of all invoices, default sorted newest-first</w:t>
      </w:r>
    </w:p>
    <w:p>
      <w:pPr>
        <w:spacing w:after="40"/>
      </w:pPr>
      <w:r>
        <w:t xml:space="preserve">Filters: date range, customer (name/phone search), payment mode, staff who created it</w:t>
      </w:r>
    </w:p>
    <w:p>
      <w:pPr>
        <w:spacing w:after="40"/>
      </w:pPr>
      <w:r>
        <w:t xml:space="preserve">Reprint (re-sends the stored invoice snapshot to the thermal printer — does not recompute from current prices)</w:t>
      </w:r>
    </w:p>
    <w:p>
      <w:pPr>
        <w:spacing w:after="40"/>
      </w:pPr>
      <w:r>
        <w:t xml:space="preserve">Export filtered list to PDF or Excel (columns: invoice no., date, customer, items count, subtotal, GST, discount, total, payment mode, staff)</w:t>
      </w:r>
    </w:p>
    <w:p>
      <w:pPr>
        <w:spacing w:after="40"/>
      </w:pPr>
      <w:r>
        <w:t xml:space="preserve">Void invoice (Admin only): reverses stock deduction and any due/payment created, flags invoice as VOIDED, retains it in records for audit</w:t>
      </w:r>
    </w:p>
    <w:p>
      <w:pPr>
        <w:pStyle w:val="Heading2"/>
        <w:spacing w:after="100" w:before="200"/>
      </w:pPr>
      <w:r>
        <w:t xml:space="preserve">3.5 Inventory Management</w:t>
      </w:r>
    </w:p>
    <w:p>
      <w:pPr>
        <w:spacing w:after="40"/>
      </w:pPr>
      <w:r>
        <w:t xml:space="preserve">Product CRUD: name, category, SKU (auto-gen or manual), cost price, selling price, current stock, low-stock threshold, unit (pcs/box/etc.)</w:t>
      </w:r>
    </w:p>
    <w:p>
      <w:pPr>
        <w:spacing w:after="40"/>
      </w:pPr>
      <w:r>
        <w:t xml:space="preserve">Stock adjustment entry point separate from sales deduction — for manual correction, damage, or purchase intake — every adjustment logged with reason and timestamp</w:t>
      </w:r>
    </w:p>
    <w:p>
      <w:pPr>
        <w:spacing w:after="40"/>
      </w:pPr>
      <w:r>
        <w:t xml:space="preserve">Stock history view per product: date, change (+/-), reason, resulting balance, linked order/adjustment id</w:t>
      </w:r>
    </w:p>
    <w:p>
      <w:pPr>
        <w:spacing w:after="40"/>
      </w:pPr>
      <w:r>
        <w:t xml:space="preserve">Low-stock notification surfaced on Dashboard and as a dismissible in-app alert; threshold configurable per product</w:t>
      </w:r>
    </w:p>
    <w:p>
      <w:pPr>
        <w:spacing w:after="40"/>
      </w:pPr>
      <w:r>
        <w:t xml:space="preserve">Soft-delete products (retain for historical invoice integrity) rather than hard delete</w:t>
      </w:r>
    </w:p>
    <w:p>
      <w:pPr>
        <w:pStyle w:val="Heading2"/>
        <w:spacing w:after="100" w:before="200"/>
      </w:pPr>
      <w:r>
        <w:t xml:space="preserve">3.6 Customer Management</w:t>
      </w:r>
    </w:p>
    <w:p>
      <w:pPr>
        <w:spacing w:after="40"/>
      </w:pPr>
      <w:r>
        <w:t xml:space="preserve">Customer CRUD: name, phone (unique), address (optional), notes</w:t>
      </w:r>
    </w:p>
    <w:p>
      <w:pPr>
        <w:spacing w:after="40"/>
      </w:pPr>
      <w:r>
        <w:t xml:space="preserve">Purchase history: list of past invoices linked to the customer</w:t>
      </w:r>
    </w:p>
    <w:p>
      <w:pPr>
        <w:spacing w:after="40"/>
      </w:pPr>
      <w:r>
        <w:t xml:space="preserve">Due tracking: running balance per customer, incremented on Credit sales, decremented on due payments</w:t>
      </w:r>
    </w:p>
    <w:p>
      <w:pPr>
        <w:spacing w:after="40"/>
      </w:pPr>
      <w:r>
        <w:t xml:space="preserve">Record a due payment against a customer (amount, mode, date) — does not require a new invoice</w:t>
      </w:r>
    </w:p>
    <w:p>
      <w:pPr>
        <w:spacing w:after="40"/>
      </w:pPr>
      <w:r>
        <w:t xml:space="preserve">Customer-wise sales total, usable in Reports</w:t>
      </w:r>
    </w:p>
    <w:p>
      <w:pPr>
        <w:pStyle w:val="Heading2"/>
        <w:spacing w:after="100" w:before="200"/>
      </w:pPr>
      <w:r>
        <w:t xml:space="preserve">3.7 Reports &amp; Analytics</w:t>
      </w:r>
    </w:p>
    <w:p>
      <w:pPr>
        <w:spacing w:after="40"/>
      </w:pPr>
      <w:r>
        <w:t xml:space="preserve">Daily sales report (date-wise totals, orders, avg. order value)</w:t>
      </w:r>
    </w:p>
    <w:p>
      <w:pPr>
        <w:spacing w:after="40"/>
      </w:pPr>
      <w:r>
        <w:t xml:space="preserve">Monthly sales report (aggregated by day/week within the month)</w:t>
      </w:r>
    </w:p>
    <w:p>
      <w:pPr>
        <w:spacing w:after="40"/>
      </w:pPr>
      <w:r>
        <w:t xml:space="preserve">Top-selling and least-selling products (by quantity and by revenue, filterable by date range)</w:t>
      </w:r>
    </w:p>
    <w:p>
      <w:pPr>
        <w:spacing w:after="40"/>
      </w:pPr>
      <w:r>
        <w:t xml:space="preserve">Customer-wise sales report</w:t>
      </w:r>
    </w:p>
    <w:p>
      <w:pPr>
        <w:spacing w:after="40"/>
      </w:pPr>
      <w:r>
        <w:t xml:space="preserve">All reports exportable to Excel/CSV; date range picker on every report</w:t>
      </w:r>
    </w:p>
    <w:p>
      <w:pPr>
        <w:pStyle w:val="Heading2"/>
        <w:spacing w:after="100" w:before="200"/>
      </w:pPr>
      <w:r>
        <w:t xml:space="preserve">3.8 Expense Tracking</w:t>
      </w:r>
    </w:p>
    <w:p>
      <w:pPr>
        <w:spacing w:after="40"/>
      </w:pPr>
      <w:r>
        <w:t xml:space="preserve">Add expense: category (rent, utilities, raw material, salary, misc.), amount, date, note</w:t>
      </w:r>
    </w:p>
    <w:p>
      <w:pPr>
        <w:spacing w:after="40"/>
      </w:pPr>
      <w:r>
        <w:t xml:space="preserve">Profit/Loss summary: total sales − total expenses − COGS (from cost price × qty sold), for a selected date range</w:t>
      </w:r>
    </w:p>
    <w:p>
      <w:pPr>
        <w:pStyle w:val="Heading2"/>
        <w:spacing w:after="100" w:before="200"/>
      </w:pPr>
      <w:r>
        <w:t xml:space="preserve">3.9 Settings Module</w:t>
      </w:r>
    </w:p>
    <w:p>
      <w:pPr>
        <w:spacing w:after="40"/>
      </w:pPr>
      <w:r>
        <w:t xml:space="preserve">GST %, split CGST/SGST toggle</w:t>
      </w:r>
    </w:p>
    <w:p>
      <w:pPr>
        <w:spacing w:after="40"/>
      </w:pPr>
      <w:r>
        <w:t xml:space="preserve">Discount rule defaults and staff discount cap</w:t>
      </w:r>
    </w:p>
    <w:p>
      <w:pPr>
        <w:spacing w:after="40"/>
      </w:pPr>
      <w:r>
        <w:t xml:space="preserve">Invoice numbering format and starting number</w:t>
      </w:r>
    </w:p>
    <w:p>
      <w:pPr>
        <w:spacing w:after="40"/>
      </w:pPr>
      <w:r>
        <w:t xml:space="preserve">Shop details: name, address, phone, GSTIN, logo (shown on invoice header)</w:t>
      </w:r>
    </w:p>
    <w:p>
      <w:pPr>
        <w:spacing w:after="40"/>
      </w:pPr>
      <w:r>
        <w:t xml:space="preserve">Default flex printing rate/sqft and card printing rates (editable per-line at billing time)</w:t>
      </w:r>
    </w:p>
    <w:p>
      <w:pPr>
        <w:spacing w:after="40"/>
      </w:pPr>
      <w:r>
        <w:t xml:space="preserve">Printer settings: paper width (80mm default), auto-print on/off</w:t>
      </w:r>
    </w:p>
    <w:p>
      <w:pPr>
        <w:spacing w:after="40"/>
      </w:pPr>
      <w:r>
        <w:t xml:space="preserve">Low-stock global default threshold</w:t>
      </w:r>
    </w:p>
    <w:p>
      <w:pPr>
        <w:pStyle w:val="Heading2"/>
        <w:spacing w:after="100" w:before="200"/>
      </w:pPr>
      <w:r>
        <w:t xml:space="preserve">3.10 Thermal Printer Integration</w:t>
      </w:r>
    </w:p>
    <w:p>
      <w:pPr>
        <w:spacing w:after="40"/>
      </w:pPr>
      <w:r>
        <w:t xml:space="preserve">Target: 80mm ESC/POS thermal printers, connected via USB or Bluetooth to the POS machine</w:t>
      </w:r>
    </w:p>
    <w:p>
      <w:pPr>
        <w:spacing w:after="40"/>
      </w:pPr>
      <w:r>
        <w:t xml:space="preserve">Print via a browser-based print (styled for 80mm width) or, if reliability requires it, a small local print-bridge service (Node.js + node-thermal-printer) that the POS frontend calls over localhost</w:t>
      </w:r>
    </w:p>
    <w:p>
      <w:pPr>
        <w:spacing w:after="40"/>
      </w:pPr>
      <w:r>
        <w:t xml:space="preserve">Receipt content: shop header (name, address, GSTIN, logo), invoice no. &amp; date, itemized list (name, qty, rate, line total), subtotal, discount, GST breakdown, grand total, payment mode, footer (thank-you note, return policy line)</w:t>
      </w:r>
    </w:p>
    <w:p>
      <w:pPr>
        <w:spacing w:after="40"/>
      </w:pPr>
      <w:r>
        <w:t xml:space="preserve">Fallback to PDF download if no printer is connected</w:t>
      </w:r>
    </w:p>
    <w:p>
      <w:pPr>
        <w:pStyle w:val="Heading1"/>
        <w:spacing w:after="150" w:before="300"/>
      </w:pPr>
      <w:r>
        <w:t xml:space="preserve">4. Non-Functional Requirements</w:t>
      </w:r>
    </w:p>
    <w:p>
      <w:pPr>
        <w:spacing w:after="100"/>
      </w:pPr>
      <w:r>
        <w:rPr>
          <w:b/>
          <w:bCs/>
        </w:rPr>
        <w:t xml:space="preserve">1. Performance: </w:t>
      </w:r>
      <w:r>
        <w:t xml:space="preserve">Billing actions (search, add-to-cart, generate invoice) respond in under 2 seconds under normal load; product search returns results in under 500ms.</w:t>
      </w:r>
    </w:p>
    <w:p>
      <w:pPr>
        <w:spacing w:after="100"/>
      </w:pPr>
      <w:r>
        <w:rPr>
          <w:b/>
          <w:bCs/>
        </w:rPr>
        <w:t xml:space="preserve">2. Security: </w:t>
      </w:r>
      <w:r>
        <w:t xml:space="preserve">Passwords hashed (bcrypt); all traffic over HTTPS; JWT auth with short-lived access tokens; role checks enforced server-side; input validation and parameterized queries to prevent SQL injection; rate-limiting on the login endpoint.</w:t>
      </w:r>
    </w:p>
    <w:p>
      <w:pPr>
        <w:spacing w:after="100"/>
      </w:pPr>
      <w:r>
        <w:rPr>
          <w:b/>
          <w:bCs/>
        </w:rPr>
        <w:t xml:space="preserve">3. Usability: </w:t>
      </w:r>
      <w:r>
        <w:t xml:space="preserve">POS screen usable with minimal clicks — a cashier should be able to complete a walk-in cash sale in under 5 interactions after product search.</w:t>
      </w:r>
    </w:p>
    <w:p>
      <w:pPr>
        <w:spacing w:after="100"/>
      </w:pPr>
      <w:r>
        <w:rPr>
          <w:b/>
          <w:bCs/>
        </w:rPr>
        <w:t xml:space="preserve">4. Scalability: </w:t>
      </w:r>
      <w:r>
        <w:t xml:space="preserve">Comfortably handle 1,000+ SKUs and 50,000+ historical invoices without query slowdown (indexed lookups on SKU, phone, invoice date).</w:t>
      </w:r>
    </w:p>
    <w:p>
      <w:pPr>
        <w:spacing w:after="100"/>
      </w:pPr>
      <w:r>
        <w:rPr>
          <w:b/>
          <w:bCs/>
        </w:rPr>
        <w:t xml:space="preserve">5. Reliability: </w:t>
      </w:r>
      <w:r>
        <w:t xml:space="preserve">Invoice creation, stock deduction, and due update happen in a single DB transaction — no partial writes on failure.</w:t>
      </w:r>
    </w:p>
    <w:p>
      <w:pPr>
        <w:spacing w:after="100"/>
      </w:pPr>
      <w:r>
        <w:rPr>
          <w:b/>
          <w:bCs/>
        </w:rPr>
        <w:t xml:space="preserve">6. Availability: </w:t>
      </w:r>
      <w:r>
        <w:t xml:space="preserve">Target 99.5% uptime for the hosted backend; daily automated DB backups retained for 30 days.</w:t>
      </w:r>
    </w:p>
    <w:p>
      <w:pPr>
        <w:spacing w:after="100"/>
      </w:pPr>
      <w:r>
        <w:rPr>
          <w:b/>
          <w:bCs/>
        </w:rPr>
        <w:t xml:space="preserve">7. Maintainability: </w:t>
      </w:r>
      <w:r>
        <w:t xml:space="preserve">Modular codebase (feature-based folders), documented REST API, environment-based config (no hardcoded secrets).</w:t>
      </w:r>
    </w:p>
    <w:p>
      <w:pPr>
        <w:spacing w:after="100"/>
      </w:pPr>
      <w:r>
        <w:rPr>
          <w:b/>
          <w:bCs/>
        </w:rPr>
        <w:t xml:space="preserve">8. Auditability: </w:t>
      </w:r>
      <w:r>
        <w:t xml:space="preserve">Every stock adjustment, void, and discount override is logged with user, timestamp, and reason.</w:t>
      </w:r>
    </w:p>
    <w:p>
      <w:pPr>
        <w:pStyle w:val="Heading1"/>
        <w:spacing w:after="150" w:before="300"/>
      </w:pPr>
      <w:r>
        <w:t xml:space="preserve">5. System Architecture</w:t>
      </w:r>
    </w:p>
    <w:p>
      <w:pPr>
        <w:pStyle w:val="Heading2"/>
        <w:spacing w:after="100" w:before="200"/>
      </w:pPr>
      <w:r>
        <w:t xml:space="preserve">5.1 High-Level Structure</w:t>
      </w:r>
    </w:p>
    <w:p>
      <w:pPr>
        <w:spacing w:after="100"/>
      </w:pPr>
      <w:r>
        <w:t xml:space="preserve">Standard 3-tier architecture: React SPA frontend ↔ REST API (Node.js/Express) ↔ MySQL database. Stateless API secured with JWT; frontend holds tokens in memory + httpOnly refresh cookie.</w:t>
      </w:r>
    </w:p>
    <w:p>
      <w:pPr>
        <w:pStyle w:val="Heading2"/>
        <w:spacing w:after="100" w:before="200"/>
      </w:pPr>
      <w:r>
        <w:t xml:space="preserve">5.2 Module Breakdown (backend)</w:t>
      </w:r>
    </w:p>
    <w:p>
      <w:pPr>
        <w:spacing w:after="40"/>
      </w:pPr>
      <w:r>
        <w:t xml:space="preserve">/modules/auth — controller, service, and route files, each owning its own DB queries</w:t>
      </w:r>
    </w:p>
    <w:p>
      <w:pPr>
        <w:spacing w:after="40"/>
      </w:pPr>
      <w:r>
        <w:t xml:space="preserve">/modules/users — controller, service, and route files, each owning its own DB queries</w:t>
      </w:r>
    </w:p>
    <w:p>
      <w:pPr>
        <w:spacing w:after="40"/>
      </w:pPr>
      <w:r>
        <w:t xml:space="preserve">/modules/products — controller, service, and route files, each owning its own DB queries</w:t>
      </w:r>
    </w:p>
    <w:p>
      <w:pPr>
        <w:spacing w:after="40"/>
      </w:pPr>
      <w:r>
        <w:t xml:space="preserve">/modules/categories — controller, service, and route files, each owning its own DB queries</w:t>
      </w:r>
    </w:p>
    <w:p>
      <w:pPr>
        <w:spacing w:after="40"/>
      </w:pPr>
      <w:r>
        <w:t xml:space="preserve">/modules/customers — controller, service, and route files, each owning its own DB queries</w:t>
      </w:r>
    </w:p>
    <w:p>
      <w:pPr>
        <w:spacing w:after="40"/>
      </w:pPr>
      <w:r>
        <w:t xml:space="preserve">/modules/orders — controller, service, and route files, each owning its own DB queries</w:t>
      </w:r>
    </w:p>
    <w:p>
      <w:pPr>
        <w:spacing w:after="40"/>
      </w:pPr>
      <w:r>
        <w:t xml:space="preserve">/modules/payments — controller, service, and route files, each owning its own DB queries</w:t>
      </w:r>
    </w:p>
    <w:p>
      <w:pPr>
        <w:spacing w:after="40"/>
      </w:pPr>
      <w:r>
        <w:t xml:space="preserve">/modules/expenses — controller, service, and route files, each owning its own DB queries</w:t>
      </w:r>
    </w:p>
    <w:p>
      <w:pPr>
        <w:spacing w:after="40"/>
      </w:pPr>
      <w:r>
        <w:t xml:space="preserve">/modules/reports — controller, service, and route files, each owning its own DB queries</w:t>
      </w:r>
    </w:p>
    <w:p>
      <w:pPr>
        <w:spacing w:after="40"/>
      </w:pPr>
      <w:r>
        <w:t xml:space="preserve">/modules/settings — controller, service, and route files, each owning its own DB queries</w:t>
      </w:r>
    </w:p>
    <w:p>
      <w:pPr>
        <w:pStyle w:val="Heading2"/>
        <w:spacing w:after="100" w:before="200"/>
      </w:pPr>
      <w:r>
        <w:t xml:space="preserve">5.3 Frontend Structure</w:t>
      </w:r>
    </w:p>
    <w:p>
      <w:pPr>
        <w:spacing w:after="40"/>
      </w:pPr>
      <w:r>
        <w:t xml:space="preserve">Pages: Login, Dashboard, POS/Billing, Invoices, Inventory, Customers, Reports, Expenses, Settings</w:t>
      </w:r>
    </w:p>
    <w:p>
      <w:pPr>
        <w:spacing w:after="40"/>
      </w:pPr>
      <w:r>
        <w:t xml:space="preserve">Shared: cart state (Context or Zustand), API client with interceptor for token refresh, printer service wrapper</w:t>
      </w:r>
    </w:p>
    <w:p>
      <w:pPr>
        <w:pStyle w:val="Heading1"/>
        <w:spacing w:after="150" w:before="300"/>
      </w:pPr>
      <w:r>
        <w:t xml:space="preserve">6. Database Design</w:t>
      </w:r>
    </w:p>
    <w:p>
      <w:pPr>
        <w:spacing w:after="100"/>
      </w:pPr>
      <w:r>
        <w:t xml:space="preserve">MySQL schema. All tables include id (PK, auto-increment), created_at, updated_at unless noted.</w:t>
      </w:r>
    </w:p>
    <w:p>
      <w:pPr>
        <w:pStyle w:val="Heading3"/>
        <w:spacing w:after="80" w:before="150"/>
      </w:pPr>
      <w:r>
        <w:t xml:space="preserve">6.1 users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3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PK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ENUM('admin','staff')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'staff'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pin_hash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 admin override PIN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6.2 categories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3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PK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6.3 products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3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PK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FK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REFERENCES categories(id)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cost_price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selling_price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stock_qty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low_stock_threshold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'pcs'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6.4 stock_movements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3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PK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FK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REFERENCES products(id)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change_qty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signed, +in / -out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ENUM('sale','void','adjustment','purchase','damage')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reference_order_id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FK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REFERENCES orders(id)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FK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REFERENCES users(id)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6.5 customers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3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PK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due_balance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6.6 orders (invoices)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3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PK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invoice_no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FK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NULLABLE, REFERENCES customers(id)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subtotal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gst_amount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grand_total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payment_mode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ENUM('cash','upi','card','split','credit')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ENUM('completed','voided')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'completed'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FK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REFERENCES users(id)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6.7 order_items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3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PK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FK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REFERENCES orders(id)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FK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for custom print items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item_type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ENUM('product','flex_print','card_print')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 of name/specs at sale time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supports sqft for flex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unit_rate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line_total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6.8 payments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3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PK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FK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FK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 standalone due payments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ENUM('cash','upi','card')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6.9 expenses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3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PK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spent_at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FK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REFERENCES users(id)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6.10 settings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3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 PK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JSON-encoded; single-row-per-key config store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7. API Endpoints (REST)</w:t>
      </w:r>
    </w:p>
    <w:p>
      <w:pPr>
        <w:spacing w:after="100"/>
      </w:pPr>
      <w:r>
        <w:t xml:space="preserve">Base path: /api/v1. All routes except /auth/login require a valid Bearer JWT.</w:t>
      </w:r>
    </w:p>
    <w:p>
      <w:pPr>
        <w:pStyle w:val="Heading3"/>
        <w:spacing w:after="80" w:before="150"/>
      </w:pPr>
      <w:r>
        <w:t xml:space="preserve">7.1 Auth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200"/>
        <w:gridCol w:w="15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Login, returns access + refresh token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 access token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Invalidate refresh token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/auth/verify-pin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admin override PIN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7.2 Products &amp; Inventory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200"/>
        <w:gridCol w:w="15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/products?search=&amp;category=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List/search products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product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product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Soft-delete product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/products/:id/adjust-stock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stock adjustment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/products/:id/stock-history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movement log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7.3 Orders / Billing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200"/>
        <w:gridCol w:w="15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invoice (transactional)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/orders?date_from=&amp;date_to=&amp;customer=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List/filter invoices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single invoice detail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/orders/:id/void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Void invoice, reverse stock/due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/orders/export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filtered invoices (PDF/Excel)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7.4 Customers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200"/>
        <w:gridCol w:w="15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/customers?search=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customers by name/phone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/customers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customer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/customers/:id/orders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Purchase history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/customers/:id/payments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a due payment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7.5 Reports &amp; Expenses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200"/>
        <w:gridCol w:w="15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/reports/sales?range=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Daily/monthly sales report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(Staff: today only)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/reports/products?range=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Top/least selling products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/reports/customers?range=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Customer-wise sales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/expenses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expenses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/expenses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expense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/reports/profit-loss?range=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Profit/loss summary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50"/>
      </w:pPr>
    </w:p>
    <w:p>
      <w:pPr>
        <w:pStyle w:val="Heading3"/>
        <w:spacing w:after="80" w:before="150"/>
      </w:pPr>
      <w:r>
        <w:t xml:space="preserve">7.6 Settings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200"/>
        <w:gridCol w:w="15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/settings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Fetch all config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/settings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config (GST, printer, shop info, rates)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8. Technology Stack (Final)</w:t>
      </w:r>
    </w:p>
    <w:p>
      <w:pPr>
        <w:spacing w:after="100"/>
      </w:pPr>
      <w:r>
        <w:t xml:space="preserve">The original PHP-vs-React question is resolved as follows for this build:</w:t>
      </w:r>
    </w:p>
    <w:p>
      <w:pPr>
        <w:spacing w:after="40"/>
      </w:pPr>
      <w:r>
        <w:t xml:space="preserve">Frontend: React.js + Tailwind CSS (fast, component-driven POS UI; matches the interactivity needs of live cart/search)</w:t>
      </w:r>
    </w:p>
    <w:p>
      <w:pPr>
        <w:spacing w:after="40"/>
      </w:pPr>
      <w:r>
        <w:t xml:space="preserve">Backend: Node.js + Express (REST API), keeping frontend and backend in one language for faster iteration</w:t>
      </w:r>
    </w:p>
    <w:p>
      <w:pPr>
        <w:spacing w:after="40"/>
      </w:pPr>
      <w:r>
        <w:t xml:space="preserve">ORM: Prisma</w:t>
      </w:r>
    </w:p>
    <w:p>
      <w:pPr>
        <w:spacing w:after="40"/>
      </w:pPr>
      <w:r>
        <w:t xml:space="preserve">Database: MySQL</w:t>
      </w:r>
    </w:p>
    <w:p>
      <w:pPr>
        <w:spacing w:after="40"/>
      </w:pPr>
      <w:r>
        <w:t xml:space="preserve">Auth: JWT (access + refresh token)</w:t>
      </w:r>
    </w:p>
    <w:p>
      <w:pPr>
        <w:spacing w:after="40"/>
      </w:pPr>
      <w:r>
        <w:t xml:space="preserve">Printing: node-thermal-printer (via a local bridge) or browser print fallback for 80mm ESC/POS</w:t>
      </w:r>
    </w:p>
    <w:p>
      <w:pPr>
        <w:spacing w:after="40"/>
      </w:pPr>
      <w:r>
        <w:t xml:space="preserve">Hosting: VPS (e.g. Hostinger/DigitalOcean) — Node API + MySQL on the same or a managed DB instance</w:t>
      </w:r>
    </w:p>
    <w:p>
      <w:pPr>
        <w:spacing w:after="100"/>
      </w:pPr>
      <w:r>
        <w:t xml:space="preserve">Rationale: React + Node keeps the whole stack in JavaScript/TypeScript, which is faster to develop and maintain than a split React + PHP setup, while still meeting every performance and UI requirement in the original document.</w:t>
      </w:r>
    </w:p>
    <w:p>
      <w:pPr>
        <w:pStyle w:val="Heading1"/>
        <w:spacing w:after="150" w:before="300"/>
      </w:pPr>
      <w:r>
        <w:t xml:space="preserve">9. UI Screens List</w:t>
      </w:r>
    </w:p>
    <w:p>
      <w:pPr>
        <w:spacing w:after="40"/>
      </w:pPr>
      <w:r>
        <w:t xml:space="preserve">Login</w:t>
      </w:r>
    </w:p>
    <w:p>
      <w:pPr>
        <w:spacing w:after="40"/>
      </w:pPr>
      <w:r>
        <w:t xml:space="preserve">Dashboard</w:t>
      </w:r>
    </w:p>
    <w:p>
      <w:pPr>
        <w:spacing w:after="40"/>
      </w:pPr>
      <w:r>
        <w:t xml:space="preserve">POS / Billing (with cart drawer &amp; custom-item modals)</w:t>
      </w:r>
    </w:p>
    <w:p>
      <w:pPr>
        <w:spacing w:after="40"/>
      </w:pPr>
      <w:r>
        <w:t xml:space="preserve">Invoices list + Invoice detail/print preview</w:t>
      </w:r>
    </w:p>
    <w:p>
      <w:pPr>
        <w:spacing w:after="40"/>
      </w:pPr>
      <w:r>
        <w:t xml:space="preserve">Inventory list + Add/Edit Product + Stock History drawer</w:t>
      </w:r>
    </w:p>
    <w:p>
      <w:pPr>
        <w:spacing w:after="40"/>
      </w:pPr>
      <w:r>
        <w:t xml:space="preserve">Customers list + Customer detail (history + due)</w:t>
      </w:r>
    </w:p>
    <w:p>
      <w:pPr>
        <w:spacing w:after="40"/>
      </w:pPr>
      <w:r>
        <w:t xml:space="preserve">Reports (tabs: Sales / Products / Customers / Profit-Loss)</w:t>
      </w:r>
    </w:p>
    <w:p>
      <w:pPr>
        <w:spacing w:after="40"/>
      </w:pPr>
      <w:r>
        <w:t xml:space="preserve">Expenses</w:t>
      </w:r>
    </w:p>
    <w:p>
      <w:pPr>
        <w:spacing w:after="40"/>
      </w:pPr>
      <w:r>
        <w:t xml:space="preserve">Settings (tabs: GST &amp; Billing / Shop Info / Printer / Users)</w:t>
      </w:r>
    </w:p>
    <w:p>
      <w:pPr>
        <w:pStyle w:val="Heading1"/>
        <w:spacing w:after="150" w:before="300"/>
      </w:pPr>
      <w:r>
        <w:t xml:space="preserve">10. Testing Requirements</w:t>
      </w:r>
    </w:p>
    <w:p>
      <w:pPr>
        <w:spacing w:after="40"/>
      </w:pPr>
      <w:r>
        <w:t xml:space="preserve">Unit tests on billing calculation logic (GST, discount, flex/card formulas, rounding) — this is the highest-risk area for silent bugs</w:t>
      </w:r>
    </w:p>
    <w:p>
      <w:pPr>
        <w:spacing w:after="40"/>
      </w:pPr>
      <w:r>
        <w:t xml:space="preserve">Integration tests on the order-creation transaction (stock deduction + due update rollback on failure)</w:t>
      </w:r>
    </w:p>
    <w:p>
      <w:pPr>
        <w:spacing w:after="40"/>
      </w:pPr>
      <w:r>
        <w:t xml:space="preserve">Manual QA checklist for thermal print formatting on actual 80mm hardware before go-live</w:t>
      </w:r>
    </w:p>
    <w:p>
      <w:pPr>
        <w:spacing w:after="40"/>
      </w:pPr>
      <w:r>
        <w:t xml:space="preserve">Role-based access tests: staff must not reach admin-only endpoints even with a crafted request</w:t>
      </w:r>
    </w:p>
    <w:p>
      <w:pPr>
        <w:pStyle w:val="Heading1"/>
        <w:spacing w:after="150" w:before="300"/>
      </w:pPr>
      <w:r>
        <w:t xml:space="preserve">11. Deployment Plan</w:t>
      </w:r>
    </w:p>
    <w:p>
      <w:pPr>
        <w:spacing w:after="40"/>
      </w:pPr>
      <w:r>
        <w:t xml:space="preserve">Staging environment for client review before go-live</w:t>
      </w:r>
    </w:p>
    <w:p>
      <w:pPr>
        <w:spacing w:after="40"/>
      </w:pPr>
      <w:r>
        <w:t xml:space="preserve">Daily automated MySQL backups (30-day retention)</w:t>
      </w:r>
    </w:p>
    <w:p>
      <w:pPr>
        <w:spacing w:after="40"/>
      </w:pPr>
      <w:r>
        <w:t xml:space="preserve">Environment variables for DB credentials, JWT secret, GST defaults — never committed to source control</w:t>
      </w:r>
    </w:p>
    <w:p>
      <w:pPr>
        <w:spacing w:after="40"/>
      </w:pPr>
      <w:r>
        <w:t xml:space="preserve">Basic uptime monitoring/alerting on the API</w:t>
      </w:r>
    </w:p>
    <w:p>
      <w:pPr>
        <w:pStyle w:val="Heading1"/>
        <w:spacing w:after="150" w:before="300"/>
      </w:pPr>
      <w:r>
        <w:t xml:space="preserve">12. Future Enhancements (Out of Current Scope)</w:t>
      </w:r>
    </w:p>
    <w:p>
      <w:pPr>
        <w:spacing w:after="40"/>
      </w:pPr>
      <w:r>
        <w:t xml:space="preserve">Barcode scanner support for product search/add-to-cart</w:t>
      </w:r>
    </w:p>
    <w:p>
      <w:pPr>
        <w:spacing w:after="40"/>
      </w:pPr>
      <w:r>
        <w:t xml:space="preserve">Native mobile app for owner (view-only dashboard)</w:t>
      </w:r>
    </w:p>
    <w:p>
      <w:pPr>
        <w:spacing w:after="40"/>
      </w:pPr>
      <w:r>
        <w:t xml:space="preserve">WhatsApp invoice sharing (send PDF invoice link via API)</w:t>
      </w:r>
    </w:p>
    <w:p>
      <w:pPr>
        <w:spacing w:after="40"/>
      </w:pPr>
      <w:r>
        <w:t xml:space="preserve">Online ordering portal for customers</w:t>
      </w:r>
    </w:p>
    <w:p>
      <w:pPr>
        <w:pStyle w:val="Heading1"/>
        <w:spacing w:after="150" w:before="300"/>
      </w:pPr>
      <w:r>
        <w:t xml:space="preserve">13. Appendix — Open Questions for Client Sign-off</w:t>
      </w:r>
    </w:p>
    <w:p>
      <w:pPr>
        <w:spacing w:after="40"/>
      </w:pPr>
      <w:r>
        <w:t xml:space="preserve">Confirm whether discount is applied before or after GST (default assumed: before)</w:t>
      </w:r>
    </w:p>
    <w:p>
      <w:pPr>
        <w:spacing w:after="40"/>
      </w:pPr>
      <w:r>
        <w:t xml:space="preserve">Confirm split GST (CGST+SGST) is required, or a single combined rate is sufficient</w:t>
      </w:r>
    </w:p>
    <w:p>
      <w:pPr>
        <w:spacing w:after="40"/>
      </w:pPr>
      <w:r>
        <w:t xml:space="preserve">Confirm thermal printer model/connection type (USB vs Bluetooth) to finalize the print-bridge approach</w:t>
      </w:r>
    </w:p>
    <w:p>
      <w:pPr>
        <w:spacing w:after="40"/>
      </w:pPr>
      <w:r>
        <w:t xml:space="preserve">Confirm invoice numbering format and starting number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2026-08-21T12:04:27.811Z</dcterms:created>
  <dcterms:modified xsi:type="dcterms:W3CDTF">2026-08-21T12:04:27.823Z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