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4672" w14:textId="77777777" w:rsidR="00834C0A" w:rsidRDefault="00834C0A" w:rsidP="00834C0A">
      <w:pPr>
        <w:jc w:val="center"/>
        <w:rPr>
          <w:lang w:val="en-US"/>
        </w:rPr>
      </w:pPr>
    </w:p>
    <w:p w14:paraId="02EB6AF8" w14:textId="77777777" w:rsidR="00834C0A" w:rsidRDefault="00834C0A" w:rsidP="00834C0A">
      <w:pPr>
        <w:jc w:val="center"/>
        <w:rPr>
          <w:lang w:val="en-US"/>
        </w:rPr>
      </w:pPr>
    </w:p>
    <w:p w14:paraId="1C73609F" w14:textId="77777777" w:rsidR="00834C0A" w:rsidRDefault="00834C0A" w:rsidP="00834C0A">
      <w:pPr>
        <w:jc w:val="center"/>
        <w:rPr>
          <w:lang w:val="en-US"/>
        </w:rPr>
      </w:pPr>
    </w:p>
    <w:p w14:paraId="114E73E8" w14:textId="77777777" w:rsidR="00834C0A" w:rsidRDefault="00834C0A" w:rsidP="00834C0A">
      <w:pPr>
        <w:jc w:val="center"/>
        <w:rPr>
          <w:lang w:val="en-US"/>
        </w:rPr>
      </w:pPr>
    </w:p>
    <w:p w14:paraId="09C141FC" w14:textId="77777777" w:rsidR="00834C0A" w:rsidRDefault="00834C0A" w:rsidP="00834C0A">
      <w:pPr>
        <w:jc w:val="center"/>
        <w:rPr>
          <w:lang w:val="en-US"/>
        </w:rPr>
      </w:pPr>
    </w:p>
    <w:p w14:paraId="560D0496" w14:textId="77777777" w:rsidR="00834C0A" w:rsidRDefault="00834C0A" w:rsidP="00834C0A">
      <w:pPr>
        <w:jc w:val="center"/>
        <w:rPr>
          <w:lang w:val="en-US"/>
        </w:rPr>
      </w:pPr>
    </w:p>
    <w:p w14:paraId="4C75D67E" w14:textId="77777777" w:rsidR="00834C0A" w:rsidRDefault="00834C0A" w:rsidP="00834C0A">
      <w:pPr>
        <w:jc w:val="center"/>
        <w:rPr>
          <w:lang w:val="en-US"/>
        </w:rPr>
      </w:pPr>
    </w:p>
    <w:p w14:paraId="5FB27E1B" w14:textId="5F10D4FC" w:rsidR="00834C0A" w:rsidRDefault="00834C0A" w:rsidP="00834C0A">
      <w:pPr>
        <w:jc w:val="center"/>
        <w:rPr>
          <w:lang w:val="en-US"/>
        </w:rPr>
      </w:pPr>
      <w:r>
        <w:rPr>
          <w:lang w:val="en-US"/>
        </w:rPr>
        <w:t xml:space="preserve">EECE </w:t>
      </w:r>
      <w:r w:rsidR="00B95245">
        <w:rPr>
          <w:lang w:val="en-US"/>
        </w:rPr>
        <w:t>5640:</w:t>
      </w:r>
      <w:r>
        <w:rPr>
          <w:lang w:val="en-US"/>
        </w:rPr>
        <w:t xml:space="preserve"> </w:t>
      </w:r>
      <w:r w:rsidR="00B95245">
        <w:rPr>
          <w:lang w:val="en-US"/>
        </w:rPr>
        <w:t>High Performance Computing</w:t>
      </w:r>
    </w:p>
    <w:p w14:paraId="5D9CC5F2" w14:textId="77777777" w:rsidR="00834C0A" w:rsidRDefault="00834C0A" w:rsidP="00834C0A">
      <w:pPr>
        <w:jc w:val="center"/>
        <w:rPr>
          <w:lang w:val="en-US"/>
        </w:rPr>
      </w:pPr>
    </w:p>
    <w:p w14:paraId="6262C395" w14:textId="75AE689B" w:rsidR="00834C0A" w:rsidRDefault="00834C0A" w:rsidP="00834C0A">
      <w:pPr>
        <w:jc w:val="center"/>
        <w:rPr>
          <w:lang w:val="en-US"/>
        </w:rPr>
      </w:pPr>
      <w:r>
        <w:rPr>
          <w:lang w:val="en-US"/>
        </w:rPr>
        <w:t xml:space="preserve">Assignment </w:t>
      </w:r>
      <w:r>
        <w:rPr>
          <w:lang w:val="en-US"/>
        </w:rPr>
        <w:t>4</w:t>
      </w:r>
    </w:p>
    <w:p w14:paraId="01F60FD6" w14:textId="77777777" w:rsidR="00834C0A" w:rsidRDefault="00834C0A" w:rsidP="00834C0A">
      <w:pPr>
        <w:jc w:val="center"/>
        <w:rPr>
          <w:lang w:val="en-US"/>
        </w:rPr>
      </w:pPr>
    </w:p>
    <w:p w14:paraId="57CA3D03" w14:textId="77777777" w:rsidR="00834C0A" w:rsidRDefault="00834C0A" w:rsidP="00834C0A">
      <w:pPr>
        <w:jc w:val="center"/>
        <w:rPr>
          <w:lang w:val="en-US"/>
        </w:rPr>
      </w:pPr>
      <w:r>
        <w:rPr>
          <w:lang w:val="en-US"/>
        </w:rPr>
        <w:t>Jiayun Xin</w:t>
      </w:r>
    </w:p>
    <w:p w14:paraId="049385BF" w14:textId="77777777" w:rsidR="00834C0A" w:rsidRDefault="00834C0A" w:rsidP="00834C0A">
      <w:pPr>
        <w:jc w:val="center"/>
        <w:rPr>
          <w:lang w:val="en-US"/>
        </w:rPr>
      </w:pPr>
    </w:p>
    <w:p w14:paraId="2A7E98DA" w14:textId="77777777" w:rsidR="00834C0A" w:rsidRDefault="00834C0A" w:rsidP="00834C0A">
      <w:pPr>
        <w:jc w:val="center"/>
        <w:rPr>
          <w:lang w:val="en-US"/>
        </w:rPr>
      </w:pPr>
      <w:r>
        <w:rPr>
          <w:lang w:val="en-US"/>
        </w:rPr>
        <w:t>NUID: 001563582</w:t>
      </w:r>
    </w:p>
    <w:p w14:paraId="55BA99F8" w14:textId="77777777" w:rsidR="00834C0A" w:rsidRDefault="00834C0A" w:rsidP="00834C0A">
      <w:pPr>
        <w:jc w:val="center"/>
        <w:rPr>
          <w:lang w:val="en-US"/>
        </w:rPr>
      </w:pPr>
    </w:p>
    <w:p w14:paraId="72B19077" w14:textId="77777777" w:rsidR="00834C0A" w:rsidRDefault="00834C0A" w:rsidP="00834C0A">
      <w:pPr>
        <w:jc w:val="center"/>
        <w:rPr>
          <w:lang w:val="en-US"/>
        </w:rPr>
      </w:pPr>
      <w:r>
        <w:rPr>
          <w:lang w:val="en-US"/>
        </w:rPr>
        <w:t>College of Engineering</w:t>
      </w:r>
    </w:p>
    <w:p w14:paraId="2100091D" w14:textId="77777777" w:rsidR="00834C0A" w:rsidRDefault="00834C0A" w:rsidP="00834C0A">
      <w:pPr>
        <w:jc w:val="center"/>
        <w:rPr>
          <w:lang w:val="en-US"/>
        </w:rPr>
      </w:pPr>
    </w:p>
    <w:p w14:paraId="196A55F5" w14:textId="77777777" w:rsidR="00834C0A" w:rsidRDefault="00834C0A" w:rsidP="00834C0A">
      <w:pPr>
        <w:jc w:val="center"/>
        <w:rPr>
          <w:lang w:val="en-US"/>
        </w:rPr>
      </w:pPr>
      <w:r w:rsidRPr="00693199">
        <w:rPr>
          <w:lang w:val="en-US"/>
        </w:rPr>
        <w:t>Northeastern University Boston, Massachusetts</w:t>
      </w:r>
    </w:p>
    <w:p w14:paraId="1F70693A" w14:textId="77777777" w:rsidR="00834C0A" w:rsidRDefault="00834C0A" w:rsidP="00834C0A">
      <w:pPr>
        <w:jc w:val="center"/>
        <w:rPr>
          <w:lang w:val="en-US"/>
        </w:rPr>
      </w:pPr>
    </w:p>
    <w:p w14:paraId="3681AC04" w14:textId="77777777" w:rsidR="00834C0A" w:rsidRDefault="00834C0A" w:rsidP="00834C0A">
      <w:pPr>
        <w:jc w:val="center"/>
        <w:rPr>
          <w:lang w:val="en-US"/>
        </w:rPr>
      </w:pPr>
      <w:r>
        <w:rPr>
          <w:lang w:val="en-US"/>
        </w:rPr>
        <w:t>Fall, 2021</w:t>
      </w:r>
    </w:p>
    <w:p w14:paraId="27B0D60B" w14:textId="77777777" w:rsidR="00834C0A" w:rsidRDefault="00834C0A" w:rsidP="00834C0A">
      <w:pPr>
        <w:rPr>
          <w:lang w:val="en-US"/>
        </w:rPr>
      </w:pPr>
      <w:r>
        <w:rPr>
          <w:lang w:val="en-US"/>
        </w:rPr>
        <w:br w:type="page"/>
      </w:r>
    </w:p>
    <w:p w14:paraId="18B4797B" w14:textId="2CB3F73A" w:rsidR="003776BC" w:rsidRPr="00DC354B" w:rsidRDefault="003776BC">
      <w:pPr>
        <w:rPr>
          <w:lang w:val="en-US"/>
        </w:rPr>
      </w:pPr>
      <w:r>
        <w:rPr>
          <w:lang w:val="en-US"/>
        </w:rPr>
        <w:lastRenderedPageBreak/>
        <w:t>1.</w:t>
      </w:r>
    </w:p>
    <w:tbl>
      <w:tblPr>
        <w:tblStyle w:val="GridTable1Light"/>
        <w:tblW w:w="0" w:type="auto"/>
        <w:tblLook w:val="04A0" w:firstRow="1" w:lastRow="0" w:firstColumn="1" w:lastColumn="0" w:noHBand="0" w:noVBand="1"/>
      </w:tblPr>
      <w:tblGrid>
        <w:gridCol w:w="2337"/>
        <w:gridCol w:w="2337"/>
        <w:gridCol w:w="2338"/>
        <w:gridCol w:w="2338"/>
      </w:tblGrid>
      <w:tr w:rsidR="00A514B2" w14:paraId="5228AAD8" w14:textId="77777777" w:rsidTr="00A51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E8D68B" w14:textId="22E91596" w:rsidR="00A514B2" w:rsidRPr="00A514B2" w:rsidRDefault="00A514B2">
            <w:pPr>
              <w:rPr>
                <w:lang w:val="en-US"/>
              </w:rPr>
            </w:pPr>
            <w:r>
              <w:t>N</w:t>
            </w:r>
            <w:r>
              <w:rPr>
                <w:rFonts w:hint="eastAsia"/>
              </w:rPr>
              <w:t>um</w:t>
            </w:r>
            <w:r>
              <w:rPr>
                <w:lang w:val="en-US"/>
              </w:rPr>
              <w:t>ber of darts</w:t>
            </w:r>
          </w:p>
        </w:tc>
        <w:tc>
          <w:tcPr>
            <w:tcW w:w="2337" w:type="dxa"/>
          </w:tcPr>
          <w:p w14:paraId="027B7628" w14:textId="0C2701B0" w:rsidR="00A514B2" w:rsidRPr="00A514B2" w:rsidRDefault="00A514B2">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nodes</w:t>
            </w:r>
          </w:p>
        </w:tc>
        <w:tc>
          <w:tcPr>
            <w:tcW w:w="2338" w:type="dxa"/>
          </w:tcPr>
          <w:p w14:paraId="55707FF9" w14:textId="2E57BE79" w:rsidR="00A514B2" w:rsidRPr="00A514B2" w:rsidRDefault="00A514B2">
            <w:pPr>
              <w:cnfStyle w:val="100000000000" w:firstRow="1" w:lastRow="0" w:firstColumn="0" w:lastColumn="0" w:oddVBand="0" w:evenVBand="0" w:oddHBand="0" w:evenHBand="0" w:firstRowFirstColumn="0" w:firstRowLastColumn="0" w:lastRowFirstColumn="0" w:lastRowLastColumn="0"/>
              <w:rPr>
                <w:lang w:val="en-US"/>
              </w:rPr>
            </w:pPr>
            <w:r>
              <w:rPr>
                <w:lang w:val="en-US"/>
              </w:rPr>
              <w:t>Execution time</w:t>
            </w:r>
            <w:r w:rsidR="00367371">
              <w:rPr>
                <w:lang w:val="en-US"/>
              </w:rPr>
              <w:t xml:space="preserve"> (s)</w:t>
            </w:r>
          </w:p>
        </w:tc>
        <w:tc>
          <w:tcPr>
            <w:tcW w:w="2338" w:type="dxa"/>
          </w:tcPr>
          <w:p w14:paraId="57EA4A13" w14:textId="2EFD2A52" w:rsidR="00A514B2" w:rsidRPr="00A514B2" w:rsidRDefault="00A514B2">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0C4668" w14:paraId="1B48A701"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3D903F8D" w14:textId="71E8BC6C" w:rsidR="000C4668" w:rsidRDefault="000C4668">
            <w:pPr>
              <w:rPr>
                <w:lang w:val="en-US"/>
              </w:rPr>
            </w:pPr>
            <w:r>
              <w:rPr>
                <w:lang w:val="en-US"/>
              </w:rPr>
              <w:t>10000</w:t>
            </w:r>
          </w:p>
        </w:tc>
        <w:tc>
          <w:tcPr>
            <w:tcW w:w="2337" w:type="dxa"/>
          </w:tcPr>
          <w:p w14:paraId="61E2E5DA" w14:textId="089172F9" w:rsid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338" w:type="dxa"/>
          </w:tcPr>
          <w:p w14:paraId="5898D009" w14:textId="4EF4781F" w:rsid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338" w:type="dxa"/>
          </w:tcPr>
          <w:p w14:paraId="7971BC10" w14:textId="675DB4D8" w:rsidR="000C4668" w:rsidRPr="00B11EC5" w:rsidRDefault="000C4668">
            <w:pPr>
              <w:cnfStyle w:val="000000000000" w:firstRow="0" w:lastRow="0" w:firstColumn="0" w:lastColumn="0" w:oddVBand="0" w:evenVBand="0" w:oddHBand="0" w:evenHBand="0" w:firstRowFirstColumn="0" w:firstRowLastColumn="0" w:lastRowFirstColumn="0" w:lastRowLastColumn="0"/>
            </w:pPr>
            <w:r w:rsidRPr="000C4668">
              <w:t>0.990576</w:t>
            </w:r>
          </w:p>
        </w:tc>
      </w:tr>
      <w:tr w:rsidR="000C4668" w14:paraId="0EA129B4"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067FD895" w14:textId="38B17F72" w:rsidR="000C4668" w:rsidRDefault="00F54D06">
            <w:pPr>
              <w:rPr>
                <w:lang w:val="en-US"/>
              </w:rPr>
            </w:pPr>
            <w:r>
              <w:rPr>
                <w:lang w:val="en-US"/>
              </w:rPr>
              <w:t>10000</w:t>
            </w:r>
          </w:p>
        </w:tc>
        <w:tc>
          <w:tcPr>
            <w:tcW w:w="2337" w:type="dxa"/>
          </w:tcPr>
          <w:p w14:paraId="71A48898" w14:textId="10EFA201" w:rsid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2338" w:type="dxa"/>
          </w:tcPr>
          <w:p w14:paraId="50191F76" w14:textId="5426CA8B" w:rsid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338" w:type="dxa"/>
          </w:tcPr>
          <w:p w14:paraId="6ED8CF9A" w14:textId="2FA3DEF7" w:rsidR="000C4668" w:rsidRPr="00B11EC5" w:rsidRDefault="00F54D06">
            <w:pPr>
              <w:cnfStyle w:val="000000000000" w:firstRow="0" w:lastRow="0" w:firstColumn="0" w:lastColumn="0" w:oddVBand="0" w:evenVBand="0" w:oddHBand="0" w:evenHBand="0" w:firstRowFirstColumn="0" w:firstRowLastColumn="0" w:lastRowFirstColumn="0" w:lastRowLastColumn="0"/>
            </w:pPr>
            <w:r w:rsidRPr="00F54D06">
              <w:t>0.990576</w:t>
            </w:r>
          </w:p>
        </w:tc>
      </w:tr>
      <w:tr w:rsidR="000C4668" w14:paraId="56F1E38A"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72662754" w14:textId="36CC1DD3" w:rsidR="000C4668" w:rsidRDefault="00F54D06">
            <w:pPr>
              <w:rPr>
                <w:lang w:val="en-US"/>
              </w:rPr>
            </w:pPr>
            <w:r>
              <w:rPr>
                <w:lang w:val="en-US"/>
              </w:rPr>
              <w:t>10000</w:t>
            </w:r>
          </w:p>
        </w:tc>
        <w:tc>
          <w:tcPr>
            <w:tcW w:w="2337" w:type="dxa"/>
          </w:tcPr>
          <w:p w14:paraId="53FFBDD2" w14:textId="65054795" w:rsidR="000C4668" w:rsidRDefault="00F54D06">
            <w:pP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2338" w:type="dxa"/>
          </w:tcPr>
          <w:p w14:paraId="15220852" w14:textId="4FA0FD25" w:rsidR="000C4668" w:rsidRDefault="00F54D06">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338" w:type="dxa"/>
          </w:tcPr>
          <w:p w14:paraId="55A5DBE6" w14:textId="65B7374C" w:rsidR="000C4668" w:rsidRPr="00F54D06" w:rsidRDefault="00F54D06">
            <w:pPr>
              <w:cnfStyle w:val="000000000000" w:firstRow="0" w:lastRow="0" w:firstColumn="0" w:lastColumn="0" w:oddVBand="0" w:evenVBand="0" w:oddHBand="0" w:evenHBand="0" w:firstRowFirstColumn="0" w:firstRowLastColumn="0" w:lastRowFirstColumn="0" w:lastRowLastColumn="0"/>
              <w:rPr>
                <w:lang w:val="en-US"/>
              </w:rPr>
            </w:pPr>
            <w:r>
              <w:rPr>
                <w:lang w:val="en-US"/>
              </w:rPr>
              <w:t>0.990576</w:t>
            </w:r>
          </w:p>
        </w:tc>
      </w:tr>
      <w:tr w:rsidR="00A514B2" w14:paraId="7F244A73"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7D2F088A" w14:textId="60653F2C" w:rsidR="00A514B2" w:rsidRPr="00A514B2" w:rsidRDefault="00367371">
            <w:pPr>
              <w:rPr>
                <w:lang w:val="en-US"/>
              </w:rPr>
            </w:pPr>
            <w:r>
              <w:rPr>
                <w:lang w:val="en-US"/>
              </w:rPr>
              <w:t>100000</w:t>
            </w:r>
          </w:p>
        </w:tc>
        <w:tc>
          <w:tcPr>
            <w:tcW w:w="2337" w:type="dxa"/>
          </w:tcPr>
          <w:p w14:paraId="1067A1CD" w14:textId="27356DC7" w:rsidR="00A514B2" w:rsidRPr="00367371" w:rsidRDefault="00367371">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338" w:type="dxa"/>
          </w:tcPr>
          <w:p w14:paraId="72B6FF20" w14:textId="47C14043" w:rsidR="00A514B2" w:rsidRPr="00367371" w:rsidRDefault="00367371">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338" w:type="dxa"/>
          </w:tcPr>
          <w:p w14:paraId="71665DAB" w14:textId="71C1F8A5" w:rsidR="00A514B2" w:rsidRDefault="00B11EC5">
            <w:pPr>
              <w:cnfStyle w:val="000000000000" w:firstRow="0" w:lastRow="0" w:firstColumn="0" w:lastColumn="0" w:oddVBand="0" w:evenVBand="0" w:oddHBand="0" w:evenHBand="0" w:firstRowFirstColumn="0" w:firstRowLastColumn="0" w:lastRowFirstColumn="0" w:lastRowLastColumn="0"/>
            </w:pPr>
            <w:r w:rsidRPr="00B11EC5">
              <w:t>0.999977</w:t>
            </w:r>
          </w:p>
        </w:tc>
      </w:tr>
      <w:tr w:rsidR="00A514B2" w14:paraId="7E2DE4F6"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2E491C2F" w14:textId="254D52E5" w:rsidR="00A514B2" w:rsidRPr="00B11EC5" w:rsidRDefault="00B11EC5">
            <w:pPr>
              <w:rPr>
                <w:lang w:val="en-US"/>
              </w:rPr>
            </w:pPr>
            <w:r>
              <w:rPr>
                <w:lang w:val="en-US"/>
              </w:rPr>
              <w:t>100000</w:t>
            </w:r>
          </w:p>
        </w:tc>
        <w:tc>
          <w:tcPr>
            <w:tcW w:w="2337" w:type="dxa"/>
          </w:tcPr>
          <w:p w14:paraId="45CAFB09" w14:textId="2271DEA1" w:rsidR="00A514B2" w:rsidRPr="00B11EC5" w:rsidRDefault="00B11EC5">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2338" w:type="dxa"/>
          </w:tcPr>
          <w:p w14:paraId="170D5872" w14:textId="054B9822" w:rsidR="00A514B2" w:rsidRPr="00B11EC5" w:rsidRDefault="00B11EC5">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338" w:type="dxa"/>
          </w:tcPr>
          <w:p w14:paraId="7606CE86" w14:textId="74CD8862" w:rsidR="00A514B2" w:rsidRDefault="00B11EC5">
            <w:pPr>
              <w:cnfStyle w:val="000000000000" w:firstRow="0" w:lastRow="0" w:firstColumn="0" w:lastColumn="0" w:oddVBand="0" w:evenVBand="0" w:oddHBand="0" w:evenHBand="0" w:firstRowFirstColumn="0" w:firstRowLastColumn="0" w:lastRowFirstColumn="0" w:lastRowLastColumn="0"/>
              <w:rPr>
                <w:rFonts w:hint="eastAsia"/>
              </w:rPr>
            </w:pPr>
            <w:r w:rsidRPr="00B11EC5">
              <w:t>0.999977</w:t>
            </w:r>
          </w:p>
        </w:tc>
      </w:tr>
      <w:tr w:rsidR="00A514B2" w14:paraId="19BBCA92"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41B59BFE" w14:textId="38C51112" w:rsidR="00A514B2" w:rsidRDefault="00B11EC5">
            <w:r>
              <w:t>100000</w:t>
            </w:r>
          </w:p>
        </w:tc>
        <w:tc>
          <w:tcPr>
            <w:tcW w:w="2337" w:type="dxa"/>
          </w:tcPr>
          <w:p w14:paraId="6F2E2507" w14:textId="7CAE3CF8" w:rsidR="00A514B2" w:rsidRDefault="00B11EC5">
            <w:pPr>
              <w:cnfStyle w:val="000000000000" w:firstRow="0" w:lastRow="0" w:firstColumn="0" w:lastColumn="0" w:oddVBand="0" w:evenVBand="0" w:oddHBand="0" w:evenHBand="0" w:firstRowFirstColumn="0" w:firstRowLastColumn="0" w:lastRowFirstColumn="0" w:lastRowLastColumn="0"/>
            </w:pPr>
            <w:r>
              <w:t>16</w:t>
            </w:r>
          </w:p>
        </w:tc>
        <w:tc>
          <w:tcPr>
            <w:tcW w:w="2338" w:type="dxa"/>
          </w:tcPr>
          <w:p w14:paraId="584F81DD" w14:textId="4365F027" w:rsidR="00A514B2" w:rsidRDefault="00B11EC5">
            <w:pPr>
              <w:cnfStyle w:val="000000000000" w:firstRow="0" w:lastRow="0" w:firstColumn="0" w:lastColumn="0" w:oddVBand="0" w:evenVBand="0" w:oddHBand="0" w:evenHBand="0" w:firstRowFirstColumn="0" w:firstRowLastColumn="0" w:lastRowFirstColumn="0" w:lastRowLastColumn="0"/>
            </w:pPr>
            <w:r>
              <w:t>9</w:t>
            </w:r>
          </w:p>
        </w:tc>
        <w:tc>
          <w:tcPr>
            <w:tcW w:w="2338" w:type="dxa"/>
          </w:tcPr>
          <w:p w14:paraId="7D35F318" w14:textId="3155B318" w:rsidR="00A514B2" w:rsidRDefault="00B11EC5">
            <w:pPr>
              <w:cnfStyle w:val="000000000000" w:firstRow="0" w:lastRow="0" w:firstColumn="0" w:lastColumn="0" w:oddVBand="0" w:evenVBand="0" w:oddHBand="0" w:evenHBand="0" w:firstRowFirstColumn="0" w:firstRowLastColumn="0" w:lastRowFirstColumn="0" w:lastRowLastColumn="0"/>
            </w:pPr>
            <w:r>
              <w:t>0.999977</w:t>
            </w:r>
          </w:p>
        </w:tc>
      </w:tr>
      <w:tr w:rsidR="00A514B2" w14:paraId="3A8CC4E4"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5456F76A" w14:textId="5627C24E" w:rsidR="00A514B2" w:rsidRPr="000C4668" w:rsidRDefault="00B11EC5">
            <w:pPr>
              <w:rPr>
                <w:lang w:val="en-US"/>
              </w:rPr>
            </w:pPr>
            <w:r>
              <w:t>100000</w:t>
            </w:r>
            <w:r>
              <w:t>0</w:t>
            </w:r>
          </w:p>
        </w:tc>
        <w:tc>
          <w:tcPr>
            <w:tcW w:w="2337" w:type="dxa"/>
          </w:tcPr>
          <w:p w14:paraId="275E7613" w14:textId="5666BA41" w:rsidR="00A514B2" w:rsidRP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338" w:type="dxa"/>
          </w:tcPr>
          <w:p w14:paraId="6DE48533" w14:textId="3E0432E5" w:rsidR="00A514B2" w:rsidRP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338" w:type="dxa"/>
          </w:tcPr>
          <w:p w14:paraId="72D6EE9C" w14:textId="06D0246B" w:rsidR="00A514B2" w:rsidRDefault="000C4668">
            <w:pPr>
              <w:cnfStyle w:val="000000000000" w:firstRow="0" w:lastRow="0" w:firstColumn="0" w:lastColumn="0" w:oddVBand="0" w:evenVBand="0" w:oddHBand="0" w:evenHBand="0" w:firstRowFirstColumn="0" w:firstRowLastColumn="0" w:lastRowFirstColumn="0" w:lastRowLastColumn="0"/>
            </w:pPr>
            <w:r w:rsidRPr="000C4668">
              <w:t>0.999977</w:t>
            </w:r>
          </w:p>
        </w:tc>
      </w:tr>
      <w:tr w:rsidR="00A514B2" w14:paraId="128D8035"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456A4029" w14:textId="2963E809" w:rsidR="00A514B2" w:rsidRDefault="000C4668">
            <w:r>
              <w:t>1000000</w:t>
            </w:r>
          </w:p>
        </w:tc>
        <w:tc>
          <w:tcPr>
            <w:tcW w:w="2337" w:type="dxa"/>
          </w:tcPr>
          <w:p w14:paraId="182C3CDD" w14:textId="78C97C3B" w:rsidR="00A514B2" w:rsidRP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2338" w:type="dxa"/>
          </w:tcPr>
          <w:p w14:paraId="7427A733" w14:textId="13DA1610" w:rsidR="00A514B2" w:rsidRP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2338" w:type="dxa"/>
          </w:tcPr>
          <w:p w14:paraId="30464338" w14:textId="2DEAE7AB" w:rsidR="00A514B2" w:rsidRDefault="000C4668">
            <w:pPr>
              <w:cnfStyle w:val="000000000000" w:firstRow="0" w:lastRow="0" w:firstColumn="0" w:lastColumn="0" w:oddVBand="0" w:evenVBand="0" w:oddHBand="0" w:evenHBand="0" w:firstRowFirstColumn="0" w:firstRowLastColumn="0" w:lastRowFirstColumn="0" w:lastRowLastColumn="0"/>
            </w:pPr>
            <w:r w:rsidRPr="000C4668">
              <w:t>0.999977</w:t>
            </w:r>
          </w:p>
        </w:tc>
      </w:tr>
      <w:tr w:rsidR="000C4668" w14:paraId="7B2CB8F8" w14:textId="77777777" w:rsidTr="00A514B2">
        <w:tc>
          <w:tcPr>
            <w:cnfStyle w:val="001000000000" w:firstRow="0" w:lastRow="0" w:firstColumn="1" w:lastColumn="0" w:oddVBand="0" w:evenVBand="0" w:oddHBand="0" w:evenHBand="0" w:firstRowFirstColumn="0" w:firstRowLastColumn="0" w:lastRowFirstColumn="0" w:lastRowLastColumn="0"/>
            <w:tcW w:w="2337" w:type="dxa"/>
          </w:tcPr>
          <w:p w14:paraId="27600260" w14:textId="39851741" w:rsidR="000C4668" w:rsidRPr="000C4668" w:rsidRDefault="000C4668">
            <w:pPr>
              <w:rPr>
                <w:lang w:val="en-US"/>
              </w:rPr>
            </w:pPr>
            <w:r>
              <w:rPr>
                <w:lang w:val="en-US"/>
              </w:rPr>
              <w:t>1000000</w:t>
            </w:r>
          </w:p>
        </w:tc>
        <w:tc>
          <w:tcPr>
            <w:tcW w:w="2337" w:type="dxa"/>
          </w:tcPr>
          <w:p w14:paraId="2947E662" w14:textId="62F789A3" w:rsid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c>
          <w:tcPr>
            <w:tcW w:w="2338" w:type="dxa"/>
          </w:tcPr>
          <w:p w14:paraId="465DF858" w14:textId="2CF67780" w:rsid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17</w:t>
            </w:r>
          </w:p>
        </w:tc>
        <w:tc>
          <w:tcPr>
            <w:tcW w:w="2338" w:type="dxa"/>
          </w:tcPr>
          <w:p w14:paraId="1E0D3165" w14:textId="75848759" w:rsidR="000C4668" w:rsidRPr="000C4668" w:rsidRDefault="000C4668">
            <w:pPr>
              <w:cnfStyle w:val="000000000000" w:firstRow="0" w:lastRow="0" w:firstColumn="0" w:lastColumn="0" w:oddVBand="0" w:evenVBand="0" w:oddHBand="0" w:evenHBand="0" w:firstRowFirstColumn="0" w:firstRowLastColumn="0" w:lastRowFirstColumn="0" w:lastRowLastColumn="0"/>
              <w:rPr>
                <w:lang w:val="en-US"/>
              </w:rPr>
            </w:pPr>
            <w:r>
              <w:rPr>
                <w:lang w:val="en-US"/>
              </w:rPr>
              <w:t>0.999977</w:t>
            </w:r>
          </w:p>
        </w:tc>
      </w:tr>
    </w:tbl>
    <w:p w14:paraId="191CF6B6" w14:textId="68802A71" w:rsidR="00A514B2" w:rsidRDefault="00E6202B">
      <w:pPr>
        <w:rPr>
          <w:lang w:val="en-US"/>
        </w:rPr>
      </w:pPr>
      <w:r>
        <w:rPr>
          <w:lang w:val="en-US"/>
        </w:rPr>
        <w:t xml:space="preserve">Through the table above, 100000 darts with 4 nodes is a relatively ideal implementation to compute pi </w:t>
      </w:r>
      <w:r>
        <w:rPr>
          <w:rFonts w:hint="eastAsia"/>
          <w:lang w:val="en-US"/>
        </w:rPr>
        <w:t>in</w:t>
      </w:r>
      <w:r>
        <w:rPr>
          <w:lang w:val="en-US"/>
        </w:rPr>
        <w:t xml:space="preserve"> case of </w:t>
      </w:r>
      <w:r>
        <w:rPr>
          <w:rFonts w:hint="eastAsia"/>
          <w:lang w:val="en-US"/>
        </w:rPr>
        <w:t>gu</w:t>
      </w:r>
      <w:r>
        <w:rPr>
          <w:lang w:val="en-US"/>
        </w:rPr>
        <w:t xml:space="preserve">aranteeing accuracy. As we can see, same </w:t>
      </w:r>
      <w:r w:rsidR="00A76793">
        <w:rPr>
          <w:lang w:val="en-US"/>
        </w:rPr>
        <w:t>number</w:t>
      </w:r>
      <w:r>
        <w:rPr>
          <w:lang w:val="en-US"/>
        </w:rPr>
        <w:t xml:space="preserve"> of darts with different number of nodes will produce same accuracy but execution time; same number of nodes with different number of darts get different computation accuracy. Considering both execution time and accuracy, 100000 darts with 4 nodes is a</w:t>
      </w:r>
      <w:r w:rsidR="00417990">
        <w:rPr>
          <w:lang w:val="en-US"/>
        </w:rPr>
        <w:t>n</w:t>
      </w:r>
      <w:r>
        <w:rPr>
          <w:lang w:val="en-US"/>
        </w:rPr>
        <w:t xml:space="preserve"> ideal combination.</w:t>
      </w:r>
    </w:p>
    <w:p w14:paraId="6AEB609D" w14:textId="62E65088" w:rsidR="00417990" w:rsidRDefault="00417990">
      <w:pPr>
        <w:rPr>
          <w:lang w:val="en-US"/>
        </w:rPr>
      </w:pPr>
    </w:p>
    <w:p w14:paraId="38AC6805" w14:textId="17E90D71" w:rsidR="00417990" w:rsidRDefault="00417990">
      <w:pPr>
        <w:rPr>
          <w:lang w:val="en-US"/>
        </w:rPr>
      </w:pPr>
      <w:r>
        <w:rPr>
          <w:lang w:val="en-US"/>
        </w:rPr>
        <w:t>2.</w:t>
      </w:r>
    </w:p>
    <w:p w14:paraId="6F25726A" w14:textId="4D157B16" w:rsidR="00A514B2" w:rsidRDefault="00A76793">
      <w:pPr>
        <w:rPr>
          <w:lang w:val="en-US"/>
        </w:rPr>
      </w:pPr>
      <w:r>
        <w:rPr>
          <w:lang w:val="en-US"/>
        </w:rPr>
        <w:t>a.</w:t>
      </w:r>
    </w:p>
    <w:tbl>
      <w:tblPr>
        <w:tblStyle w:val="TableGrid"/>
        <w:tblW w:w="0" w:type="auto"/>
        <w:tblLook w:val="04A0" w:firstRow="1" w:lastRow="0" w:firstColumn="1" w:lastColumn="0" w:noHBand="0" w:noVBand="1"/>
      </w:tblPr>
      <w:tblGrid>
        <w:gridCol w:w="2425"/>
        <w:gridCol w:w="1387"/>
        <w:gridCol w:w="3554"/>
        <w:gridCol w:w="1984"/>
      </w:tblGrid>
      <w:tr w:rsidR="00C51FE4" w14:paraId="35D80920" w14:textId="12B07D42" w:rsidTr="00C51FE4">
        <w:tc>
          <w:tcPr>
            <w:tcW w:w="2425" w:type="dxa"/>
          </w:tcPr>
          <w:p w14:paraId="56FE14A0" w14:textId="0847B918" w:rsidR="00C51FE4" w:rsidRPr="00963869" w:rsidRDefault="00C51FE4">
            <w:pPr>
              <w:rPr>
                <w:rFonts w:ascii="SimSun" w:eastAsia="SimSun" w:hAnsi="SimSun" w:cs="SimSun"/>
                <w:lang w:val="en-US"/>
              </w:rPr>
            </w:pPr>
            <w:r>
              <w:rPr>
                <w:rFonts w:hint="eastAsia"/>
                <w:lang w:val="en-US"/>
              </w:rPr>
              <w:t xml:space="preserve">N </w:t>
            </w:r>
            <w:r>
              <w:rPr>
                <w:lang w:val="en-US"/>
              </w:rPr>
              <w:t>(number of data values input)</w:t>
            </w:r>
          </w:p>
        </w:tc>
        <w:tc>
          <w:tcPr>
            <w:tcW w:w="1387" w:type="dxa"/>
          </w:tcPr>
          <w:p w14:paraId="6C6A26DF" w14:textId="40CC9499" w:rsidR="00C51FE4" w:rsidRDefault="00C51FE4">
            <w:pPr>
              <w:rPr>
                <w:lang w:val="en-US"/>
              </w:rPr>
            </w:pPr>
            <w:r>
              <w:rPr>
                <w:lang w:val="en-US"/>
              </w:rPr>
              <w:t>Classes</w:t>
            </w:r>
          </w:p>
        </w:tc>
        <w:tc>
          <w:tcPr>
            <w:tcW w:w="3554" w:type="dxa"/>
          </w:tcPr>
          <w:p w14:paraId="3F6236AB" w14:textId="7539FFC1" w:rsidR="00C51FE4" w:rsidRDefault="00C51FE4">
            <w:pPr>
              <w:rPr>
                <w:lang w:val="en-US"/>
              </w:rPr>
            </w:pPr>
            <w:r>
              <w:rPr>
                <w:lang w:val="en-US"/>
              </w:rPr>
              <w:t>Outputs</w:t>
            </w:r>
          </w:p>
        </w:tc>
        <w:tc>
          <w:tcPr>
            <w:tcW w:w="1984" w:type="dxa"/>
          </w:tcPr>
          <w:p w14:paraId="17C20FBE" w14:textId="0D31770F" w:rsidR="00C51FE4" w:rsidRDefault="00C51FE4">
            <w:pPr>
              <w:rPr>
                <w:lang w:val="en-US"/>
              </w:rPr>
            </w:pPr>
            <w:r>
              <w:rPr>
                <w:lang w:val="en-US"/>
              </w:rPr>
              <w:t>Running time (s)</w:t>
            </w:r>
          </w:p>
        </w:tc>
      </w:tr>
      <w:tr w:rsidR="00C51FE4" w14:paraId="70BD4578" w14:textId="0AE2996F" w:rsidTr="00C51FE4">
        <w:tc>
          <w:tcPr>
            <w:tcW w:w="2425" w:type="dxa"/>
          </w:tcPr>
          <w:p w14:paraId="3BE2E3A5" w14:textId="3E300143" w:rsidR="00C51FE4" w:rsidRDefault="00C51FE4">
            <w:pPr>
              <w:rPr>
                <w:lang w:val="en-US"/>
              </w:rPr>
            </w:pPr>
            <w:r>
              <w:rPr>
                <w:lang w:val="en-US"/>
              </w:rPr>
              <w:t>1024</w:t>
            </w:r>
          </w:p>
        </w:tc>
        <w:tc>
          <w:tcPr>
            <w:tcW w:w="1387" w:type="dxa"/>
          </w:tcPr>
          <w:p w14:paraId="0A4414AD" w14:textId="71F350C8" w:rsidR="00C51FE4" w:rsidRDefault="00C51FE4">
            <w:pPr>
              <w:rPr>
                <w:lang w:val="en-US"/>
              </w:rPr>
            </w:pPr>
            <w:r>
              <w:rPr>
                <w:lang w:val="en-US"/>
              </w:rPr>
              <w:t>1</w:t>
            </w:r>
          </w:p>
        </w:tc>
        <w:tc>
          <w:tcPr>
            <w:tcW w:w="3554" w:type="dxa"/>
          </w:tcPr>
          <w:p w14:paraId="70D9DB41" w14:textId="4E9832A7" w:rsidR="00C51FE4" w:rsidRDefault="00C51FE4">
            <w:pPr>
              <w:rPr>
                <w:lang w:val="en-US"/>
              </w:rPr>
            </w:pPr>
            <w:r>
              <w:rPr>
                <w:lang w:val="en-US"/>
              </w:rPr>
              <w:t>1024</w:t>
            </w:r>
          </w:p>
        </w:tc>
        <w:tc>
          <w:tcPr>
            <w:tcW w:w="1984" w:type="dxa"/>
          </w:tcPr>
          <w:p w14:paraId="3224EDA6" w14:textId="686E2621" w:rsidR="00C51FE4" w:rsidRDefault="00C51FE4">
            <w:pPr>
              <w:rPr>
                <w:lang w:val="en-US"/>
              </w:rPr>
            </w:pPr>
            <w:r>
              <w:rPr>
                <w:lang w:val="en-US"/>
              </w:rPr>
              <w:t>1</w:t>
            </w:r>
          </w:p>
        </w:tc>
      </w:tr>
      <w:tr w:rsidR="00C51FE4" w14:paraId="57686442" w14:textId="4DBDC73B" w:rsidTr="00C51FE4">
        <w:tc>
          <w:tcPr>
            <w:tcW w:w="2425" w:type="dxa"/>
          </w:tcPr>
          <w:p w14:paraId="281F0C59" w14:textId="75E87592" w:rsidR="00C51FE4" w:rsidRDefault="00C51FE4">
            <w:pPr>
              <w:rPr>
                <w:lang w:val="en-US"/>
              </w:rPr>
            </w:pPr>
            <w:r>
              <w:rPr>
                <w:lang w:val="en-US"/>
              </w:rPr>
              <w:t>1024</w:t>
            </w:r>
          </w:p>
        </w:tc>
        <w:tc>
          <w:tcPr>
            <w:tcW w:w="1387" w:type="dxa"/>
          </w:tcPr>
          <w:p w14:paraId="4A2980A2" w14:textId="1E6EF47B" w:rsidR="00C51FE4" w:rsidRDefault="00C51FE4">
            <w:pPr>
              <w:rPr>
                <w:lang w:val="en-US"/>
              </w:rPr>
            </w:pPr>
            <w:r>
              <w:rPr>
                <w:lang w:val="en-US"/>
              </w:rPr>
              <w:t>2</w:t>
            </w:r>
          </w:p>
        </w:tc>
        <w:tc>
          <w:tcPr>
            <w:tcW w:w="3554" w:type="dxa"/>
          </w:tcPr>
          <w:p w14:paraId="35389993" w14:textId="5A0C5FA8" w:rsidR="00C51FE4" w:rsidRDefault="00C51FE4">
            <w:pPr>
              <w:rPr>
                <w:lang w:val="en-US"/>
              </w:rPr>
            </w:pPr>
            <w:r w:rsidRPr="00F033E1">
              <w:rPr>
                <w:lang w:val="en-US"/>
              </w:rPr>
              <w:t>541 483</w:t>
            </w:r>
          </w:p>
        </w:tc>
        <w:tc>
          <w:tcPr>
            <w:tcW w:w="1984" w:type="dxa"/>
          </w:tcPr>
          <w:p w14:paraId="0490F8AE" w14:textId="21AF9830" w:rsidR="00C51FE4" w:rsidRPr="00F033E1" w:rsidRDefault="00C51FE4">
            <w:pPr>
              <w:rPr>
                <w:lang w:val="en-US"/>
              </w:rPr>
            </w:pPr>
            <w:r>
              <w:rPr>
                <w:lang w:val="en-US"/>
              </w:rPr>
              <w:t>1</w:t>
            </w:r>
          </w:p>
        </w:tc>
      </w:tr>
      <w:tr w:rsidR="00C51FE4" w14:paraId="0425E0C3" w14:textId="48A0E14F" w:rsidTr="00C51FE4">
        <w:tc>
          <w:tcPr>
            <w:tcW w:w="2425" w:type="dxa"/>
          </w:tcPr>
          <w:p w14:paraId="5ADB193B" w14:textId="048120BB" w:rsidR="00C51FE4" w:rsidRDefault="00C51FE4">
            <w:pPr>
              <w:rPr>
                <w:rFonts w:hint="eastAsia"/>
                <w:lang w:val="en-US"/>
              </w:rPr>
            </w:pPr>
            <w:bookmarkStart w:id="0" w:name="OLE_LINK3"/>
            <w:r>
              <w:rPr>
                <w:lang w:val="en-US"/>
              </w:rPr>
              <w:t>1024</w:t>
            </w:r>
          </w:p>
        </w:tc>
        <w:tc>
          <w:tcPr>
            <w:tcW w:w="1387" w:type="dxa"/>
          </w:tcPr>
          <w:p w14:paraId="2263E3CC" w14:textId="21A5D4D9" w:rsidR="00C51FE4" w:rsidRDefault="00C51FE4">
            <w:pPr>
              <w:rPr>
                <w:lang w:val="en-US"/>
              </w:rPr>
            </w:pPr>
            <w:r>
              <w:rPr>
                <w:lang w:val="en-US"/>
              </w:rPr>
              <w:t>4</w:t>
            </w:r>
          </w:p>
        </w:tc>
        <w:tc>
          <w:tcPr>
            <w:tcW w:w="3554" w:type="dxa"/>
          </w:tcPr>
          <w:p w14:paraId="6D26CA25" w14:textId="58768031" w:rsidR="00C51FE4" w:rsidRDefault="00C51FE4">
            <w:pPr>
              <w:rPr>
                <w:lang w:val="en-US"/>
              </w:rPr>
            </w:pPr>
            <w:r w:rsidRPr="00F033E1">
              <w:rPr>
                <w:lang w:val="en-US"/>
              </w:rPr>
              <w:t>277 254 256 236</w:t>
            </w:r>
          </w:p>
        </w:tc>
        <w:tc>
          <w:tcPr>
            <w:tcW w:w="1984" w:type="dxa"/>
          </w:tcPr>
          <w:p w14:paraId="5EF07315" w14:textId="096C7ACC" w:rsidR="00C51FE4" w:rsidRPr="00F033E1" w:rsidRDefault="00C51FE4">
            <w:pPr>
              <w:rPr>
                <w:lang w:val="en-US"/>
              </w:rPr>
            </w:pPr>
            <w:r>
              <w:rPr>
                <w:lang w:val="en-US"/>
              </w:rPr>
              <w:t>1</w:t>
            </w:r>
          </w:p>
        </w:tc>
      </w:tr>
      <w:bookmarkEnd w:id="0"/>
      <w:tr w:rsidR="00C51FE4" w14:paraId="54445224" w14:textId="497BCF3C" w:rsidTr="00C51FE4">
        <w:tc>
          <w:tcPr>
            <w:tcW w:w="2425" w:type="dxa"/>
          </w:tcPr>
          <w:p w14:paraId="3C2C3AEF" w14:textId="398207AC" w:rsidR="00C51FE4" w:rsidRDefault="00C51FE4">
            <w:pPr>
              <w:rPr>
                <w:lang w:val="en-US"/>
              </w:rPr>
            </w:pPr>
            <w:r>
              <w:rPr>
                <w:lang w:val="en-US"/>
              </w:rPr>
              <w:t>1024 * 1024</w:t>
            </w:r>
          </w:p>
        </w:tc>
        <w:tc>
          <w:tcPr>
            <w:tcW w:w="1387" w:type="dxa"/>
          </w:tcPr>
          <w:p w14:paraId="07DDAF1B" w14:textId="2F227D74" w:rsidR="00C51FE4" w:rsidRDefault="00C51FE4">
            <w:pPr>
              <w:rPr>
                <w:lang w:val="en-US"/>
              </w:rPr>
            </w:pPr>
            <w:r>
              <w:rPr>
                <w:lang w:val="en-US"/>
              </w:rPr>
              <w:t>1</w:t>
            </w:r>
          </w:p>
        </w:tc>
        <w:tc>
          <w:tcPr>
            <w:tcW w:w="3554" w:type="dxa"/>
          </w:tcPr>
          <w:p w14:paraId="5E934ED6" w14:textId="100F3D39" w:rsidR="00C51FE4" w:rsidRDefault="00C51FE4">
            <w:pPr>
              <w:rPr>
                <w:lang w:val="en-US"/>
              </w:rPr>
            </w:pPr>
            <w:r>
              <w:rPr>
                <w:lang w:val="en-US"/>
              </w:rPr>
              <w:t>1048576</w:t>
            </w:r>
          </w:p>
        </w:tc>
        <w:tc>
          <w:tcPr>
            <w:tcW w:w="1984" w:type="dxa"/>
          </w:tcPr>
          <w:p w14:paraId="2DCA0C23" w14:textId="5416CABC" w:rsidR="00C51FE4" w:rsidRDefault="00C51FE4">
            <w:pPr>
              <w:rPr>
                <w:lang w:val="en-US"/>
              </w:rPr>
            </w:pPr>
            <w:r>
              <w:rPr>
                <w:lang w:val="en-US"/>
              </w:rPr>
              <w:t>1</w:t>
            </w:r>
          </w:p>
        </w:tc>
      </w:tr>
      <w:tr w:rsidR="00C51FE4" w14:paraId="106AB8F8" w14:textId="3B405E4D" w:rsidTr="00C51FE4">
        <w:tc>
          <w:tcPr>
            <w:tcW w:w="2425" w:type="dxa"/>
          </w:tcPr>
          <w:p w14:paraId="5C100638" w14:textId="1F957304" w:rsidR="00C51FE4" w:rsidRDefault="00C51FE4">
            <w:pPr>
              <w:rPr>
                <w:lang w:val="en-US"/>
              </w:rPr>
            </w:pPr>
            <w:r>
              <w:rPr>
                <w:lang w:val="en-US"/>
              </w:rPr>
              <w:t>1024 * 1024</w:t>
            </w:r>
          </w:p>
        </w:tc>
        <w:tc>
          <w:tcPr>
            <w:tcW w:w="1387" w:type="dxa"/>
          </w:tcPr>
          <w:p w14:paraId="6DCB75B2" w14:textId="59338FC6" w:rsidR="00C51FE4" w:rsidRDefault="00C51FE4">
            <w:pPr>
              <w:rPr>
                <w:lang w:val="en-US"/>
              </w:rPr>
            </w:pPr>
            <w:r>
              <w:rPr>
                <w:lang w:val="en-US"/>
              </w:rPr>
              <w:t>2</w:t>
            </w:r>
          </w:p>
        </w:tc>
        <w:tc>
          <w:tcPr>
            <w:tcW w:w="3554" w:type="dxa"/>
          </w:tcPr>
          <w:p w14:paraId="316F2853" w14:textId="194D202F" w:rsidR="00C51FE4" w:rsidRDefault="00C51FE4">
            <w:pPr>
              <w:rPr>
                <w:lang w:val="en-US"/>
              </w:rPr>
            </w:pPr>
            <w:r w:rsidRPr="00F033E1">
              <w:rPr>
                <w:lang w:val="en-US"/>
              </w:rPr>
              <w:t>522404 525139</w:t>
            </w:r>
          </w:p>
        </w:tc>
        <w:tc>
          <w:tcPr>
            <w:tcW w:w="1984" w:type="dxa"/>
          </w:tcPr>
          <w:p w14:paraId="2F6E83AB" w14:textId="50652A5B" w:rsidR="00C51FE4" w:rsidRPr="00F033E1" w:rsidRDefault="00C51FE4">
            <w:pPr>
              <w:rPr>
                <w:lang w:val="en-US"/>
              </w:rPr>
            </w:pPr>
            <w:r>
              <w:rPr>
                <w:lang w:val="en-US"/>
              </w:rPr>
              <w:t>1</w:t>
            </w:r>
          </w:p>
        </w:tc>
      </w:tr>
      <w:tr w:rsidR="00C51FE4" w14:paraId="0E56D9F9" w14:textId="3DBE0CD7" w:rsidTr="00C51FE4">
        <w:tc>
          <w:tcPr>
            <w:tcW w:w="2425" w:type="dxa"/>
          </w:tcPr>
          <w:p w14:paraId="67805295" w14:textId="346F5BD3" w:rsidR="00C51FE4" w:rsidRDefault="00C51FE4">
            <w:pPr>
              <w:rPr>
                <w:lang w:val="en-US"/>
              </w:rPr>
            </w:pPr>
            <w:r>
              <w:rPr>
                <w:lang w:val="en-US"/>
              </w:rPr>
              <w:t>1024 * 1024</w:t>
            </w:r>
          </w:p>
        </w:tc>
        <w:tc>
          <w:tcPr>
            <w:tcW w:w="1387" w:type="dxa"/>
          </w:tcPr>
          <w:p w14:paraId="40ED1AA9" w14:textId="2A1F8775" w:rsidR="00C51FE4" w:rsidRDefault="00C51FE4">
            <w:pPr>
              <w:rPr>
                <w:lang w:val="en-US"/>
              </w:rPr>
            </w:pPr>
            <w:r>
              <w:rPr>
                <w:lang w:val="en-US"/>
              </w:rPr>
              <w:t>4</w:t>
            </w:r>
          </w:p>
        </w:tc>
        <w:tc>
          <w:tcPr>
            <w:tcW w:w="3554" w:type="dxa"/>
          </w:tcPr>
          <w:p w14:paraId="63249AE3" w14:textId="44A751C5" w:rsidR="00C51FE4" w:rsidRDefault="00C51FE4">
            <w:pPr>
              <w:rPr>
                <w:lang w:val="en-US"/>
              </w:rPr>
            </w:pPr>
            <w:r w:rsidRPr="00F033E1">
              <w:rPr>
                <w:lang w:val="en-US"/>
              </w:rPr>
              <w:t>261224 261666 262440 262203</w:t>
            </w:r>
          </w:p>
        </w:tc>
        <w:tc>
          <w:tcPr>
            <w:tcW w:w="1984" w:type="dxa"/>
          </w:tcPr>
          <w:p w14:paraId="3EFF6627" w14:textId="3DB13EF0" w:rsidR="00C51FE4" w:rsidRPr="00F033E1" w:rsidRDefault="00C51FE4">
            <w:pPr>
              <w:rPr>
                <w:lang w:val="en-US"/>
              </w:rPr>
            </w:pPr>
            <w:r>
              <w:rPr>
                <w:lang w:val="en-US"/>
              </w:rPr>
              <w:t>3</w:t>
            </w:r>
          </w:p>
        </w:tc>
      </w:tr>
    </w:tbl>
    <w:p w14:paraId="594D29E8" w14:textId="77777777" w:rsidR="00AD7CA6" w:rsidRDefault="00AD7CA6">
      <w:pPr>
        <w:rPr>
          <w:lang w:val="en-US"/>
        </w:rPr>
      </w:pPr>
    </w:p>
    <w:p w14:paraId="1BD1E2F3" w14:textId="63324A0F" w:rsidR="00963869" w:rsidRDefault="00AD7CA6">
      <w:pPr>
        <w:rPr>
          <w:lang w:val="en-US"/>
        </w:rPr>
      </w:pPr>
      <w:r>
        <w:rPr>
          <w:noProof/>
        </w:rPr>
        <w:drawing>
          <wp:inline distT="0" distB="0" distL="0" distR="0" wp14:anchorId="2C71D0EB" wp14:editId="185764BC">
            <wp:extent cx="3104147" cy="1597793"/>
            <wp:effectExtent l="0" t="0" r="7620" b="15240"/>
            <wp:docPr id="3" name="Chart 3">
              <a:extLst xmlns:a="http://schemas.openxmlformats.org/drawingml/2006/main">
                <a:ext uri="{FF2B5EF4-FFF2-40B4-BE49-F238E27FC236}">
                  <a16:creationId xmlns:a16="http://schemas.microsoft.com/office/drawing/2014/main" id="{CA6B42C1-11FD-9242-BD26-1C8BE02DA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B500628" w14:textId="302CAA4D" w:rsidR="00AD7CA6" w:rsidRDefault="00AD7CA6">
      <w:pPr>
        <w:rPr>
          <w:lang w:val="en-US"/>
        </w:rPr>
      </w:pPr>
      <w:r>
        <w:rPr>
          <w:lang w:val="en-US"/>
        </w:rPr>
        <w:t>“N = 1024, classes = 4” is taken as an example to plot the results</w:t>
      </w:r>
    </w:p>
    <w:p w14:paraId="383E761F" w14:textId="77777777" w:rsidR="00AD7CA6" w:rsidRDefault="00AD7CA6">
      <w:pPr>
        <w:rPr>
          <w:lang w:val="en-US"/>
        </w:rPr>
      </w:pPr>
    </w:p>
    <w:p w14:paraId="2FBA3B5F" w14:textId="08234A80" w:rsidR="00963869" w:rsidRDefault="00F033E1">
      <w:pPr>
        <w:rPr>
          <w:lang w:val="en-US"/>
        </w:rPr>
      </w:pPr>
      <w:r>
        <w:rPr>
          <w:rFonts w:hint="eastAsia"/>
          <w:lang w:val="en-US"/>
        </w:rPr>
        <w:t>b</w:t>
      </w:r>
      <w:r>
        <w:rPr>
          <w:lang w:val="en-US"/>
        </w:rPr>
        <w:t>.</w:t>
      </w:r>
    </w:p>
    <w:tbl>
      <w:tblPr>
        <w:tblStyle w:val="TableGrid"/>
        <w:tblW w:w="0" w:type="auto"/>
        <w:tblLook w:val="04A0" w:firstRow="1" w:lastRow="0" w:firstColumn="1" w:lastColumn="0" w:noHBand="0" w:noVBand="1"/>
      </w:tblPr>
      <w:tblGrid>
        <w:gridCol w:w="2425"/>
        <w:gridCol w:w="1387"/>
        <w:gridCol w:w="3413"/>
        <w:gridCol w:w="2125"/>
      </w:tblGrid>
      <w:tr w:rsidR="00C51FE4" w14:paraId="4BB1B79C" w14:textId="0A119A9B" w:rsidTr="00C51FE4">
        <w:tc>
          <w:tcPr>
            <w:tcW w:w="2425" w:type="dxa"/>
          </w:tcPr>
          <w:p w14:paraId="51A922FB" w14:textId="77777777" w:rsidR="00C51FE4" w:rsidRPr="00963869" w:rsidRDefault="00C51FE4" w:rsidP="00331796">
            <w:pPr>
              <w:rPr>
                <w:rFonts w:ascii="SimSun" w:eastAsia="SimSun" w:hAnsi="SimSun" w:cs="SimSun"/>
                <w:lang w:val="en-US"/>
              </w:rPr>
            </w:pPr>
            <w:r>
              <w:rPr>
                <w:rFonts w:hint="eastAsia"/>
                <w:lang w:val="en-US"/>
              </w:rPr>
              <w:t xml:space="preserve">N </w:t>
            </w:r>
            <w:r>
              <w:rPr>
                <w:lang w:val="en-US"/>
              </w:rPr>
              <w:t>(number of data values input)</w:t>
            </w:r>
          </w:p>
        </w:tc>
        <w:tc>
          <w:tcPr>
            <w:tcW w:w="1387" w:type="dxa"/>
          </w:tcPr>
          <w:p w14:paraId="60AFDBEC" w14:textId="77777777" w:rsidR="00C51FE4" w:rsidRDefault="00C51FE4" w:rsidP="00331796">
            <w:pPr>
              <w:rPr>
                <w:lang w:val="en-US"/>
              </w:rPr>
            </w:pPr>
            <w:r>
              <w:rPr>
                <w:lang w:val="en-US"/>
              </w:rPr>
              <w:t>Classes</w:t>
            </w:r>
          </w:p>
        </w:tc>
        <w:tc>
          <w:tcPr>
            <w:tcW w:w="3413" w:type="dxa"/>
          </w:tcPr>
          <w:p w14:paraId="5594E212" w14:textId="46EDEF51" w:rsidR="00C51FE4" w:rsidRDefault="00C51FE4" w:rsidP="00331796">
            <w:pPr>
              <w:rPr>
                <w:lang w:val="en-US"/>
              </w:rPr>
            </w:pPr>
            <w:r>
              <w:rPr>
                <w:lang w:val="en-US"/>
              </w:rPr>
              <w:t>Outputs</w:t>
            </w:r>
          </w:p>
        </w:tc>
        <w:tc>
          <w:tcPr>
            <w:tcW w:w="2125" w:type="dxa"/>
          </w:tcPr>
          <w:p w14:paraId="6064E8B3" w14:textId="2CBDC8B3" w:rsidR="00C51FE4" w:rsidRDefault="00C51FE4" w:rsidP="00331796">
            <w:pPr>
              <w:rPr>
                <w:lang w:val="en-US"/>
              </w:rPr>
            </w:pPr>
            <w:r>
              <w:rPr>
                <w:lang w:val="en-US"/>
              </w:rPr>
              <w:t>Running time (s)</w:t>
            </w:r>
          </w:p>
        </w:tc>
      </w:tr>
      <w:tr w:rsidR="00C51FE4" w14:paraId="6F7289A0" w14:textId="1A40044E" w:rsidTr="00C51FE4">
        <w:tc>
          <w:tcPr>
            <w:tcW w:w="2425" w:type="dxa"/>
          </w:tcPr>
          <w:p w14:paraId="7BDDCB29" w14:textId="77777777" w:rsidR="00C51FE4" w:rsidRDefault="00C51FE4" w:rsidP="00331796">
            <w:pPr>
              <w:rPr>
                <w:lang w:val="en-US"/>
              </w:rPr>
            </w:pPr>
            <w:r>
              <w:rPr>
                <w:lang w:val="en-US"/>
              </w:rPr>
              <w:t>1024</w:t>
            </w:r>
          </w:p>
        </w:tc>
        <w:tc>
          <w:tcPr>
            <w:tcW w:w="1387" w:type="dxa"/>
          </w:tcPr>
          <w:p w14:paraId="06C7EEE4" w14:textId="77777777" w:rsidR="00C51FE4" w:rsidRDefault="00C51FE4" w:rsidP="00331796">
            <w:pPr>
              <w:rPr>
                <w:lang w:val="en-US"/>
              </w:rPr>
            </w:pPr>
            <w:r>
              <w:rPr>
                <w:lang w:val="en-US"/>
              </w:rPr>
              <w:t>1</w:t>
            </w:r>
          </w:p>
        </w:tc>
        <w:tc>
          <w:tcPr>
            <w:tcW w:w="3413" w:type="dxa"/>
          </w:tcPr>
          <w:p w14:paraId="3F245235" w14:textId="744B76A8" w:rsidR="00C51FE4" w:rsidRDefault="00C51FE4" w:rsidP="00331796">
            <w:pPr>
              <w:rPr>
                <w:lang w:val="en-US"/>
              </w:rPr>
            </w:pPr>
            <w:r>
              <w:rPr>
                <w:lang w:val="en-US"/>
              </w:rPr>
              <w:t>1024</w:t>
            </w:r>
          </w:p>
        </w:tc>
        <w:tc>
          <w:tcPr>
            <w:tcW w:w="2125" w:type="dxa"/>
          </w:tcPr>
          <w:p w14:paraId="24F1DFAE" w14:textId="64B99EC5" w:rsidR="00C51FE4" w:rsidRDefault="00C51FE4" w:rsidP="00331796">
            <w:pPr>
              <w:rPr>
                <w:lang w:val="en-US"/>
              </w:rPr>
            </w:pPr>
            <w:r>
              <w:rPr>
                <w:lang w:val="en-US"/>
              </w:rPr>
              <w:t>1</w:t>
            </w:r>
          </w:p>
        </w:tc>
      </w:tr>
      <w:tr w:rsidR="00C51FE4" w14:paraId="1E0261BA" w14:textId="6E1EEAA7" w:rsidTr="00C51FE4">
        <w:tc>
          <w:tcPr>
            <w:tcW w:w="2425" w:type="dxa"/>
          </w:tcPr>
          <w:p w14:paraId="1816BF2E" w14:textId="77777777" w:rsidR="00C51FE4" w:rsidRDefault="00C51FE4" w:rsidP="00331796">
            <w:pPr>
              <w:rPr>
                <w:lang w:val="en-US"/>
              </w:rPr>
            </w:pPr>
            <w:r>
              <w:rPr>
                <w:lang w:val="en-US"/>
              </w:rPr>
              <w:t>1024</w:t>
            </w:r>
          </w:p>
        </w:tc>
        <w:tc>
          <w:tcPr>
            <w:tcW w:w="1387" w:type="dxa"/>
          </w:tcPr>
          <w:p w14:paraId="3BB10B86" w14:textId="77777777" w:rsidR="00C51FE4" w:rsidRDefault="00C51FE4" w:rsidP="00331796">
            <w:pPr>
              <w:rPr>
                <w:lang w:val="en-US"/>
              </w:rPr>
            </w:pPr>
            <w:r>
              <w:rPr>
                <w:lang w:val="en-US"/>
              </w:rPr>
              <w:t>2</w:t>
            </w:r>
          </w:p>
        </w:tc>
        <w:tc>
          <w:tcPr>
            <w:tcW w:w="3413" w:type="dxa"/>
          </w:tcPr>
          <w:p w14:paraId="1213D5EB" w14:textId="2EEF9573" w:rsidR="00C51FE4" w:rsidRDefault="00C51FE4" w:rsidP="00331796">
            <w:pPr>
              <w:rPr>
                <w:lang w:val="en-US"/>
              </w:rPr>
            </w:pPr>
            <w:r w:rsidRPr="00F033E1">
              <w:rPr>
                <w:lang w:val="en-US"/>
              </w:rPr>
              <w:t>534 490</w:t>
            </w:r>
          </w:p>
        </w:tc>
        <w:tc>
          <w:tcPr>
            <w:tcW w:w="2125" w:type="dxa"/>
          </w:tcPr>
          <w:p w14:paraId="331CFDB5" w14:textId="400CE327" w:rsidR="00C51FE4" w:rsidRPr="00F033E1" w:rsidRDefault="00C51FE4" w:rsidP="00331796">
            <w:pPr>
              <w:rPr>
                <w:lang w:val="en-US"/>
              </w:rPr>
            </w:pPr>
            <w:r>
              <w:rPr>
                <w:lang w:val="en-US"/>
              </w:rPr>
              <w:t>1</w:t>
            </w:r>
          </w:p>
        </w:tc>
      </w:tr>
      <w:tr w:rsidR="00C51FE4" w14:paraId="5BCE319A" w14:textId="7A3DD81A" w:rsidTr="00C51FE4">
        <w:tc>
          <w:tcPr>
            <w:tcW w:w="2425" w:type="dxa"/>
          </w:tcPr>
          <w:p w14:paraId="5C6BEFBD" w14:textId="77777777" w:rsidR="00C51FE4" w:rsidRDefault="00C51FE4" w:rsidP="00331796">
            <w:pPr>
              <w:rPr>
                <w:rFonts w:hint="eastAsia"/>
                <w:lang w:val="en-US"/>
              </w:rPr>
            </w:pPr>
            <w:r>
              <w:rPr>
                <w:lang w:val="en-US"/>
              </w:rPr>
              <w:t>1024</w:t>
            </w:r>
          </w:p>
        </w:tc>
        <w:tc>
          <w:tcPr>
            <w:tcW w:w="1387" w:type="dxa"/>
          </w:tcPr>
          <w:p w14:paraId="33D91754" w14:textId="77777777" w:rsidR="00C51FE4" w:rsidRDefault="00C51FE4" w:rsidP="00331796">
            <w:pPr>
              <w:rPr>
                <w:lang w:val="en-US"/>
              </w:rPr>
            </w:pPr>
            <w:r>
              <w:rPr>
                <w:lang w:val="en-US"/>
              </w:rPr>
              <w:t>4</w:t>
            </w:r>
          </w:p>
        </w:tc>
        <w:tc>
          <w:tcPr>
            <w:tcW w:w="3413" w:type="dxa"/>
          </w:tcPr>
          <w:p w14:paraId="2A60BA0C" w14:textId="51E99411" w:rsidR="00C51FE4" w:rsidRDefault="00C51FE4" w:rsidP="00331796">
            <w:pPr>
              <w:rPr>
                <w:lang w:val="en-US"/>
              </w:rPr>
            </w:pPr>
            <w:r w:rsidRPr="00F033E1">
              <w:rPr>
                <w:lang w:val="en-US"/>
              </w:rPr>
              <w:t>266 246 255 257</w:t>
            </w:r>
          </w:p>
        </w:tc>
        <w:tc>
          <w:tcPr>
            <w:tcW w:w="2125" w:type="dxa"/>
          </w:tcPr>
          <w:p w14:paraId="319844FF" w14:textId="4973251C" w:rsidR="00C51FE4" w:rsidRPr="00F033E1" w:rsidRDefault="00C51FE4" w:rsidP="00331796">
            <w:pPr>
              <w:rPr>
                <w:lang w:val="en-US"/>
              </w:rPr>
            </w:pPr>
            <w:r>
              <w:rPr>
                <w:lang w:val="en-US"/>
              </w:rPr>
              <w:t>1</w:t>
            </w:r>
          </w:p>
        </w:tc>
      </w:tr>
      <w:tr w:rsidR="00C51FE4" w14:paraId="2CE2ACDD" w14:textId="399BC5AD" w:rsidTr="00C51FE4">
        <w:tc>
          <w:tcPr>
            <w:tcW w:w="2425" w:type="dxa"/>
          </w:tcPr>
          <w:p w14:paraId="1051D995" w14:textId="77777777" w:rsidR="00C51FE4" w:rsidRDefault="00C51FE4" w:rsidP="00331796">
            <w:pPr>
              <w:rPr>
                <w:lang w:val="en-US"/>
              </w:rPr>
            </w:pPr>
            <w:r>
              <w:rPr>
                <w:lang w:val="en-US"/>
              </w:rPr>
              <w:lastRenderedPageBreak/>
              <w:t>1024 * 1024</w:t>
            </w:r>
          </w:p>
        </w:tc>
        <w:tc>
          <w:tcPr>
            <w:tcW w:w="1387" w:type="dxa"/>
          </w:tcPr>
          <w:p w14:paraId="2F14ED8A" w14:textId="77777777" w:rsidR="00C51FE4" w:rsidRDefault="00C51FE4" w:rsidP="00331796">
            <w:pPr>
              <w:rPr>
                <w:lang w:val="en-US"/>
              </w:rPr>
            </w:pPr>
            <w:r>
              <w:rPr>
                <w:lang w:val="en-US"/>
              </w:rPr>
              <w:t>1</w:t>
            </w:r>
          </w:p>
        </w:tc>
        <w:tc>
          <w:tcPr>
            <w:tcW w:w="3413" w:type="dxa"/>
          </w:tcPr>
          <w:p w14:paraId="50E99AC1" w14:textId="358B862C" w:rsidR="00C51FE4" w:rsidRDefault="00C51FE4" w:rsidP="00331796">
            <w:pPr>
              <w:rPr>
                <w:lang w:val="en-US"/>
              </w:rPr>
            </w:pPr>
            <w:r>
              <w:rPr>
                <w:lang w:val="en-US"/>
              </w:rPr>
              <w:t>1048576</w:t>
            </w:r>
          </w:p>
        </w:tc>
        <w:tc>
          <w:tcPr>
            <w:tcW w:w="2125" w:type="dxa"/>
          </w:tcPr>
          <w:p w14:paraId="27FB4BED" w14:textId="61638A1F" w:rsidR="00C51FE4" w:rsidRDefault="00C51FE4" w:rsidP="00331796">
            <w:pPr>
              <w:rPr>
                <w:lang w:val="en-US"/>
              </w:rPr>
            </w:pPr>
            <w:r>
              <w:rPr>
                <w:lang w:val="en-US"/>
              </w:rPr>
              <w:t>1</w:t>
            </w:r>
          </w:p>
        </w:tc>
      </w:tr>
      <w:tr w:rsidR="00C51FE4" w14:paraId="00F3264B" w14:textId="6E9C80E9" w:rsidTr="00C51FE4">
        <w:tc>
          <w:tcPr>
            <w:tcW w:w="2425" w:type="dxa"/>
          </w:tcPr>
          <w:p w14:paraId="0F0E7075" w14:textId="77777777" w:rsidR="00C51FE4" w:rsidRDefault="00C51FE4" w:rsidP="00331796">
            <w:pPr>
              <w:rPr>
                <w:lang w:val="en-US"/>
              </w:rPr>
            </w:pPr>
            <w:r>
              <w:rPr>
                <w:lang w:val="en-US"/>
              </w:rPr>
              <w:t>1024 * 1024</w:t>
            </w:r>
          </w:p>
        </w:tc>
        <w:tc>
          <w:tcPr>
            <w:tcW w:w="1387" w:type="dxa"/>
          </w:tcPr>
          <w:p w14:paraId="37FCE7A2" w14:textId="77777777" w:rsidR="00C51FE4" w:rsidRDefault="00C51FE4" w:rsidP="00331796">
            <w:pPr>
              <w:rPr>
                <w:lang w:val="en-US"/>
              </w:rPr>
            </w:pPr>
            <w:r>
              <w:rPr>
                <w:lang w:val="en-US"/>
              </w:rPr>
              <w:t>2</w:t>
            </w:r>
          </w:p>
        </w:tc>
        <w:tc>
          <w:tcPr>
            <w:tcW w:w="3413" w:type="dxa"/>
          </w:tcPr>
          <w:p w14:paraId="7C4F155A" w14:textId="55B187E6" w:rsidR="00C51FE4" w:rsidRDefault="00C51FE4" w:rsidP="00331796">
            <w:pPr>
              <w:rPr>
                <w:lang w:val="en-US"/>
              </w:rPr>
            </w:pPr>
            <w:r w:rsidRPr="00F033E1">
              <w:rPr>
                <w:lang w:val="en-US"/>
              </w:rPr>
              <w:t>523093 524470</w:t>
            </w:r>
          </w:p>
        </w:tc>
        <w:tc>
          <w:tcPr>
            <w:tcW w:w="2125" w:type="dxa"/>
          </w:tcPr>
          <w:p w14:paraId="050A653B" w14:textId="42B6B721" w:rsidR="00C51FE4" w:rsidRPr="00F033E1" w:rsidRDefault="00C51FE4" w:rsidP="00331796">
            <w:pPr>
              <w:rPr>
                <w:lang w:val="en-US"/>
              </w:rPr>
            </w:pPr>
            <w:r>
              <w:rPr>
                <w:lang w:val="en-US"/>
              </w:rPr>
              <w:t>1</w:t>
            </w:r>
          </w:p>
        </w:tc>
      </w:tr>
      <w:tr w:rsidR="00C51FE4" w14:paraId="62FB0726" w14:textId="7ADA4233" w:rsidTr="00C51FE4">
        <w:tc>
          <w:tcPr>
            <w:tcW w:w="2425" w:type="dxa"/>
          </w:tcPr>
          <w:p w14:paraId="0B10C3D2" w14:textId="77777777" w:rsidR="00C51FE4" w:rsidRDefault="00C51FE4" w:rsidP="00331796">
            <w:pPr>
              <w:rPr>
                <w:lang w:val="en-US"/>
              </w:rPr>
            </w:pPr>
            <w:r>
              <w:rPr>
                <w:lang w:val="en-US"/>
              </w:rPr>
              <w:t>1024 * 1024</w:t>
            </w:r>
          </w:p>
        </w:tc>
        <w:tc>
          <w:tcPr>
            <w:tcW w:w="1387" w:type="dxa"/>
          </w:tcPr>
          <w:p w14:paraId="1D350817" w14:textId="77777777" w:rsidR="00C51FE4" w:rsidRDefault="00C51FE4" w:rsidP="00331796">
            <w:pPr>
              <w:rPr>
                <w:lang w:val="en-US"/>
              </w:rPr>
            </w:pPr>
            <w:r>
              <w:rPr>
                <w:lang w:val="en-US"/>
              </w:rPr>
              <w:t>4</w:t>
            </w:r>
          </w:p>
        </w:tc>
        <w:tc>
          <w:tcPr>
            <w:tcW w:w="3413" w:type="dxa"/>
          </w:tcPr>
          <w:p w14:paraId="16840D32" w14:textId="4DFB66BF" w:rsidR="00C51FE4" w:rsidRDefault="00C51FE4" w:rsidP="00331796">
            <w:pPr>
              <w:rPr>
                <w:lang w:val="en-US"/>
              </w:rPr>
            </w:pPr>
            <w:r w:rsidRPr="00F033E1">
              <w:rPr>
                <w:lang w:val="en-US"/>
              </w:rPr>
              <w:t>261636 261772 262618 261447</w:t>
            </w:r>
          </w:p>
        </w:tc>
        <w:tc>
          <w:tcPr>
            <w:tcW w:w="2125" w:type="dxa"/>
          </w:tcPr>
          <w:p w14:paraId="222AA075" w14:textId="1BACCCCC" w:rsidR="00C51FE4" w:rsidRPr="00F033E1" w:rsidRDefault="00C51FE4" w:rsidP="00331796">
            <w:pPr>
              <w:rPr>
                <w:lang w:val="en-US"/>
              </w:rPr>
            </w:pPr>
            <w:r>
              <w:rPr>
                <w:lang w:val="en-US"/>
              </w:rPr>
              <w:t>4</w:t>
            </w:r>
          </w:p>
        </w:tc>
      </w:tr>
    </w:tbl>
    <w:p w14:paraId="4CEDB417" w14:textId="6BC051D1" w:rsidR="00F033E1" w:rsidRDefault="00F033E1">
      <w:pPr>
        <w:rPr>
          <w:lang w:val="en-US"/>
        </w:rPr>
      </w:pPr>
    </w:p>
    <w:p w14:paraId="4C0FB0BE" w14:textId="60ED9A0D" w:rsidR="00AD7CA6" w:rsidRDefault="00AD7CA6">
      <w:pPr>
        <w:rPr>
          <w:lang w:val="en-US"/>
        </w:rPr>
      </w:pPr>
      <w:r>
        <w:rPr>
          <w:noProof/>
        </w:rPr>
        <w:drawing>
          <wp:inline distT="0" distB="0" distL="0" distR="0" wp14:anchorId="46FBAA41" wp14:editId="0A89CAB5">
            <wp:extent cx="3103880" cy="1592580"/>
            <wp:effectExtent l="0" t="0" r="7620" b="7620"/>
            <wp:docPr id="4" name="Chart 4">
              <a:extLst xmlns:a="http://schemas.openxmlformats.org/drawingml/2006/main">
                <a:ext uri="{FF2B5EF4-FFF2-40B4-BE49-F238E27FC236}">
                  <a16:creationId xmlns:a16="http://schemas.microsoft.com/office/drawing/2014/main" id="{CA6B42C1-11FD-9242-BD26-1C8BE02DA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1A23C4" w14:textId="77777777" w:rsidR="00AD7CA6" w:rsidRDefault="00AD7CA6" w:rsidP="00AD7CA6">
      <w:pPr>
        <w:rPr>
          <w:lang w:val="en-US"/>
        </w:rPr>
      </w:pPr>
      <w:r>
        <w:rPr>
          <w:lang w:val="en-US"/>
        </w:rPr>
        <w:t>“N = 1024, classes = 4” is taken as an example to plot the results</w:t>
      </w:r>
    </w:p>
    <w:p w14:paraId="163BC323" w14:textId="77777777" w:rsidR="00AD7CA6" w:rsidRDefault="00AD7CA6">
      <w:pPr>
        <w:rPr>
          <w:lang w:val="en-US"/>
        </w:rPr>
      </w:pPr>
    </w:p>
    <w:p w14:paraId="0D694D59" w14:textId="79F8495B" w:rsidR="00F033E1" w:rsidRDefault="006106A7">
      <w:pPr>
        <w:rPr>
          <w:lang w:val="en-US"/>
        </w:rPr>
      </w:pPr>
      <w:r>
        <w:rPr>
          <w:lang w:val="en-US"/>
        </w:rPr>
        <w:t>c.</w:t>
      </w:r>
    </w:p>
    <w:p w14:paraId="45230F29" w14:textId="26313A15" w:rsidR="006106A7" w:rsidRDefault="0043703D">
      <w:pPr>
        <w:rPr>
          <w:rFonts w:hint="eastAsia"/>
          <w:lang w:val="en-US"/>
        </w:rPr>
      </w:pPr>
      <w:r>
        <w:rPr>
          <w:lang w:val="en-US"/>
        </w:rPr>
        <w:t xml:space="preserve">Through comparing the results between question a and b, there </w:t>
      </w:r>
      <w:r w:rsidR="0042355D">
        <w:rPr>
          <w:lang w:val="en-US"/>
        </w:rPr>
        <w:t>are</w:t>
      </w:r>
      <w:r>
        <w:rPr>
          <w:lang w:val="en-US"/>
        </w:rPr>
        <w:t xml:space="preserve"> just a little differences between them, which are </w:t>
      </w:r>
      <w:r w:rsidR="0042355D">
        <w:rPr>
          <w:lang w:val="en-US"/>
        </w:rPr>
        <w:t>the count of input number with different ranges and its variance distribution. Actually, the decisive factor of result distribution is random number input.</w:t>
      </w:r>
      <w:r w:rsidR="00611EB2">
        <w:rPr>
          <w:lang w:val="en-US"/>
        </w:rPr>
        <w:t xml:space="preserve"> The execution process between question a and b is different</w:t>
      </w:r>
      <w:r w:rsidR="00C51FE4">
        <w:rPr>
          <w:lang w:val="en-US"/>
        </w:rPr>
        <w:t>, which causes the bias of running time</w:t>
      </w:r>
      <w:r w:rsidR="00611EB2">
        <w:rPr>
          <w:lang w:val="en-US"/>
        </w:rPr>
        <w:t xml:space="preserve">. </w:t>
      </w:r>
      <w:r w:rsidR="00C51FE4">
        <w:rPr>
          <w:lang w:val="en-US"/>
        </w:rPr>
        <w:t xml:space="preserve">Due to the </w:t>
      </w:r>
      <w:r w:rsidR="006232E5">
        <w:rPr>
          <w:rFonts w:hint="eastAsia"/>
          <w:lang w:val="en-US"/>
        </w:rPr>
        <w:t>limi</w:t>
      </w:r>
      <w:r w:rsidR="006232E5">
        <w:rPr>
          <w:lang w:val="en-US"/>
        </w:rPr>
        <w:t xml:space="preserve">tation of </w:t>
      </w:r>
      <w:r w:rsidR="00C51FE4">
        <w:rPr>
          <w:lang w:val="en-US"/>
        </w:rPr>
        <w:t>time accuracy</w:t>
      </w:r>
      <w:r w:rsidR="006232E5">
        <w:rPr>
          <w:lang w:val="en-US"/>
        </w:rPr>
        <w:t xml:space="preserve">, question a is a little faster than question b. </w:t>
      </w:r>
      <w:r w:rsidR="00611EB2">
        <w:rPr>
          <w:lang w:val="en-US"/>
        </w:rPr>
        <w:t>Question a groups the whole input number into several classes, each node counts its own number and gathers by summing up. Question b sends the whole number to several nodes and each node count numbers with specifi</w:t>
      </w:r>
      <w:r w:rsidR="006232E5">
        <w:rPr>
          <w:rFonts w:hint="eastAsia"/>
          <w:lang w:val="en-US"/>
        </w:rPr>
        <w:t>c</w:t>
      </w:r>
      <w:r w:rsidR="00611EB2">
        <w:rPr>
          <w:lang w:val="en-US"/>
        </w:rPr>
        <w:t xml:space="preserve"> range.</w:t>
      </w:r>
      <w:r w:rsidR="006232E5">
        <w:rPr>
          <w:lang w:val="en-US"/>
        </w:rPr>
        <w:t xml:space="preserve"> Question b program does more loops, so that it is slower.</w:t>
      </w:r>
    </w:p>
    <w:p w14:paraId="07588993" w14:textId="77777777" w:rsidR="00F033E1" w:rsidRPr="00E6202B" w:rsidRDefault="00F033E1">
      <w:pPr>
        <w:rPr>
          <w:lang w:val="en-US"/>
        </w:rPr>
      </w:pPr>
    </w:p>
    <w:p w14:paraId="2756C038" w14:textId="6DBEF6FF" w:rsidR="00834C0A" w:rsidRDefault="00834C0A">
      <w:pPr>
        <w:rPr>
          <w:lang w:val="en-US"/>
        </w:rPr>
      </w:pPr>
      <w:r>
        <w:rPr>
          <w:lang w:val="en-US"/>
        </w:rPr>
        <w:t>3.</w:t>
      </w:r>
    </w:p>
    <w:p w14:paraId="6B2BA7E3" w14:textId="6755B45F" w:rsidR="00993245" w:rsidRDefault="00993245">
      <w:pPr>
        <w:rPr>
          <w:lang w:val="en-US"/>
        </w:rPr>
      </w:pPr>
      <w:r>
        <w:rPr>
          <w:lang w:val="en-US"/>
        </w:rPr>
        <w:t xml:space="preserve">Pablo performance analysis </w:t>
      </w:r>
      <w:r w:rsidRPr="006039C5">
        <w:rPr>
          <w:b/>
          <w:bCs/>
          <w:lang w:val="en-US"/>
        </w:rPr>
        <w:t>tool</w:t>
      </w:r>
      <w:r w:rsidR="006039C5" w:rsidRPr="006039C5">
        <w:rPr>
          <w:rFonts w:hint="eastAsia"/>
          <w:b/>
          <w:bCs/>
          <w:lang w:val="en-US"/>
        </w:rPr>
        <w:t xml:space="preserve"> </w:t>
      </w:r>
      <w:r w:rsidR="006039C5" w:rsidRPr="006039C5">
        <w:rPr>
          <w:b/>
          <w:bCs/>
          <w:lang w:val="en-US"/>
        </w:rPr>
        <w:t>is</w:t>
      </w:r>
      <w:r w:rsidR="006039C5">
        <w:rPr>
          <w:lang w:val="en-US"/>
        </w:rPr>
        <w:t xml:space="preserve"> used to record timestamped event</w:t>
      </w:r>
      <w:r w:rsidR="00E975BB">
        <w:rPr>
          <w:lang w:val="en-US"/>
        </w:rPr>
        <w:t>s</w:t>
      </w:r>
      <w:r w:rsidR="006039C5">
        <w:rPr>
          <w:lang w:val="en-US"/>
        </w:rPr>
        <w:t xml:space="preserve"> and performance information about MPI calls, MPI I/O calls, and I/O requests[1</w:t>
      </w:r>
      <w:r w:rsidR="0025190B">
        <w:rPr>
          <w:lang w:val="en-US"/>
        </w:rPr>
        <w:t>].</w:t>
      </w:r>
      <w:r w:rsidR="00E975BB">
        <w:rPr>
          <w:rFonts w:hint="eastAsia"/>
          <w:lang w:val="en-US"/>
        </w:rPr>
        <w:t xml:space="preserve"> This</w:t>
      </w:r>
      <w:r w:rsidR="00E975BB">
        <w:rPr>
          <w:lang w:val="en-US"/>
        </w:rPr>
        <w:t xml:space="preserve"> tool is specifically invoked </w:t>
      </w:r>
      <w:r w:rsidR="00E975BB">
        <w:rPr>
          <w:rFonts w:hint="eastAsia"/>
          <w:lang w:val="en-US"/>
        </w:rPr>
        <w:t>by</w:t>
      </w:r>
      <w:r w:rsidR="00E975BB">
        <w:rPr>
          <w:lang w:val="en-US"/>
        </w:rPr>
        <w:t xml:space="preserve"> the Pablo Trace Library; all recorded events and information are SDDF (Self Defining Data Format).</w:t>
      </w:r>
    </w:p>
    <w:p w14:paraId="682C2BD0" w14:textId="66C65D19" w:rsidR="00E975BB" w:rsidRDefault="00E975BB">
      <w:pPr>
        <w:rPr>
          <w:rFonts w:ascii="SimSun" w:eastAsia="SimSun" w:hAnsi="SimSun" w:cs="SimSun"/>
          <w:noProof/>
          <w:lang w:val="en-US"/>
        </w:rPr>
      </w:pPr>
      <w:r>
        <w:rPr>
          <w:rFonts w:ascii="SimSun" w:eastAsia="SimSun" w:hAnsi="SimSun" w:cs="SimSun"/>
          <w:noProof/>
          <w:lang w:val="en-US"/>
        </w:rPr>
        <w:drawing>
          <wp:inline distT="0" distB="0" distL="0" distR="0" wp14:anchorId="262A6A1F" wp14:editId="36EA29B2">
            <wp:extent cx="5526657" cy="12582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5012" cy="1266991"/>
                    </a:xfrm>
                    <a:prstGeom prst="rect">
                      <a:avLst/>
                    </a:prstGeom>
                  </pic:spPr>
                </pic:pic>
              </a:graphicData>
            </a:graphic>
          </wp:inline>
        </w:drawing>
      </w:r>
    </w:p>
    <w:p w14:paraId="62EE71BB" w14:textId="12B17FDE" w:rsidR="00E975BB" w:rsidRDefault="00E975BB" w:rsidP="00E975BB">
      <w:pPr>
        <w:rPr>
          <w:rFonts w:eastAsia="SimSun"/>
          <w:lang w:val="en-US"/>
        </w:rPr>
      </w:pPr>
      <w:r>
        <w:rPr>
          <w:rFonts w:eastAsia="SimSun"/>
          <w:lang w:val="en-US"/>
        </w:rPr>
        <w:t xml:space="preserve">Cited from: </w:t>
      </w:r>
      <w:hyperlink r:id="rId7" w:history="1">
        <w:r w:rsidR="005A75BB" w:rsidRPr="002B4120">
          <w:rPr>
            <w:rStyle w:val="Hyperlink"/>
            <w:rFonts w:eastAsia="SimSun"/>
            <w:lang w:val="en-US"/>
          </w:rPr>
          <w:t>https://www.icl.utk.edu/files/publications/2001/icl-utk-90-2001.pdf</w:t>
        </w:r>
      </w:hyperlink>
    </w:p>
    <w:p w14:paraId="32F42493" w14:textId="3E832E02" w:rsidR="005A75BB" w:rsidRDefault="005A75BB" w:rsidP="00E975BB">
      <w:pPr>
        <w:rPr>
          <w:rFonts w:eastAsia="SimSun"/>
          <w:lang w:val="en-US"/>
        </w:rPr>
      </w:pPr>
    </w:p>
    <w:p w14:paraId="4988CBB5" w14:textId="03BA953F" w:rsidR="005A75BB" w:rsidRDefault="005A75BB" w:rsidP="00E975BB">
      <w:pPr>
        <w:rPr>
          <w:rFonts w:eastAsia="SimSun"/>
          <w:lang w:val="en-US"/>
        </w:rPr>
      </w:pPr>
      <w:r>
        <w:rPr>
          <w:rFonts w:eastAsia="SimSun" w:hint="eastAsia"/>
          <w:lang w:val="en-US"/>
        </w:rPr>
        <w:t>Para</w:t>
      </w:r>
      <w:r>
        <w:rPr>
          <w:rFonts w:eastAsia="SimSun"/>
          <w:lang w:val="en-US"/>
        </w:rPr>
        <w:t>dyn is a</w:t>
      </w:r>
      <w:r w:rsidR="006562BB">
        <w:rPr>
          <w:rFonts w:eastAsia="SimSun" w:hint="eastAsia"/>
          <w:lang w:val="en-US"/>
        </w:rPr>
        <w:t xml:space="preserve"> tool</w:t>
      </w:r>
      <w:r w:rsidR="006562BB">
        <w:rPr>
          <w:rFonts w:eastAsia="SimSun"/>
          <w:lang w:val="en-US"/>
        </w:rPr>
        <w:t xml:space="preserve"> which is used to </w:t>
      </w:r>
      <w:r w:rsidR="006562BB">
        <w:rPr>
          <w:rFonts w:eastAsia="SimSun" w:hint="eastAsia"/>
          <w:lang w:val="en-US"/>
        </w:rPr>
        <w:t>mea</w:t>
      </w:r>
      <w:r w:rsidR="006562BB">
        <w:rPr>
          <w:rFonts w:eastAsia="SimSun"/>
          <w:lang w:val="en-US"/>
        </w:rPr>
        <w:t>sure the performance</w:t>
      </w:r>
      <w:r w:rsidR="00325D68">
        <w:rPr>
          <w:rFonts w:eastAsia="SimSun"/>
          <w:lang w:val="en-US"/>
        </w:rPr>
        <w:t xml:space="preserve"> of parallel and distributed programs </w:t>
      </w:r>
      <w:r w:rsidR="005C3867">
        <w:rPr>
          <w:rFonts w:eastAsia="SimSun"/>
          <w:lang w:val="en-US"/>
        </w:rPr>
        <w:t xml:space="preserve">and  includes two main sections (the Paradyn front-end and user interface, and the Paradyn daemons) </w:t>
      </w:r>
      <w:r w:rsidR="00325D68">
        <w:rPr>
          <w:rFonts w:eastAsia="SimSun"/>
          <w:lang w:val="en-US"/>
        </w:rPr>
        <w:t xml:space="preserve">[1]. </w:t>
      </w:r>
      <w:r w:rsidR="00235CC3">
        <w:rPr>
          <w:rFonts w:eastAsia="SimSun"/>
          <w:lang w:val="en-US"/>
        </w:rPr>
        <w:t>It dynamically inserts instrumentation into a running application and displays performance in real-time.</w:t>
      </w:r>
    </w:p>
    <w:p w14:paraId="27FC3A80" w14:textId="197ED67B" w:rsidR="005C3867" w:rsidRDefault="005C3867" w:rsidP="00E975BB">
      <w:pPr>
        <w:rPr>
          <w:rFonts w:eastAsia="SimSun"/>
          <w:lang w:val="en-US"/>
        </w:rPr>
      </w:pPr>
      <w:r>
        <w:rPr>
          <w:rFonts w:eastAsia="SimSun"/>
          <w:noProof/>
          <w:lang w:val="en-US"/>
        </w:rPr>
        <w:lastRenderedPageBreak/>
        <w:drawing>
          <wp:inline distT="0" distB="0" distL="0" distR="0" wp14:anchorId="652292AB" wp14:editId="01EFB34E">
            <wp:extent cx="5943600" cy="1171575"/>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67D42D20" w14:textId="77777777" w:rsidR="007A0E55" w:rsidRDefault="007A0E55" w:rsidP="007A0E55">
      <w:pPr>
        <w:rPr>
          <w:rFonts w:eastAsia="SimSun"/>
          <w:lang w:val="en-US"/>
        </w:rPr>
      </w:pPr>
      <w:r>
        <w:rPr>
          <w:rFonts w:eastAsia="SimSun"/>
          <w:lang w:val="en-US"/>
        </w:rPr>
        <w:t xml:space="preserve">Cited from: </w:t>
      </w:r>
      <w:hyperlink r:id="rId9" w:history="1">
        <w:r w:rsidRPr="002B4120">
          <w:rPr>
            <w:rStyle w:val="Hyperlink"/>
            <w:rFonts w:eastAsia="SimSun"/>
            <w:lang w:val="en-US"/>
          </w:rPr>
          <w:t>https://www.icl.utk.edu/files/publications/2001/icl-utk-90-2001.pdf</w:t>
        </w:r>
      </w:hyperlink>
    </w:p>
    <w:p w14:paraId="31F6E5A1" w14:textId="35F42443" w:rsidR="007A0E55" w:rsidRDefault="007A0E55" w:rsidP="00E975BB">
      <w:pPr>
        <w:rPr>
          <w:rFonts w:eastAsia="SimSun"/>
          <w:lang w:val="en-US"/>
        </w:rPr>
      </w:pPr>
    </w:p>
    <w:p w14:paraId="721FDFD3" w14:textId="17232D21" w:rsidR="001B2C21" w:rsidRDefault="001B2C21" w:rsidP="00E975BB">
      <w:pPr>
        <w:rPr>
          <w:rFonts w:eastAsia="SimSun"/>
          <w:lang w:val="en-US"/>
        </w:rPr>
      </w:pPr>
      <w:r>
        <w:rPr>
          <w:rFonts w:eastAsia="SimSun"/>
          <w:lang w:val="en-US"/>
        </w:rPr>
        <w:t>4.</w:t>
      </w:r>
    </w:p>
    <w:p w14:paraId="4DBF18B0" w14:textId="62E3A16C" w:rsidR="00626C51" w:rsidRDefault="00626C51" w:rsidP="00E975BB">
      <w:pPr>
        <w:rPr>
          <w:rFonts w:eastAsia="SimSun"/>
          <w:lang w:val="en-US"/>
        </w:rPr>
      </w:pPr>
      <w:r>
        <w:rPr>
          <w:rFonts w:eastAsia="SimSun" w:hint="eastAsia"/>
          <w:lang w:val="en-US"/>
        </w:rPr>
        <w:t>In</w:t>
      </w:r>
      <w:r>
        <w:rPr>
          <w:rFonts w:eastAsia="SimSun"/>
          <w:lang w:val="en-US"/>
        </w:rPr>
        <w:t xml:space="preserve"> the paper “MPI on Millions of Cores”, it mainly talked about three </w:t>
      </w:r>
      <w:r w:rsidR="002E0113">
        <w:rPr>
          <w:rFonts w:eastAsia="SimSun"/>
          <w:lang w:val="en-US"/>
        </w:rPr>
        <w:t xml:space="preserve">aspects </w:t>
      </w:r>
      <w:r>
        <w:rPr>
          <w:rFonts w:eastAsia="SimSun"/>
          <w:lang w:val="en-US"/>
        </w:rPr>
        <w:t xml:space="preserve">of </w:t>
      </w:r>
      <w:r w:rsidR="002E0113">
        <w:rPr>
          <w:rFonts w:eastAsia="SimSun"/>
          <w:lang w:val="en-US"/>
        </w:rPr>
        <w:t xml:space="preserve">the scalability issue, which are MPI </w:t>
      </w:r>
      <w:r w:rsidR="002E0113">
        <w:rPr>
          <w:rFonts w:eastAsia="SimSun" w:hint="eastAsia"/>
          <w:lang w:val="en-US"/>
        </w:rPr>
        <w:t>scalabi</w:t>
      </w:r>
      <w:r w:rsidR="002E0113">
        <w:rPr>
          <w:rFonts w:eastAsia="SimSun"/>
          <w:lang w:val="en-US"/>
        </w:rPr>
        <w:t>lity issue, how to improve scalability and the parallel algorithms used to scale to millions of cores. In 2009, MPI has some issues at large scale, especially in terms of memory consumption.</w:t>
      </w:r>
      <w:r w:rsidR="00CE6ECC">
        <w:rPr>
          <w:rFonts w:eastAsia="SimSun"/>
          <w:lang w:val="en-US"/>
        </w:rPr>
        <w:t xml:space="preserve"> At that time, memory consumption and performance of all collective functions are two concentrations to improve scalability. To enable application scalability, the basic algorithms used by the application are the only solution.</w:t>
      </w:r>
    </w:p>
    <w:p w14:paraId="51B48B8B" w14:textId="44994C00" w:rsidR="00CE6ECC" w:rsidRDefault="00DD6E63" w:rsidP="00E975BB">
      <w:pPr>
        <w:rPr>
          <w:rFonts w:eastAsia="SimSun"/>
          <w:lang w:val="en-US"/>
        </w:rPr>
      </w:pPr>
      <w:r>
        <w:rPr>
          <w:rFonts w:eastAsia="SimSun"/>
          <w:lang w:val="en-US"/>
        </w:rPr>
        <w:t>Depending on the paper “A survey of MPI usage in the US exascale computing project” first published in 2018, application development, software technology and hardware technology are the three main areas that exascale computing focused at that time [2]</w:t>
      </w:r>
      <w:r w:rsidR="00587134">
        <w:rPr>
          <w:rFonts w:eastAsia="SimSun"/>
          <w:lang w:val="en-US"/>
        </w:rPr>
        <w:t>.</w:t>
      </w:r>
    </w:p>
    <w:p w14:paraId="5C9D4CCC" w14:textId="22CD8234" w:rsidR="001A6BB9" w:rsidRDefault="00587134" w:rsidP="00E975BB">
      <w:pPr>
        <w:rPr>
          <w:rFonts w:eastAsia="SimSun" w:hint="eastAsia"/>
          <w:lang w:val="en-US"/>
        </w:rPr>
      </w:pPr>
      <w:r>
        <w:rPr>
          <w:rFonts w:eastAsia="SimSun"/>
          <w:lang w:val="en-US"/>
        </w:rPr>
        <w:t>Depending on another paper, a new parallel programming model using coarse-grained and fine-grained parallelism over inter-node and intra-node is proposed to support massively parallel performance [3].</w:t>
      </w:r>
    </w:p>
    <w:p w14:paraId="1A1D6D39" w14:textId="5FB48087" w:rsidR="00AD7CA6" w:rsidRDefault="00AD7CA6">
      <w:pPr>
        <w:rPr>
          <w:rFonts w:eastAsia="SimSun"/>
          <w:lang w:val="en-US"/>
        </w:rPr>
      </w:pPr>
      <w:r>
        <w:rPr>
          <w:rFonts w:eastAsia="SimSun"/>
          <w:lang w:val="en-US"/>
        </w:rPr>
        <w:br w:type="page"/>
      </w:r>
    </w:p>
    <w:p w14:paraId="5A15389D" w14:textId="4ABB396B" w:rsidR="001B2C21" w:rsidRPr="00A01325" w:rsidRDefault="00AD7CA6" w:rsidP="00E975BB">
      <w:pPr>
        <w:rPr>
          <w:rFonts w:eastAsia="SimSun"/>
          <w:b/>
          <w:bCs/>
          <w:sz w:val="32"/>
          <w:szCs w:val="32"/>
          <w:lang w:val="en-US"/>
        </w:rPr>
      </w:pPr>
      <w:r w:rsidRPr="00A01325">
        <w:rPr>
          <w:rFonts w:eastAsia="SimSun"/>
          <w:b/>
          <w:bCs/>
          <w:sz w:val="32"/>
          <w:szCs w:val="32"/>
          <w:lang w:val="en-US"/>
        </w:rPr>
        <w:lastRenderedPageBreak/>
        <w:t>References</w:t>
      </w:r>
      <w:r w:rsidR="00C64730" w:rsidRPr="00A01325">
        <w:rPr>
          <w:rFonts w:eastAsia="SimSun"/>
          <w:b/>
          <w:bCs/>
          <w:sz w:val="32"/>
          <w:szCs w:val="32"/>
          <w:lang w:val="en-US"/>
        </w:rPr>
        <w:t>:</w:t>
      </w:r>
    </w:p>
    <w:p w14:paraId="0B969FE1" w14:textId="274D5C84" w:rsidR="00C64730" w:rsidRDefault="00C64730" w:rsidP="00E975BB">
      <w:pPr>
        <w:rPr>
          <w:rFonts w:eastAsia="SimSun"/>
          <w:lang w:val="en-US"/>
        </w:rPr>
      </w:pPr>
      <w:r>
        <w:rPr>
          <w:rFonts w:eastAsia="SimSun"/>
          <w:lang w:val="en-US"/>
        </w:rPr>
        <w:t>[1]</w:t>
      </w:r>
      <w:r w:rsidRPr="00C64730">
        <w:t xml:space="preserve"> </w:t>
      </w:r>
      <w:r w:rsidRPr="00C64730">
        <w:rPr>
          <w:rFonts w:eastAsia="SimSun"/>
          <w:lang w:val="en-US"/>
        </w:rPr>
        <w:t>Moore, S., Cronk, D., London, K., &amp; Dongarra, J. (2001, September). Review of performance analysis tools for MPI parallel programs. In European Parallel Virtual Machine/Message Passing Interface Users’ Group Meeting (pp. 241-248). Springer, Berlin, Heidelberg.</w:t>
      </w:r>
    </w:p>
    <w:p w14:paraId="5DE3083F" w14:textId="480569DA" w:rsidR="00DD6E63" w:rsidRDefault="00DD6E63" w:rsidP="00E975BB">
      <w:pPr>
        <w:rPr>
          <w:rFonts w:eastAsia="SimSun"/>
          <w:lang w:val="en-US"/>
        </w:rPr>
      </w:pPr>
      <w:r>
        <w:rPr>
          <w:rFonts w:eastAsia="SimSun"/>
          <w:lang w:val="en-US"/>
        </w:rPr>
        <w:t>[2]</w:t>
      </w:r>
      <w:r w:rsidRPr="00DD6E63">
        <w:t xml:space="preserve"> </w:t>
      </w:r>
      <w:r w:rsidRPr="00DD6E63">
        <w:rPr>
          <w:rFonts w:eastAsia="SimSun"/>
          <w:lang w:val="en-US"/>
        </w:rPr>
        <w:t>Bernholdt, D. E., Boehm, S., Bosilca, G., Gorentla Venkata, M., Grant, R. E., Naughton, T., ... &amp; Vallee, G. R. (2020). A survey of MPI usage in the US exascale computing project. Concurrency and Computation: Practice and Experience, 32(3), e4851.</w:t>
      </w:r>
    </w:p>
    <w:p w14:paraId="12BA9F79" w14:textId="12D69F2A" w:rsidR="00587134" w:rsidRPr="00E975BB" w:rsidRDefault="00587134" w:rsidP="00E975BB">
      <w:pPr>
        <w:rPr>
          <w:rFonts w:eastAsia="SimSun" w:hint="eastAsia"/>
          <w:lang w:val="en-US"/>
        </w:rPr>
      </w:pPr>
      <w:r>
        <w:rPr>
          <w:rFonts w:eastAsia="SimSun"/>
          <w:lang w:val="en-US"/>
        </w:rPr>
        <w:t xml:space="preserve">[3] </w:t>
      </w:r>
      <w:r w:rsidRPr="00587134">
        <w:rPr>
          <w:rFonts w:eastAsia="SimSun"/>
          <w:lang w:val="en-US"/>
        </w:rPr>
        <w:t>Ashraf, M. U., Eassa, F. A., Albeshri, A. A., &amp; Algarni, A. (2018). Toward exascale computing systems: An energy efficient massive parallel computational model. International Journal of Advanced Computer Science and Applications, 9(2).</w:t>
      </w:r>
    </w:p>
    <w:sectPr w:rsidR="00587134" w:rsidRPr="00E97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0A"/>
    <w:rsid w:val="00037EDD"/>
    <w:rsid w:val="000C4668"/>
    <w:rsid w:val="001A6BB9"/>
    <w:rsid w:val="001B2C21"/>
    <w:rsid w:val="001F7911"/>
    <w:rsid w:val="00235CC3"/>
    <w:rsid w:val="0025190B"/>
    <w:rsid w:val="002E0113"/>
    <w:rsid w:val="002E5CB5"/>
    <w:rsid w:val="00325D68"/>
    <w:rsid w:val="00367371"/>
    <w:rsid w:val="003776BC"/>
    <w:rsid w:val="00391177"/>
    <w:rsid w:val="003C7569"/>
    <w:rsid w:val="003F08AE"/>
    <w:rsid w:val="00417990"/>
    <w:rsid w:val="0042355D"/>
    <w:rsid w:val="0043703D"/>
    <w:rsid w:val="0046405C"/>
    <w:rsid w:val="00472C44"/>
    <w:rsid w:val="004A4F31"/>
    <w:rsid w:val="005236F9"/>
    <w:rsid w:val="00587134"/>
    <w:rsid w:val="005A75BB"/>
    <w:rsid w:val="005C3867"/>
    <w:rsid w:val="005F7FFD"/>
    <w:rsid w:val="006039C5"/>
    <w:rsid w:val="006106A7"/>
    <w:rsid w:val="00611EB2"/>
    <w:rsid w:val="006232E5"/>
    <w:rsid w:val="00626C51"/>
    <w:rsid w:val="00652ECE"/>
    <w:rsid w:val="006562BB"/>
    <w:rsid w:val="006803D1"/>
    <w:rsid w:val="007A0E55"/>
    <w:rsid w:val="00834C0A"/>
    <w:rsid w:val="008A4C0E"/>
    <w:rsid w:val="0092138D"/>
    <w:rsid w:val="00963869"/>
    <w:rsid w:val="00993245"/>
    <w:rsid w:val="00A01325"/>
    <w:rsid w:val="00A514B2"/>
    <w:rsid w:val="00A76793"/>
    <w:rsid w:val="00AD7CA6"/>
    <w:rsid w:val="00B11EC5"/>
    <w:rsid w:val="00B95245"/>
    <w:rsid w:val="00C51FE4"/>
    <w:rsid w:val="00C64730"/>
    <w:rsid w:val="00C6727C"/>
    <w:rsid w:val="00CE6ECC"/>
    <w:rsid w:val="00D04073"/>
    <w:rsid w:val="00D761EC"/>
    <w:rsid w:val="00DC354B"/>
    <w:rsid w:val="00DD6E63"/>
    <w:rsid w:val="00E55CBD"/>
    <w:rsid w:val="00E6202B"/>
    <w:rsid w:val="00E975BB"/>
    <w:rsid w:val="00F033E1"/>
    <w:rsid w:val="00F54D0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352F73"/>
  <w15:chartTrackingRefBased/>
  <w15:docId w15:val="{7B7831CE-64B4-D04C-B605-8B1737EA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C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5BB"/>
    <w:rPr>
      <w:color w:val="0563C1" w:themeColor="hyperlink"/>
      <w:u w:val="single"/>
    </w:rPr>
  </w:style>
  <w:style w:type="character" w:styleId="UnresolvedMention">
    <w:name w:val="Unresolved Mention"/>
    <w:basedOn w:val="DefaultParagraphFont"/>
    <w:uiPriority w:val="99"/>
    <w:semiHidden/>
    <w:unhideWhenUsed/>
    <w:rsid w:val="005A75BB"/>
    <w:rPr>
      <w:color w:val="605E5C"/>
      <w:shd w:val="clear" w:color="auto" w:fill="E1DFDD"/>
    </w:rPr>
  </w:style>
  <w:style w:type="table" w:styleId="TableGrid">
    <w:name w:val="Table Grid"/>
    <w:basedOn w:val="TableNormal"/>
    <w:uiPriority w:val="39"/>
    <w:rsid w:val="00A51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14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530163">
      <w:bodyDiv w:val="1"/>
      <w:marLeft w:val="0"/>
      <w:marRight w:val="0"/>
      <w:marTop w:val="0"/>
      <w:marBottom w:val="0"/>
      <w:divBdr>
        <w:top w:val="none" w:sz="0" w:space="0" w:color="auto"/>
        <w:left w:val="none" w:sz="0" w:space="0" w:color="auto"/>
        <w:bottom w:val="none" w:sz="0" w:space="0" w:color="auto"/>
        <w:right w:val="none" w:sz="0" w:space="0" w:color="auto"/>
      </w:divBdr>
      <w:divsChild>
        <w:div w:id="516429697">
          <w:marLeft w:val="0"/>
          <w:marRight w:val="0"/>
          <w:marTop w:val="0"/>
          <w:marBottom w:val="0"/>
          <w:divBdr>
            <w:top w:val="none" w:sz="0" w:space="0" w:color="auto"/>
            <w:left w:val="none" w:sz="0" w:space="0" w:color="auto"/>
            <w:bottom w:val="none" w:sz="0" w:space="0" w:color="auto"/>
            <w:right w:val="none" w:sz="0" w:space="0" w:color="auto"/>
          </w:divBdr>
          <w:divsChild>
            <w:div w:id="844246087">
              <w:marLeft w:val="0"/>
              <w:marRight w:val="0"/>
              <w:marTop w:val="0"/>
              <w:marBottom w:val="0"/>
              <w:divBdr>
                <w:top w:val="none" w:sz="0" w:space="0" w:color="auto"/>
                <w:left w:val="none" w:sz="0" w:space="0" w:color="auto"/>
                <w:bottom w:val="none" w:sz="0" w:space="0" w:color="auto"/>
                <w:right w:val="none" w:sz="0" w:space="0" w:color="auto"/>
              </w:divBdr>
            </w:div>
            <w:div w:id="705834241">
              <w:marLeft w:val="0"/>
              <w:marRight w:val="0"/>
              <w:marTop w:val="0"/>
              <w:marBottom w:val="0"/>
              <w:divBdr>
                <w:top w:val="none" w:sz="0" w:space="0" w:color="auto"/>
                <w:left w:val="none" w:sz="0" w:space="0" w:color="auto"/>
                <w:bottom w:val="none" w:sz="0" w:space="0" w:color="auto"/>
                <w:right w:val="none" w:sz="0" w:space="0" w:color="auto"/>
              </w:divBdr>
            </w:div>
            <w:div w:id="339160131">
              <w:marLeft w:val="0"/>
              <w:marRight w:val="0"/>
              <w:marTop w:val="0"/>
              <w:marBottom w:val="0"/>
              <w:divBdr>
                <w:top w:val="none" w:sz="0" w:space="0" w:color="auto"/>
                <w:left w:val="none" w:sz="0" w:space="0" w:color="auto"/>
                <w:bottom w:val="none" w:sz="0" w:space="0" w:color="auto"/>
                <w:right w:val="none" w:sz="0" w:space="0" w:color="auto"/>
              </w:divBdr>
            </w:div>
            <w:div w:id="532620541">
              <w:marLeft w:val="0"/>
              <w:marRight w:val="0"/>
              <w:marTop w:val="0"/>
              <w:marBottom w:val="0"/>
              <w:divBdr>
                <w:top w:val="none" w:sz="0" w:space="0" w:color="auto"/>
                <w:left w:val="none" w:sz="0" w:space="0" w:color="auto"/>
                <w:bottom w:val="none" w:sz="0" w:space="0" w:color="auto"/>
                <w:right w:val="none" w:sz="0" w:space="0" w:color="auto"/>
              </w:divBdr>
            </w:div>
            <w:div w:id="484705389">
              <w:marLeft w:val="0"/>
              <w:marRight w:val="0"/>
              <w:marTop w:val="0"/>
              <w:marBottom w:val="0"/>
              <w:divBdr>
                <w:top w:val="none" w:sz="0" w:space="0" w:color="auto"/>
                <w:left w:val="none" w:sz="0" w:space="0" w:color="auto"/>
                <w:bottom w:val="none" w:sz="0" w:space="0" w:color="auto"/>
                <w:right w:val="none" w:sz="0" w:space="0" w:color="auto"/>
              </w:divBdr>
            </w:div>
            <w:div w:id="1561211889">
              <w:marLeft w:val="0"/>
              <w:marRight w:val="0"/>
              <w:marTop w:val="0"/>
              <w:marBottom w:val="0"/>
              <w:divBdr>
                <w:top w:val="none" w:sz="0" w:space="0" w:color="auto"/>
                <w:left w:val="none" w:sz="0" w:space="0" w:color="auto"/>
                <w:bottom w:val="none" w:sz="0" w:space="0" w:color="auto"/>
                <w:right w:val="none" w:sz="0" w:space="0" w:color="auto"/>
              </w:divBdr>
            </w:div>
            <w:div w:id="814179790">
              <w:marLeft w:val="0"/>
              <w:marRight w:val="0"/>
              <w:marTop w:val="0"/>
              <w:marBottom w:val="0"/>
              <w:divBdr>
                <w:top w:val="none" w:sz="0" w:space="0" w:color="auto"/>
                <w:left w:val="none" w:sz="0" w:space="0" w:color="auto"/>
                <w:bottom w:val="none" w:sz="0" w:space="0" w:color="auto"/>
                <w:right w:val="none" w:sz="0" w:space="0" w:color="auto"/>
              </w:divBdr>
            </w:div>
            <w:div w:id="1155219418">
              <w:marLeft w:val="0"/>
              <w:marRight w:val="0"/>
              <w:marTop w:val="0"/>
              <w:marBottom w:val="0"/>
              <w:divBdr>
                <w:top w:val="none" w:sz="0" w:space="0" w:color="auto"/>
                <w:left w:val="none" w:sz="0" w:space="0" w:color="auto"/>
                <w:bottom w:val="none" w:sz="0" w:space="0" w:color="auto"/>
                <w:right w:val="none" w:sz="0" w:space="0" w:color="auto"/>
              </w:divBdr>
            </w:div>
            <w:div w:id="959265269">
              <w:marLeft w:val="0"/>
              <w:marRight w:val="0"/>
              <w:marTop w:val="0"/>
              <w:marBottom w:val="0"/>
              <w:divBdr>
                <w:top w:val="none" w:sz="0" w:space="0" w:color="auto"/>
                <w:left w:val="none" w:sz="0" w:space="0" w:color="auto"/>
                <w:bottom w:val="none" w:sz="0" w:space="0" w:color="auto"/>
                <w:right w:val="none" w:sz="0" w:space="0" w:color="auto"/>
              </w:divBdr>
            </w:div>
            <w:div w:id="388115889">
              <w:marLeft w:val="0"/>
              <w:marRight w:val="0"/>
              <w:marTop w:val="0"/>
              <w:marBottom w:val="0"/>
              <w:divBdr>
                <w:top w:val="none" w:sz="0" w:space="0" w:color="auto"/>
                <w:left w:val="none" w:sz="0" w:space="0" w:color="auto"/>
                <w:bottom w:val="none" w:sz="0" w:space="0" w:color="auto"/>
                <w:right w:val="none" w:sz="0" w:space="0" w:color="auto"/>
              </w:divBdr>
            </w:div>
            <w:div w:id="21385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icl.utk.edu/files/publications/2001/icl-utk-90-200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hyperlink" Target="https://www.icl.utk.edu/files/publications/2001/icl-utk-90-200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Data</a:t>
            </a:r>
            <a:r>
              <a:rPr lang="en-US" baseline="0"/>
              <a:t>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Sheet1!$A$1:$A$4</c:f>
              <c:strCache>
                <c:ptCount val="4"/>
                <c:pt idx="0">
                  <c:v>1-250</c:v>
                </c:pt>
                <c:pt idx="1">
                  <c:v>251-500</c:v>
                </c:pt>
                <c:pt idx="2">
                  <c:v>501-750</c:v>
                </c:pt>
                <c:pt idx="3">
                  <c:v>751-1000</c:v>
                </c:pt>
              </c:strCache>
            </c:strRef>
          </c:cat>
          <c:val>
            <c:numRef>
              <c:f>Sheet1!$B$1:$B$4</c:f>
              <c:numCache>
                <c:formatCode>General</c:formatCode>
                <c:ptCount val="4"/>
                <c:pt idx="0">
                  <c:v>266</c:v>
                </c:pt>
                <c:pt idx="1">
                  <c:v>246</c:v>
                </c:pt>
                <c:pt idx="2">
                  <c:v>255</c:v>
                </c:pt>
                <c:pt idx="3">
                  <c:v>257</c:v>
                </c:pt>
              </c:numCache>
            </c:numRef>
          </c:val>
          <c:extLst>
            <c:ext xmlns:c16="http://schemas.microsoft.com/office/drawing/2014/chart" uri="{C3380CC4-5D6E-409C-BE32-E72D297353CC}">
              <c16:uniqueId val="{00000000-8F92-BF4F-99D3-91957C28BFA5}"/>
            </c:ext>
          </c:extLst>
        </c:ser>
        <c:dLbls>
          <c:showLegendKey val="0"/>
          <c:showVal val="0"/>
          <c:showCatName val="0"/>
          <c:showSerName val="0"/>
          <c:showPercent val="0"/>
          <c:showBubbleSize val="0"/>
        </c:dLbls>
        <c:gapWidth val="219"/>
        <c:overlap val="-27"/>
        <c:axId val="377225487"/>
        <c:axId val="356739808"/>
      </c:barChart>
      <c:catAx>
        <c:axId val="377225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356739808"/>
        <c:crosses val="autoZero"/>
        <c:auto val="1"/>
        <c:lblAlgn val="ctr"/>
        <c:lblOffset val="100"/>
        <c:noMultiLvlLbl val="0"/>
      </c:catAx>
      <c:valAx>
        <c:axId val="35673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377225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Data</a:t>
            </a:r>
            <a:r>
              <a:rPr lang="en-US" baseline="0"/>
              <a:t>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Sheet1!$A$1:$A$4</c:f>
              <c:strCache>
                <c:ptCount val="4"/>
                <c:pt idx="0">
                  <c:v>1-250</c:v>
                </c:pt>
                <c:pt idx="1">
                  <c:v>251-500</c:v>
                </c:pt>
                <c:pt idx="2">
                  <c:v>501-750</c:v>
                </c:pt>
                <c:pt idx="3">
                  <c:v>751-1000</c:v>
                </c:pt>
              </c:strCache>
            </c:strRef>
          </c:cat>
          <c:val>
            <c:numRef>
              <c:f>Sheet1!$B$1:$B$4</c:f>
              <c:numCache>
                <c:formatCode>General</c:formatCode>
                <c:ptCount val="4"/>
                <c:pt idx="0">
                  <c:v>266</c:v>
                </c:pt>
                <c:pt idx="1">
                  <c:v>246</c:v>
                </c:pt>
                <c:pt idx="2">
                  <c:v>255</c:v>
                </c:pt>
                <c:pt idx="3">
                  <c:v>257</c:v>
                </c:pt>
              </c:numCache>
            </c:numRef>
          </c:val>
          <c:extLst>
            <c:ext xmlns:c16="http://schemas.microsoft.com/office/drawing/2014/chart" uri="{C3380CC4-5D6E-409C-BE32-E72D297353CC}">
              <c16:uniqueId val="{00000000-3F8E-4B4C-A89E-4A68B22CD594}"/>
            </c:ext>
          </c:extLst>
        </c:ser>
        <c:dLbls>
          <c:showLegendKey val="0"/>
          <c:showVal val="0"/>
          <c:showCatName val="0"/>
          <c:showSerName val="0"/>
          <c:showPercent val="0"/>
          <c:showBubbleSize val="0"/>
        </c:dLbls>
        <c:gapWidth val="219"/>
        <c:overlap val="-27"/>
        <c:axId val="377225487"/>
        <c:axId val="356739808"/>
      </c:barChart>
      <c:catAx>
        <c:axId val="377225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356739808"/>
        <c:crosses val="autoZero"/>
        <c:auto val="1"/>
        <c:lblAlgn val="ctr"/>
        <c:lblOffset val="100"/>
        <c:noMultiLvlLbl val="0"/>
      </c:catAx>
      <c:valAx>
        <c:axId val="35673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377225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2021-11-15T18:27:00Z</dcterms:created>
  <dcterms:modified xsi:type="dcterms:W3CDTF">2021-11-15T18:27:00Z</dcterms:modified>
</cp:coreProperties>
</file>