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5"/>
        <w:gridCol w:w="5813"/>
        <w:gridCol w:w="2812"/>
      </w:tblGrid>
      <w:tr w:rsidR="006F73E9" w:rsidRPr="00487C75" w14:paraId="0EEA9EBD" w14:textId="77777777" w:rsidTr="00352B58">
        <w:tc>
          <w:tcPr>
            <w:tcW w:w="393" w:type="pct"/>
            <w:vAlign w:val="center"/>
          </w:tcPr>
          <w:p w14:paraId="0EEA9EB8" w14:textId="77777777" w:rsidR="006F73E9" w:rsidRPr="00385AF5" w:rsidRDefault="006F73E9" w:rsidP="00FC2B0C">
            <w:pPr>
              <w:rPr>
                <w:rFonts w:ascii="Goudy Stout" w:hAnsi="Goudy Stout"/>
                <w:sz w:val="32"/>
              </w:rPr>
            </w:pPr>
            <w:bookmarkStart w:id="0" w:name="OLE_LINK1"/>
          </w:p>
        </w:tc>
        <w:tc>
          <w:tcPr>
            <w:tcW w:w="3105" w:type="pct"/>
          </w:tcPr>
          <w:p w14:paraId="0EEA9EB9" w14:textId="7ED55F20" w:rsidR="006F73E9" w:rsidRDefault="00352B58" w:rsidP="00351798">
            <w:pPr>
              <w:spacing w:line="240" w:lineRule="auto"/>
            </w:pPr>
            <w:r>
              <w:t xml:space="preserve">Workshop </w:t>
            </w:r>
            <w:r w:rsidR="007D20CF">
              <w:t>3</w:t>
            </w:r>
            <w:r w:rsidR="00667215">
              <w:t>-Part I</w:t>
            </w:r>
          </w:p>
          <w:p w14:paraId="0EEA9EBA" w14:textId="77777777" w:rsidR="00352B58" w:rsidRPr="00487C75" w:rsidRDefault="00352B58" w:rsidP="00351798">
            <w:pPr>
              <w:spacing w:line="240" w:lineRule="auto"/>
              <w:rPr>
                <w:i/>
                <w:sz w:val="32"/>
              </w:rPr>
            </w:pPr>
            <w:r>
              <w:rPr>
                <w:i/>
                <w:sz w:val="32"/>
              </w:rPr>
              <w:t>Basic principles of uncertainty analysis</w:t>
            </w:r>
          </w:p>
        </w:tc>
        <w:tc>
          <w:tcPr>
            <w:tcW w:w="1502" w:type="pct"/>
          </w:tcPr>
          <w:p w14:paraId="0EEA9EBB" w14:textId="2CC3A74C" w:rsidR="0023735A" w:rsidRDefault="00CA1532" w:rsidP="0023735A">
            <w:pPr>
              <w:jc w:val="right"/>
            </w:pPr>
            <w:r>
              <w:t>T</w:t>
            </w:r>
            <w:r w:rsidR="000D5CC7">
              <w:t>-316-LABB Fall 20</w:t>
            </w:r>
            <w:r w:rsidR="00724647">
              <w:t>2</w:t>
            </w:r>
            <w:r w:rsidR="002D01D4">
              <w:t>3</w:t>
            </w:r>
          </w:p>
          <w:p w14:paraId="0EEA9EBC" w14:textId="77777777" w:rsidR="006F73E9" w:rsidRPr="00487C75" w:rsidRDefault="006F73E9" w:rsidP="0023735A">
            <w:pPr>
              <w:jc w:val="right"/>
            </w:pPr>
          </w:p>
        </w:tc>
      </w:tr>
      <w:bookmarkEnd w:id="0"/>
    </w:tbl>
    <w:p w14:paraId="0EEA9EBE" w14:textId="77777777" w:rsidR="00600655" w:rsidRDefault="00600655" w:rsidP="0014005E"/>
    <w:p w14:paraId="0EEA9EBF" w14:textId="77777777" w:rsidR="0014005E" w:rsidRDefault="0014005E" w:rsidP="0014005E"/>
    <w:p w14:paraId="0EEA9EC0" w14:textId="77777777" w:rsidR="00761220" w:rsidRDefault="00761220" w:rsidP="00761220">
      <w:pPr>
        <w:pStyle w:val="Heading0"/>
      </w:pPr>
      <w:r>
        <w:t>Preliminaries</w:t>
      </w:r>
    </w:p>
    <w:p w14:paraId="0EEA9EC1" w14:textId="77777777" w:rsidR="0014005E" w:rsidRDefault="00841595" w:rsidP="0030345B">
      <w:pPr>
        <w:pStyle w:val="Heading1"/>
      </w:pPr>
      <w:r>
        <w:t>Today’s workshop is about:</w:t>
      </w:r>
    </w:p>
    <w:p w14:paraId="0EEA9EC2" w14:textId="77777777" w:rsidR="0014005E" w:rsidRDefault="0014005E" w:rsidP="0014005E">
      <w:pPr>
        <w:ind w:left="360"/>
      </w:pPr>
      <w:r>
        <w:t>Learning the terminology of uncertainty analysis</w:t>
      </w:r>
    </w:p>
    <w:p w14:paraId="0EEA9EC3" w14:textId="77777777" w:rsidR="0014005E" w:rsidRDefault="0014005E" w:rsidP="0014005E">
      <w:pPr>
        <w:ind w:left="360"/>
      </w:pPr>
      <w:r>
        <w:t>Distinguishing between systematic and random uncertainty</w:t>
      </w:r>
    </w:p>
    <w:p w14:paraId="0EEA9EC4" w14:textId="77777777" w:rsidR="0014005E" w:rsidRDefault="0014005E" w:rsidP="0014005E">
      <w:pPr>
        <w:ind w:left="360"/>
      </w:pPr>
      <w:r>
        <w:t>Estimating systematic, random, and total uncertainty in a resultant</w:t>
      </w:r>
    </w:p>
    <w:p w14:paraId="0EEA9EC5" w14:textId="77777777" w:rsidR="0014005E" w:rsidRDefault="0014005E" w:rsidP="0014005E">
      <w:pPr>
        <w:ind w:left="360"/>
      </w:pPr>
      <w:r>
        <w:t>Applying two rules of thumb for reporting a result</w:t>
      </w:r>
    </w:p>
    <w:p w14:paraId="0EEA9EC6" w14:textId="77777777" w:rsidR="0014005E" w:rsidRDefault="00CF27AA" w:rsidP="0014005E">
      <w:pPr>
        <w:ind w:left="360"/>
      </w:pPr>
      <w:r>
        <w:t>Putting these skills and knowledge into practice</w:t>
      </w:r>
    </w:p>
    <w:p w14:paraId="0EEA9EC7" w14:textId="77777777" w:rsidR="00841595" w:rsidRDefault="00841595" w:rsidP="0014005E">
      <w:pPr>
        <w:ind w:left="360"/>
      </w:pPr>
      <w:r>
        <w:t>Preparing you for the complete problem you will perform next period</w:t>
      </w:r>
    </w:p>
    <w:p w14:paraId="0EEA9EC8" w14:textId="77777777" w:rsidR="0014005E" w:rsidRDefault="0014005E" w:rsidP="0014005E"/>
    <w:p w14:paraId="0EEA9EC9" w14:textId="77777777" w:rsidR="002E178B" w:rsidRDefault="002E178B" w:rsidP="0014005E"/>
    <w:p w14:paraId="0EEA9ECA" w14:textId="77777777" w:rsidR="00423A99" w:rsidRDefault="00841595" w:rsidP="0030345B">
      <w:pPr>
        <w:pStyle w:val="Heading1"/>
      </w:pPr>
      <w:r>
        <w:t xml:space="preserve">Please learn to define the following terms. </w:t>
      </w:r>
    </w:p>
    <w:tbl>
      <w:tblPr>
        <w:tblStyle w:val="TableGrid"/>
        <w:tblW w:w="4897"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2742"/>
        <w:gridCol w:w="6415"/>
      </w:tblGrid>
      <w:tr w:rsidR="00423A99" w:rsidRPr="00334EDE" w14:paraId="0EEA9ECD" w14:textId="77777777" w:rsidTr="00E138F1">
        <w:trPr>
          <w:trHeight w:val="720"/>
        </w:trPr>
        <w:tc>
          <w:tcPr>
            <w:tcW w:w="1497" w:type="pct"/>
            <w:vAlign w:val="center"/>
          </w:tcPr>
          <w:p w14:paraId="0EEA9ECB" w14:textId="77777777" w:rsidR="00423A99" w:rsidRPr="00334EDE" w:rsidRDefault="00423A99" w:rsidP="0043295F">
            <w:r w:rsidRPr="00334EDE">
              <w:t>measurand</w:t>
            </w:r>
          </w:p>
        </w:tc>
        <w:tc>
          <w:tcPr>
            <w:tcW w:w="3503" w:type="pct"/>
            <w:vAlign w:val="center"/>
          </w:tcPr>
          <w:p w14:paraId="0EEA9ECC" w14:textId="77777777" w:rsidR="00423A99" w:rsidRPr="00334EDE" w:rsidRDefault="00423A99" w:rsidP="0043295F"/>
        </w:tc>
      </w:tr>
      <w:tr w:rsidR="00423A99" w:rsidRPr="00334EDE" w14:paraId="0EEA9ED0" w14:textId="77777777" w:rsidTr="00E138F1">
        <w:trPr>
          <w:trHeight w:val="720"/>
        </w:trPr>
        <w:tc>
          <w:tcPr>
            <w:tcW w:w="1497" w:type="pct"/>
            <w:vAlign w:val="center"/>
          </w:tcPr>
          <w:p w14:paraId="0EEA9ECE" w14:textId="77777777" w:rsidR="00423A99" w:rsidRPr="00334EDE" w:rsidRDefault="00423A99" w:rsidP="0043295F">
            <w:r w:rsidRPr="00334EDE">
              <w:t>sensor, transducer (often used interchangeably)</w:t>
            </w:r>
          </w:p>
        </w:tc>
        <w:tc>
          <w:tcPr>
            <w:tcW w:w="3503" w:type="pct"/>
            <w:vAlign w:val="center"/>
          </w:tcPr>
          <w:p w14:paraId="0EEA9ECF" w14:textId="77777777" w:rsidR="00423A99" w:rsidRPr="00334EDE" w:rsidRDefault="00423A99" w:rsidP="0043295F"/>
        </w:tc>
      </w:tr>
      <w:tr w:rsidR="00423A99" w:rsidRPr="00334EDE" w14:paraId="0EEA9ED3" w14:textId="77777777" w:rsidTr="00E138F1">
        <w:trPr>
          <w:trHeight w:val="720"/>
        </w:trPr>
        <w:tc>
          <w:tcPr>
            <w:tcW w:w="1497" w:type="pct"/>
            <w:vAlign w:val="center"/>
          </w:tcPr>
          <w:p w14:paraId="0EEA9ED1" w14:textId="77777777" w:rsidR="00423A99" w:rsidRPr="00334EDE" w:rsidRDefault="00423A99" w:rsidP="0043295F">
            <w:r w:rsidRPr="00334EDE">
              <w:t xml:space="preserve">confidence </w:t>
            </w:r>
            <w:r>
              <w:t>interval</w:t>
            </w:r>
          </w:p>
        </w:tc>
        <w:tc>
          <w:tcPr>
            <w:tcW w:w="3503" w:type="pct"/>
            <w:vAlign w:val="center"/>
          </w:tcPr>
          <w:p w14:paraId="0EEA9ED2" w14:textId="77777777" w:rsidR="00423A99" w:rsidRPr="00334EDE" w:rsidRDefault="00423A99" w:rsidP="0043295F"/>
        </w:tc>
      </w:tr>
      <w:tr w:rsidR="00423A99" w:rsidRPr="00334EDE" w14:paraId="0EEA9ED6" w14:textId="77777777" w:rsidTr="00E138F1">
        <w:trPr>
          <w:trHeight w:val="720"/>
        </w:trPr>
        <w:tc>
          <w:tcPr>
            <w:tcW w:w="1497" w:type="pct"/>
            <w:vAlign w:val="center"/>
          </w:tcPr>
          <w:p w14:paraId="0EEA9ED4" w14:textId="77777777" w:rsidR="00423A99" w:rsidRPr="00334EDE" w:rsidRDefault="00423A99" w:rsidP="0043295F">
            <w:r w:rsidRPr="00334EDE">
              <w:t>data reduction equation</w:t>
            </w:r>
          </w:p>
        </w:tc>
        <w:tc>
          <w:tcPr>
            <w:tcW w:w="3503" w:type="pct"/>
            <w:vAlign w:val="center"/>
          </w:tcPr>
          <w:p w14:paraId="0EEA9ED5" w14:textId="77777777" w:rsidR="00423A99" w:rsidRPr="00334EDE" w:rsidRDefault="00423A99" w:rsidP="0043295F"/>
        </w:tc>
      </w:tr>
      <w:tr w:rsidR="00423A99" w:rsidRPr="00334EDE" w14:paraId="0EEA9ED9" w14:textId="77777777" w:rsidTr="00E138F1">
        <w:trPr>
          <w:trHeight w:val="720"/>
        </w:trPr>
        <w:tc>
          <w:tcPr>
            <w:tcW w:w="1497" w:type="pct"/>
            <w:vAlign w:val="center"/>
          </w:tcPr>
          <w:p w14:paraId="0EEA9ED7" w14:textId="77777777" w:rsidR="00423A99" w:rsidRPr="00334EDE" w:rsidRDefault="00423A99" w:rsidP="0043295F">
            <w:r w:rsidRPr="00334EDE">
              <w:t>systematic uncertainty</w:t>
            </w:r>
          </w:p>
        </w:tc>
        <w:tc>
          <w:tcPr>
            <w:tcW w:w="3503" w:type="pct"/>
            <w:vAlign w:val="center"/>
          </w:tcPr>
          <w:p w14:paraId="0EEA9ED8" w14:textId="77777777" w:rsidR="00423A99" w:rsidRPr="00334EDE" w:rsidRDefault="00423A99" w:rsidP="0043295F"/>
        </w:tc>
      </w:tr>
      <w:tr w:rsidR="00423A99" w:rsidRPr="00334EDE" w14:paraId="0EEA9EDC" w14:textId="77777777" w:rsidTr="00E138F1">
        <w:trPr>
          <w:trHeight w:val="720"/>
        </w:trPr>
        <w:tc>
          <w:tcPr>
            <w:tcW w:w="1497" w:type="pct"/>
            <w:vAlign w:val="center"/>
          </w:tcPr>
          <w:p w14:paraId="0EEA9EDA" w14:textId="77777777" w:rsidR="00423A99" w:rsidRPr="00334EDE" w:rsidRDefault="00423A99" w:rsidP="0043295F">
            <w:r w:rsidRPr="00334EDE">
              <w:t>random uncertainty</w:t>
            </w:r>
          </w:p>
        </w:tc>
        <w:tc>
          <w:tcPr>
            <w:tcW w:w="3503" w:type="pct"/>
            <w:vAlign w:val="center"/>
          </w:tcPr>
          <w:p w14:paraId="0EEA9EDB" w14:textId="77777777" w:rsidR="00423A99" w:rsidRPr="00334EDE" w:rsidRDefault="00423A99" w:rsidP="0043295F"/>
        </w:tc>
      </w:tr>
      <w:tr w:rsidR="00423A99" w:rsidRPr="00334EDE" w14:paraId="0EEA9EDF" w14:textId="77777777" w:rsidTr="00E138F1">
        <w:trPr>
          <w:trHeight w:val="720"/>
        </w:trPr>
        <w:tc>
          <w:tcPr>
            <w:tcW w:w="1497" w:type="pct"/>
            <w:vAlign w:val="center"/>
          </w:tcPr>
          <w:p w14:paraId="0EEA9EDD" w14:textId="77777777" w:rsidR="00423A99" w:rsidRPr="00334EDE" w:rsidRDefault="00423A99" w:rsidP="0043295F">
            <w:r>
              <w:t>total uncertainty</w:t>
            </w:r>
          </w:p>
        </w:tc>
        <w:tc>
          <w:tcPr>
            <w:tcW w:w="3503" w:type="pct"/>
            <w:vAlign w:val="center"/>
          </w:tcPr>
          <w:p w14:paraId="0EEA9EDE" w14:textId="77777777" w:rsidR="00423A99" w:rsidRPr="00334EDE" w:rsidRDefault="00423A99" w:rsidP="0043295F"/>
        </w:tc>
      </w:tr>
      <w:tr w:rsidR="00423A99" w:rsidRPr="00334EDE" w14:paraId="0EEA9EE2" w14:textId="77777777" w:rsidTr="00E138F1">
        <w:trPr>
          <w:trHeight w:val="720"/>
        </w:trPr>
        <w:tc>
          <w:tcPr>
            <w:tcW w:w="1497" w:type="pct"/>
            <w:vAlign w:val="center"/>
          </w:tcPr>
          <w:p w14:paraId="0EEA9EE0" w14:textId="77777777" w:rsidR="00423A99" w:rsidRDefault="00423A99" w:rsidP="0043295F">
            <w:r>
              <w:t>RSS</w:t>
            </w:r>
          </w:p>
        </w:tc>
        <w:tc>
          <w:tcPr>
            <w:tcW w:w="3503" w:type="pct"/>
            <w:vAlign w:val="center"/>
          </w:tcPr>
          <w:p w14:paraId="0EEA9EE1" w14:textId="77777777" w:rsidR="00423A99" w:rsidRPr="00334EDE" w:rsidRDefault="00423A99" w:rsidP="0043295F"/>
        </w:tc>
      </w:tr>
      <w:tr w:rsidR="00423A99" w:rsidRPr="00334EDE" w14:paraId="0EEA9EE5" w14:textId="77777777" w:rsidTr="00E138F1">
        <w:trPr>
          <w:trHeight w:val="720"/>
        </w:trPr>
        <w:tc>
          <w:tcPr>
            <w:tcW w:w="1497" w:type="pct"/>
            <w:vAlign w:val="center"/>
          </w:tcPr>
          <w:p w14:paraId="0EEA9EE3" w14:textId="77777777" w:rsidR="00423A99" w:rsidRPr="00334EDE" w:rsidRDefault="00423A99" w:rsidP="0043295F">
            <w:r w:rsidRPr="00334EDE">
              <w:t>error propagation</w:t>
            </w:r>
          </w:p>
        </w:tc>
        <w:tc>
          <w:tcPr>
            <w:tcW w:w="3503" w:type="pct"/>
            <w:vAlign w:val="center"/>
          </w:tcPr>
          <w:p w14:paraId="0EEA9EE4" w14:textId="77777777" w:rsidR="00423A99" w:rsidRPr="00334EDE" w:rsidRDefault="00423A99" w:rsidP="0043295F"/>
        </w:tc>
      </w:tr>
      <w:tr w:rsidR="00423A99" w:rsidRPr="00334EDE" w14:paraId="0EEA9EE8" w14:textId="77777777" w:rsidTr="00E138F1">
        <w:trPr>
          <w:trHeight w:val="720"/>
        </w:trPr>
        <w:tc>
          <w:tcPr>
            <w:tcW w:w="1497" w:type="pct"/>
            <w:vAlign w:val="center"/>
          </w:tcPr>
          <w:p w14:paraId="0EEA9EE6" w14:textId="77777777" w:rsidR="00423A99" w:rsidRPr="00334EDE" w:rsidRDefault="00423A99" w:rsidP="0043295F">
            <w:r>
              <w:t>sensitivity coefficient</w:t>
            </w:r>
          </w:p>
        </w:tc>
        <w:tc>
          <w:tcPr>
            <w:tcW w:w="3503" w:type="pct"/>
            <w:vAlign w:val="center"/>
          </w:tcPr>
          <w:p w14:paraId="0EEA9EE7" w14:textId="77777777" w:rsidR="00423A99" w:rsidRPr="00334EDE" w:rsidRDefault="00423A99" w:rsidP="0043295F"/>
        </w:tc>
      </w:tr>
    </w:tbl>
    <w:p w14:paraId="0EEA9EE9" w14:textId="77777777" w:rsidR="00A65D6C" w:rsidRDefault="00A65D6C">
      <w:pPr>
        <w:spacing w:line="240" w:lineRule="auto"/>
      </w:pPr>
    </w:p>
    <w:p w14:paraId="0EEA9EEA" w14:textId="77777777" w:rsidR="00C7289E" w:rsidRDefault="00C7289E">
      <w:pPr>
        <w:spacing w:line="240" w:lineRule="auto"/>
      </w:pPr>
      <w:r>
        <w:br w:type="page"/>
      </w:r>
    </w:p>
    <w:p w14:paraId="0EEA9EEB" w14:textId="77777777" w:rsidR="00076653" w:rsidRDefault="00A33407" w:rsidP="0030345B">
      <w:pPr>
        <w:pStyle w:val="Heading1"/>
      </w:pPr>
      <w:r>
        <w:lastRenderedPageBreak/>
        <w:t>The data redu</w:t>
      </w:r>
      <w:r w:rsidR="008342BF">
        <w:t>ction equation relates</w:t>
      </w:r>
      <w:r>
        <w:t xml:space="preserve"> the measurands to the resultant.</w:t>
      </w:r>
    </w:p>
    <w:p w14:paraId="0EEA9EEC" w14:textId="77777777" w:rsidR="00076653" w:rsidRDefault="00076653" w:rsidP="00076653">
      <w:r>
        <w:t xml:space="preserve">The goal of an experimental program is to determine a resultant </w:t>
      </w:r>
      <w:r w:rsidRPr="007E13E8">
        <w:rPr>
          <w:i/>
        </w:rPr>
        <w:t>R</w:t>
      </w:r>
      <w:r>
        <w:t xml:space="preserve"> and its uncertainty </w:t>
      </w:r>
      <w:r w:rsidRPr="007E13E8">
        <w:rPr>
          <w:i/>
        </w:rPr>
        <w:t>w</w:t>
      </w:r>
      <w:r w:rsidRPr="007E13E8">
        <w:rPr>
          <w:i/>
          <w:vertAlign w:val="subscript"/>
        </w:rPr>
        <w:t>R</w:t>
      </w:r>
      <w:r>
        <w:t>,</w:t>
      </w:r>
    </w:p>
    <w:tbl>
      <w:tblPr>
        <w:tblStyle w:val="TableGrid"/>
        <w:tblW w:w="9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
        <w:gridCol w:w="7776"/>
        <w:gridCol w:w="864"/>
      </w:tblGrid>
      <w:tr w:rsidR="00076653" w14:paraId="0EEA9EF0" w14:textId="77777777" w:rsidTr="0043295F">
        <w:tc>
          <w:tcPr>
            <w:tcW w:w="864" w:type="dxa"/>
            <w:vAlign w:val="center"/>
          </w:tcPr>
          <w:p w14:paraId="0EEA9EED" w14:textId="77777777" w:rsidR="00076653" w:rsidRDefault="00076653" w:rsidP="0043295F">
            <w:pPr>
              <w:spacing w:before="120" w:after="120"/>
            </w:pPr>
          </w:p>
        </w:tc>
        <w:tc>
          <w:tcPr>
            <w:tcW w:w="7776" w:type="dxa"/>
            <w:vAlign w:val="center"/>
          </w:tcPr>
          <w:p w14:paraId="0EEA9EEE" w14:textId="77777777" w:rsidR="00076653" w:rsidRDefault="00076653" w:rsidP="0043295F">
            <w:pPr>
              <w:pStyle w:val="myEquation"/>
            </w:pPr>
            <w:r w:rsidRPr="00ED3ACE">
              <w:object w:dxaOrig="660" w:dyaOrig="300" w14:anchorId="0EEAA1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14.4pt" o:ole="">
                  <v:imagedata r:id="rId8" o:title=""/>
                </v:shape>
                <o:OLEObject Type="Embed" ProgID="Equation.3" ShapeID="_x0000_i1025" DrawAspect="Content" ObjectID="_1758953131" r:id="rId9"/>
              </w:object>
            </w:r>
            <w:r>
              <w:t>.</w:t>
            </w:r>
          </w:p>
        </w:tc>
        <w:tc>
          <w:tcPr>
            <w:tcW w:w="864" w:type="dxa"/>
            <w:vAlign w:val="center"/>
          </w:tcPr>
          <w:p w14:paraId="0EEA9EEF" w14:textId="77777777" w:rsidR="00076653" w:rsidRDefault="00076653" w:rsidP="0043295F">
            <w:pPr>
              <w:spacing w:before="120" w:after="120"/>
              <w:jc w:val="right"/>
            </w:pPr>
          </w:p>
        </w:tc>
      </w:tr>
    </w:tbl>
    <w:p w14:paraId="0EEA9EF1" w14:textId="77777777" w:rsidR="00076653" w:rsidRDefault="00076653" w:rsidP="00076653">
      <w:r>
        <w:t xml:space="preserve">The </w:t>
      </w:r>
      <w:r w:rsidRPr="00804F79">
        <w:rPr>
          <w:i/>
        </w:rPr>
        <w:t>data reduction equation</w:t>
      </w:r>
      <w:r>
        <w:t xml:space="preserve"> (DRE) is the function (or set of functions) that relates the </w:t>
      </w:r>
      <w:r w:rsidRPr="00034B86">
        <w:rPr>
          <w:i/>
        </w:rPr>
        <w:t>n</w:t>
      </w:r>
      <w:r>
        <w:t xml:space="preserve"> measurands (</w:t>
      </w:r>
      <w:r w:rsidRPr="00DE5753">
        <w:rPr>
          <w:i/>
        </w:rPr>
        <w:t>x</w:t>
      </w:r>
      <w:r w:rsidRPr="00DE5753">
        <w:rPr>
          <w:vertAlign w:val="subscript"/>
        </w:rPr>
        <w:t>1</w:t>
      </w:r>
      <w:r>
        <w:t xml:space="preserve">, </w:t>
      </w:r>
      <w:r w:rsidRPr="00DE5753">
        <w:rPr>
          <w:i/>
        </w:rPr>
        <w:t>x</w:t>
      </w:r>
      <w:r w:rsidRPr="00DE5753">
        <w:rPr>
          <w:vertAlign w:val="subscript"/>
        </w:rPr>
        <w:t>2</w:t>
      </w:r>
      <w:r>
        <w:t xml:space="preserve">, …, </w:t>
      </w:r>
      <w:r w:rsidRPr="00DE5753">
        <w:rPr>
          <w:i/>
        </w:rPr>
        <w:t>x</w:t>
      </w:r>
      <w:r w:rsidRPr="00DE5753">
        <w:rPr>
          <w:vertAlign w:val="subscript"/>
        </w:rPr>
        <w:t>n</w:t>
      </w:r>
      <w:r>
        <w:t xml:space="preserve">) to the resultant </w:t>
      </w:r>
      <w:r w:rsidRPr="00DE5753">
        <w:rPr>
          <w:i/>
        </w:rPr>
        <w:t>R</w:t>
      </w:r>
      <w:r>
        <w:t xml:space="preserve">, that is, </w:t>
      </w:r>
    </w:p>
    <w:tbl>
      <w:tblPr>
        <w:tblStyle w:val="TableGrid"/>
        <w:tblW w:w="9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
        <w:gridCol w:w="7776"/>
        <w:gridCol w:w="864"/>
      </w:tblGrid>
      <w:tr w:rsidR="00076653" w14:paraId="0EEA9EF5" w14:textId="77777777" w:rsidTr="0043295F">
        <w:tc>
          <w:tcPr>
            <w:tcW w:w="864" w:type="dxa"/>
            <w:vAlign w:val="center"/>
          </w:tcPr>
          <w:p w14:paraId="0EEA9EF2" w14:textId="77777777" w:rsidR="00076653" w:rsidRDefault="00076653" w:rsidP="0043295F">
            <w:pPr>
              <w:spacing w:before="120" w:after="120"/>
            </w:pPr>
          </w:p>
        </w:tc>
        <w:tc>
          <w:tcPr>
            <w:tcW w:w="7776" w:type="dxa"/>
            <w:vAlign w:val="center"/>
          </w:tcPr>
          <w:p w14:paraId="0EEA9EF3" w14:textId="77777777" w:rsidR="00076653" w:rsidRDefault="00076653" w:rsidP="0043295F">
            <w:pPr>
              <w:pStyle w:val="myEquation"/>
            </w:pPr>
            <w:r w:rsidRPr="00435AA2">
              <w:object w:dxaOrig="1719" w:dyaOrig="300" w14:anchorId="0EEAA173">
                <v:shape id="_x0000_i1026" type="#_x0000_t75" style="width:86.4pt;height:14.4pt" o:ole="">
                  <v:imagedata r:id="rId10" o:title=""/>
                </v:shape>
                <o:OLEObject Type="Embed" ProgID="Equation.3" ShapeID="_x0000_i1026" DrawAspect="Content" ObjectID="_1758953132" r:id="rId11"/>
              </w:object>
            </w:r>
            <w:r>
              <w:t>.</w:t>
            </w:r>
          </w:p>
        </w:tc>
        <w:tc>
          <w:tcPr>
            <w:tcW w:w="864" w:type="dxa"/>
            <w:vAlign w:val="center"/>
          </w:tcPr>
          <w:p w14:paraId="0EEA9EF4" w14:textId="77777777" w:rsidR="00076653" w:rsidRDefault="00076653" w:rsidP="0043295F">
            <w:pPr>
              <w:pStyle w:val="myEquationNo"/>
            </w:pPr>
            <w:r>
              <w:t>(1)</w:t>
            </w:r>
          </w:p>
        </w:tc>
      </w:tr>
    </w:tbl>
    <w:p w14:paraId="0EEA9EF6" w14:textId="77777777" w:rsidR="00076653" w:rsidRDefault="00076653" w:rsidP="00076653">
      <w:r>
        <w:t xml:space="preserve">Consult with your instructor before deciding to combine a set of simple DREs into a single but unnecessarily complex DRE. </w:t>
      </w:r>
    </w:p>
    <w:p w14:paraId="0EEA9EF7" w14:textId="77777777" w:rsidR="002E178B" w:rsidRDefault="002E178B" w:rsidP="00076653"/>
    <w:p w14:paraId="0EEA9EF8" w14:textId="77777777" w:rsidR="00A33407" w:rsidRPr="008342BF" w:rsidRDefault="00A65D6C" w:rsidP="0030345B">
      <w:pPr>
        <w:pStyle w:val="Heading1"/>
      </w:pPr>
      <w:r>
        <w:t>All</w:t>
      </w:r>
      <w:r w:rsidR="00942782">
        <w:t xml:space="preserve"> u</w:t>
      </w:r>
      <w:r w:rsidR="00942782" w:rsidRPr="00756AFD">
        <w:t xml:space="preserve">ncertainties are either systematic or random. </w:t>
      </w:r>
    </w:p>
    <w:p w14:paraId="0EEA9EF9" w14:textId="77777777" w:rsidR="009D1ED8" w:rsidRDefault="00031D6E" w:rsidP="008342BF">
      <w:r w:rsidRPr="008342BF">
        <w:rPr>
          <w:i/>
        </w:rPr>
        <w:t>Systematic uncertainty</w:t>
      </w:r>
      <w:r>
        <w:t xml:space="preserve"> : </w:t>
      </w:r>
      <w:r w:rsidR="00995DC6">
        <w:t xml:space="preserve">Systematic uncertainty is a repeatable uncertainty in a measurement that does not vary with replication.  It is also known as “bias”.  It is estimated by the difference between the true value of a measurand and the average of a large number of readings.  </w:t>
      </w:r>
      <w:r w:rsidR="001E6851" w:rsidRPr="001E6851">
        <w:t xml:space="preserve">An uncertainty is </w:t>
      </w:r>
      <w:r w:rsidR="001E6851" w:rsidRPr="008342BF">
        <w:rPr>
          <w:i/>
        </w:rPr>
        <w:t>systematic</w:t>
      </w:r>
      <w:r w:rsidR="001E6851" w:rsidRPr="001E6851">
        <w:t xml:space="preserve"> if and only if it can be improved by </w:t>
      </w:r>
      <w:r w:rsidR="001E6851" w:rsidRPr="008342BF">
        <w:rPr>
          <w:i/>
        </w:rPr>
        <w:t>calibration</w:t>
      </w:r>
      <w:r w:rsidR="001E6851">
        <w:t>.</w:t>
      </w:r>
      <w:r>
        <w:t xml:space="preserve"> Typical elementary sources of systematic uncertainty are the accuracy and readability of a sensor. </w:t>
      </w:r>
    </w:p>
    <w:p w14:paraId="0EEA9EFA" w14:textId="77777777" w:rsidR="009D1ED8" w:rsidRPr="009D1ED8" w:rsidRDefault="009D1ED8" w:rsidP="008342BF"/>
    <w:p w14:paraId="0EEA9EFB" w14:textId="77777777" w:rsidR="002E178B" w:rsidRDefault="00031D6E" w:rsidP="001E6851">
      <w:pPr>
        <w:rPr>
          <w:b/>
          <w:noProof/>
        </w:rPr>
      </w:pPr>
      <w:r w:rsidRPr="008342BF">
        <w:rPr>
          <w:i/>
        </w:rPr>
        <w:t>Random uncertainty</w:t>
      </w:r>
      <w:r>
        <w:t xml:space="preserve"> : </w:t>
      </w:r>
      <w:r w:rsidR="00995DC6">
        <w:t>Random uncertainty is a non</w:t>
      </w:r>
      <w:r w:rsidR="00230FD6">
        <w:t>-</w:t>
      </w:r>
      <w:r w:rsidR="00995DC6">
        <w:t xml:space="preserve">repeatable error  due to unknown or uncontrollable factors influencing the measurement.  </w:t>
      </w:r>
      <w:r w:rsidR="001E6851" w:rsidRPr="001E6851">
        <w:t xml:space="preserve">An uncertainty is </w:t>
      </w:r>
      <w:r w:rsidR="001E6851" w:rsidRPr="008342BF">
        <w:rPr>
          <w:i/>
        </w:rPr>
        <w:t>random</w:t>
      </w:r>
      <w:r w:rsidR="001E6851" w:rsidRPr="001E6851">
        <w:t xml:space="preserve"> if and only if it can be improved by running </w:t>
      </w:r>
      <w:r w:rsidR="001E6851" w:rsidRPr="008342BF">
        <w:rPr>
          <w:i/>
        </w:rPr>
        <w:t>additional trials</w:t>
      </w:r>
      <w:r w:rsidR="001E6851">
        <w:t>.</w:t>
      </w:r>
      <w:r w:rsidR="009D1ED8">
        <w:t xml:space="preserve"> T</w:t>
      </w:r>
      <w:r>
        <w:t xml:space="preserve">ypical sources of random uncertainty are small fluctuations in a steady-state measurand in the instrumentation, or in environmental conditions. </w:t>
      </w:r>
    </w:p>
    <w:p w14:paraId="0EEA9EFC" w14:textId="77777777" w:rsidR="008342BF" w:rsidRDefault="008342BF" w:rsidP="001E6851">
      <w:pPr>
        <w:rPr>
          <w:b/>
          <w:noProof/>
        </w:rPr>
      </w:pPr>
    </w:p>
    <w:p w14:paraId="0EEA9EFD" w14:textId="77777777" w:rsidR="00995DC6" w:rsidRDefault="00995DC6" w:rsidP="001E6851">
      <w:pPr>
        <w:rPr>
          <w:b/>
          <w:noProof/>
        </w:rPr>
      </w:pPr>
    </w:p>
    <w:p w14:paraId="0EEA9EFE" w14:textId="77777777" w:rsidR="006E0D02" w:rsidRDefault="006E0D02" w:rsidP="001E6851">
      <w:pPr>
        <w:rPr>
          <w:b/>
          <w:noProof/>
        </w:rPr>
      </w:pPr>
    </w:p>
    <w:p w14:paraId="0EEA9EFF" w14:textId="77777777" w:rsidR="00942782" w:rsidRDefault="00942782" w:rsidP="001E6851">
      <w:pPr>
        <w:rPr>
          <w:b/>
          <w:noProof/>
        </w:rPr>
      </w:pPr>
    </w:p>
    <w:p w14:paraId="0EEA9F00" w14:textId="77777777" w:rsidR="00942782" w:rsidRDefault="00942782" w:rsidP="00942782">
      <w:pPr>
        <w:jc w:val="center"/>
        <w:rPr>
          <w:b/>
          <w:noProof/>
        </w:rPr>
      </w:pPr>
      <w:r>
        <w:rPr>
          <w:b/>
          <w:noProof/>
        </w:rPr>
        <w:drawing>
          <wp:inline distT="0" distB="0" distL="0" distR="0" wp14:anchorId="0EEAA174" wp14:editId="0EEAA175">
            <wp:extent cx="4376250" cy="21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finePandB.emf"/>
                    <pic:cNvPicPr/>
                  </pic:nvPicPr>
                  <pic:blipFill>
                    <a:blip r:embed="rId12">
                      <a:extLst>
                        <a:ext uri="{28A0092B-C50C-407E-A947-70E740481C1C}">
                          <a14:useLocalDpi xmlns:a14="http://schemas.microsoft.com/office/drawing/2010/main" val="0"/>
                        </a:ext>
                      </a:extLst>
                    </a:blip>
                    <a:stretch>
                      <a:fillRect/>
                    </a:stretch>
                  </pic:blipFill>
                  <pic:spPr>
                    <a:xfrm>
                      <a:off x="0" y="0"/>
                      <a:ext cx="4376250" cy="213750"/>
                    </a:xfrm>
                    <a:prstGeom prst="rect">
                      <a:avLst/>
                    </a:prstGeom>
                  </pic:spPr>
                </pic:pic>
              </a:graphicData>
            </a:graphic>
          </wp:inline>
        </w:drawing>
      </w:r>
    </w:p>
    <w:p w14:paraId="0EEA9F01" w14:textId="77777777" w:rsidR="006E0D02" w:rsidRDefault="006E0D02" w:rsidP="00717674">
      <w:pPr>
        <w:rPr>
          <w:noProof/>
        </w:rPr>
      </w:pPr>
    </w:p>
    <w:p w14:paraId="0EEA9F02" w14:textId="77777777" w:rsidR="002E178B" w:rsidRDefault="002E178B" w:rsidP="00717674">
      <w:pPr>
        <w:rPr>
          <w:noProof/>
        </w:rPr>
      </w:pPr>
    </w:p>
    <w:p w14:paraId="0EEA9F03" w14:textId="77777777" w:rsidR="00C60DFC" w:rsidRDefault="00C60DFC" w:rsidP="00717674">
      <w:pPr>
        <w:rPr>
          <w:noProof/>
        </w:rPr>
      </w:pPr>
    </w:p>
    <w:p w14:paraId="0EEA9F04" w14:textId="77777777" w:rsidR="00942782" w:rsidRDefault="00942782" w:rsidP="00717674"/>
    <w:p w14:paraId="0EEA9F05" w14:textId="77777777" w:rsidR="001E6851" w:rsidRDefault="00942782" w:rsidP="00717674">
      <w:pPr>
        <w:pStyle w:val="mycaption"/>
      </w:pPr>
      <w:r w:rsidRPr="005C5E7C">
        <w:rPr>
          <w:b/>
        </w:rPr>
        <w:t xml:space="preserve">Figure </w:t>
      </w:r>
      <w:r>
        <w:rPr>
          <w:b/>
        </w:rPr>
        <w:t>1</w:t>
      </w:r>
      <w:r>
        <w:t xml:space="preserve">: </w:t>
      </w:r>
      <w:r w:rsidRPr="006A6B3D">
        <w:t xml:space="preserve">Systematic uncertainty </w:t>
      </w:r>
      <w:r w:rsidRPr="006A6B3D">
        <w:rPr>
          <w:i/>
        </w:rPr>
        <w:t>B</w:t>
      </w:r>
      <w:r w:rsidRPr="006A6B3D">
        <w:t xml:space="preserve"> </w:t>
      </w:r>
      <w:r>
        <w:t xml:space="preserve">(“bias”) </w:t>
      </w:r>
      <w:r w:rsidRPr="006A6B3D">
        <w:t xml:space="preserve">and </w:t>
      </w:r>
      <w:r>
        <w:t xml:space="preserve">range of </w:t>
      </w:r>
      <w:r w:rsidRPr="006A6B3D">
        <w:t>random</w:t>
      </w:r>
      <w:r>
        <w:t xml:space="preserve"> </w:t>
      </w:r>
      <w:r w:rsidRPr="006A6B3D">
        <w:t xml:space="preserve">uncertainty </w:t>
      </w:r>
      <w:r w:rsidRPr="006A6B3D">
        <w:rPr>
          <w:i/>
        </w:rPr>
        <w:t>P</w:t>
      </w:r>
      <w:r>
        <w:t xml:space="preserve"> (“precision”). </w:t>
      </w:r>
      <w:r w:rsidR="001738CF">
        <w:t xml:space="preserve"> </w:t>
      </w:r>
      <w:r>
        <w:t xml:space="preserve">The true value is never known. </w:t>
      </w:r>
    </w:p>
    <w:p w14:paraId="0EEA9F06" w14:textId="77777777" w:rsidR="006E0D02" w:rsidRDefault="006E0D02" w:rsidP="002E178B"/>
    <w:p w14:paraId="0EEA9F07" w14:textId="77777777" w:rsidR="00942782" w:rsidRPr="00040B21" w:rsidRDefault="00A65D6C" w:rsidP="0030345B">
      <w:pPr>
        <w:pStyle w:val="Heading1"/>
      </w:pPr>
      <w:r>
        <w:t>Total</w:t>
      </w:r>
      <w:r w:rsidR="00942782" w:rsidRPr="00B00C2C">
        <w:t xml:space="preserve"> uncertainty</w:t>
      </w:r>
      <w:r w:rsidR="00942782">
        <w:t>.</w:t>
      </w:r>
    </w:p>
    <w:p w14:paraId="0EEA9F08" w14:textId="77777777" w:rsidR="00AE7967" w:rsidRDefault="00475D62" w:rsidP="00C37EDD">
      <w:r>
        <w:t>Total</w:t>
      </w:r>
      <w:r w:rsidR="00161B5A">
        <w:t xml:space="preserve"> uncertainty is the </w:t>
      </w:r>
      <w:r w:rsidRPr="00B35064">
        <w:rPr>
          <w:i/>
        </w:rPr>
        <w:t>root of the sum of the squares</w:t>
      </w:r>
      <w:r>
        <w:t xml:space="preserve"> (RSS)</w:t>
      </w:r>
      <w:r w:rsidR="00161B5A">
        <w:t xml:space="preserve"> of the systematic and random uncertainties</w:t>
      </w:r>
      <w:r>
        <w:t xml:space="preserve">, </w:t>
      </w:r>
    </w:p>
    <w:tbl>
      <w:tblPr>
        <w:tblStyle w:val="TableGrid"/>
        <w:tblW w:w="9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
        <w:gridCol w:w="7776"/>
        <w:gridCol w:w="864"/>
      </w:tblGrid>
      <w:tr w:rsidR="00161B5A" w14:paraId="0EEA9F0C" w14:textId="77777777" w:rsidTr="00DE5753">
        <w:tc>
          <w:tcPr>
            <w:tcW w:w="864" w:type="dxa"/>
            <w:vAlign w:val="center"/>
          </w:tcPr>
          <w:p w14:paraId="0EEA9F09" w14:textId="77777777" w:rsidR="00161B5A" w:rsidRDefault="00161B5A" w:rsidP="00161B5A">
            <w:pPr>
              <w:spacing w:before="120" w:after="120"/>
            </w:pPr>
          </w:p>
        </w:tc>
        <w:tc>
          <w:tcPr>
            <w:tcW w:w="7776" w:type="dxa"/>
            <w:vAlign w:val="center"/>
          </w:tcPr>
          <w:p w14:paraId="0EEA9F0A" w14:textId="77777777" w:rsidR="00161B5A" w:rsidRDefault="00475D62" w:rsidP="00593BBE">
            <w:pPr>
              <w:pStyle w:val="myEquation"/>
            </w:pPr>
            <w:r w:rsidRPr="00161B5A">
              <w:object w:dxaOrig="2360" w:dyaOrig="440" w14:anchorId="0EEAA176">
                <v:shape id="_x0000_i1027" type="#_x0000_t75" style="width:115.2pt;height:21.6pt" o:ole="">
                  <v:imagedata r:id="rId13" o:title=""/>
                </v:shape>
                <o:OLEObject Type="Embed" ProgID="Equation.3" ShapeID="_x0000_i1027" DrawAspect="Content" ObjectID="_1758953133" r:id="rId14"/>
              </w:object>
            </w:r>
            <w:r>
              <w:t>.</w:t>
            </w:r>
          </w:p>
        </w:tc>
        <w:tc>
          <w:tcPr>
            <w:tcW w:w="864" w:type="dxa"/>
            <w:vAlign w:val="center"/>
          </w:tcPr>
          <w:p w14:paraId="0EEA9F0B" w14:textId="77777777" w:rsidR="00161B5A" w:rsidRDefault="00161B5A" w:rsidP="00777C4A">
            <w:pPr>
              <w:spacing w:before="120" w:after="120"/>
              <w:jc w:val="right"/>
            </w:pPr>
            <w:r>
              <w:t>(</w:t>
            </w:r>
            <w:r w:rsidR="00777C4A">
              <w:t>2</w:t>
            </w:r>
            <w:r>
              <w:t>)</w:t>
            </w:r>
          </w:p>
        </w:tc>
      </w:tr>
    </w:tbl>
    <w:p w14:paraId="0EEA9F0D" w14:textId="77777777" w:rsidR="00161B5A" w:rsidRDefault="00215CB6" w:rsidP="00C37EDD">
      <w:r>
        <w:t>It is convenient to s</w:t>
      </w:r>
      <w:r w:rsidR="00565BB7">
        <w:t>quare both sides of (2) and use the following form:</w:t>
      </w:r>
    </w:p>
    <w:tbl>
      <w:tblPr>
        <w:tblStyle w:val="TableGrid"/>
        <w:tblW w:w="9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
        <w:gridCol w:w="7776"/>
        <w:gridCol w:w="864"/>
      </w:tblGrid>
      <w:tr w:rsidR="00161B5A" w14:paraId="0EEA9F11" w14:textId="77777777" w:rsidTr="00DE5753">
        <w:tc>
          <w:tcPr>
            <w:tcW w:w="864" w:type="dxa"/>
            <w:vAlign w:val="center"/>
          </w:tcPr>
          <w:p w14:paraId="0EEA9F0E" w14:textId="77777777" w:rsidR="00161B5A" w:rsidRDefault="00161B5A" w:rsidP="00FC2B0C">
            <w:pPr>
              <w:spacing w:before="120" w:after="120"/>
            </w:pPr>
          </w:p>
        </w:tc>
        <w:tc>
          <w:tcPr>
            <w:tcW w:w="7776" w:type="dxa"/>
            <w:vAlign w:val="center"/>
          </w:tcPr>
          <w:p w14:paraId="0EEA9F0F" w14:textId="77777777" w:rsidR="00161B5A" w:rsidRDefault="00735335" w:rsidP="00593BBE">
            <w:pPr>
              <w:pStyle w:val="myEquation"/>
            </w:pPr>
            <w:r w:rsidRPr="00161B5A">
              <w:object w:dxaOrig="2180" w:dyaOrig="380" w14:anchorId="0EEAA177">
                <v:shape id="_x0000_i1028" type="#_x0000_t75" style="width:108pt;height:14.4pt" o:ole="">
                  <v:imagedata r:id="rId15" o:title=""/>
                </v:shape>
                <o:OLEObject Type="Embed" ProgID="Equation.3" ShapeID="_x0000_i1028" DrawAspect="Content" ObjectID="_1758953134" r:id="rId16"/>
              </w:object>
            </w:r>
            <w:r w:rsidR="00475D62">
              <w:t>.</w:t>
            </w:r>
          </w:p>
        </w:tc>
        <w:tc>
          <w:tcPr>
            <w:tcW w:w="864" w:type="dxa"/>
            <w:vAlign w:val="center"/>
          </w:tcPr>
          <w:p w14:paraId="0EEA9F10" w14:textId="77777777" w:rsidR="00161B5A" w:rsidRDefault="00215CB6" w:rsidP="00777C4A">
            <w:pPr>
              <w:spacing w:before="120" w:after="120"/>
              <w:jc w:val="right"/>
            </w:pPr>
            <w:r>
              <w:t>(3)</w:t>
            </w:r>
          </w:p>
        </w:tc>
      </w:tr>
    </w:tbl>
    <w:p w14:paraId="0EEA9F12" w14:textId="77777777" w:rsidR="008342BF" w:rsidRDefault="00416B6D" w:rsidP="008342BF">
      <w:r>
        <w:t>Our</w:t>
      </w:r>
      <w:r w:rsidR="00565BB7">
        <w:t xml:space="preserve"> goal today is to </w:t>
      </w:r>
      <w:r w:rsidR="000C415E">
        <w:t xml:space="preserve">define all the terms </w:t>
      </w:r>
      <w:r w:rsidR="00717674">
        <w:t xml:space="preserve">needed </w:t>
      </w:r>
      <w:r w:rsidR="000C415E">
        <w:t>to</w:t>
      </w:r>
      <w:r w:rsidR="00565BB7">
        <w:t xml:space="preserve"> </w:t>
      </w:r>
      <w:r w:rsidR="000C415E">
        <w:t xml:space="preserve">derive &amp; </w:t>
      </w:r>
      <w:r w:rsidR="00565BB7">
        <w:t>evaluate (3).</w:t>
      </w:r>
      <w:r w:rsidR="008342BF">
        <w:br w:type="page"/>
      </w:r>
    </w:p>
    <w:p w14:paraId="0EEA9F13" w14:textId="77777777" w:rsidR="00761220" w:rsidRDefault="009149B6" w:rsidP="00761220">
      <w:pPr>
        <w:pStyle w:val="Heading0"/>
      </w:pPr>
      <w:r>
        <w:lastRenderedPageBreak/>
        <w:t>Detailed u</w:t>
      </w:r>
      <w:r w:rsidR="00761220">
        <w:t>ncertainty analysis</w:t>
      </w:r>
    </w:p>
    <w:p w14:paraId="0EEA9F14" w14:textId="77777777" w:rsidR="004F00EC" w:rsidRPr="002A1D7C" w:rsidRDefault="00761220" w:rsidP="0030345B">
      <w:pPr>
        <w:pStyle w:val="Heading1"/>
      </w:pPr>
      <w:r>
        <w:t>F</w:t>
      </w:r>
      <w:r w:rsidR="004F00EC">
        <w:t>low chart</w:t>
      </w:r>
    </w:p>
    <w:p w14:paraId="0EEA9F15" w14:textId="77777777" w:rsidR="000B4C22" w:rsidRDefault="00A473C2" w:rsidP="00506147">
      <w:pPr>
        <w:rPr>
          <w:rFonts w:eastAsiaTheme="majorEastAsia"/>
        </w:rPr>
      </w:pPr>
      <w:r>
        <w:rPr>
          <w:rFonts w:eastAsiaTheme="majorEastAsia"/>
        </w:rPr>
        <w:t xml:space="preserve">The flow </w:t>
      </w:r>
      <w:r w:rsidR="00506147">
        <w:rPr>
          <w:rFonts w:eastAsiaTheme="majorEastAsia"/>
        </w:rPr>
        <w:t xml:space="preserve">chart </w:t>
      </w:r>
      <w:r w:rsidR="00165478">
        <w:rPr>
          <w:rFonts w:eastAsiaTheme="majorEastAsia"/>
        </w:rPr>
        <w:t>shows the</w:t>
      </w:r>
      <w:r w:rsidR="00506147">
        <w:rPr>
          <w:rFonts w:eastAsiaTheme="majorEastAsia"/>
        </w:rPr>
        <w:t xml:space="preserve"> systematic and random uncertainties commonly encountered</w:t>
      </w:r>
      <w:r w:rsidR="00351798">
        <w:rPr>
          <w:rFonts w:eastAsiaTheme="majorEastAsia"/>
        </w:rPr>
        <w:t xml:space="preserve"> in experimental work</w:t>
      </w:r>
      <w:r w:rsidR="0013635F">
        <w:rPr>
          <w:rFonts w:eastAsiaTheme="majorEastAsia"/>
        </w:rPr>
        <w:t>. The arrow</w:t>
      </w:r>
      <w:r w:rsidR="00C70AE0">
        <w:rPr>
          <w:rFonts w:eastAsiaTheme="majorEastAsia"/>
        </w:rPr>
        <w:t xml:space="preserve">s indicate how the sources of uncertainty are computed and combined to produce the total uncertainty estimate for the resultant. </w:t>
      </w:r>
    </w:p>
    <w:p w14:paraId="0EEA9F16" w14:textId="77777777" w:rsidR="003313EF" w:rsidRDefault="003313EF" w:rsidP="00506147">
      <w:pPr>
        <w:rPr>
          <w:rFonts w:eastAsiaTheme="majorEastAsia"/>
        </w:rPr>
      </w:pPr>
    </w:p>
    <w:p w14:paraId="0EEA9F17" w14:textId="77777777" w:rsidR="006D1EFC" w:rsidRDefault="006D1EFC" w:rsidP="006D1EFC">
      <w:pPr>
        <w:rPr>
          <w:rFonts w:eastAsiaTheme="majorEastAsia"/>
        </w:rPr>
      </w:pPr>
      <w:r>
        <w:rPr>
          <w:rFonts w:eastAsiaTheme="majorEastAsia"/>
        </w:rPr>
        <w:t xml:space="preserve">Reminder:  that the goal of an experiment is to determine the resultant with uncertainty, </w:t>
      </w:r>
    </w:p>
    <w:p w14:paraId="0EEA9F18" w14:textId="77777777" w:rsidR="006D1EFC" w:rsidRDefault="006D1EFC" w:rsidP="006D1EFC">
      <w:pPr>
        <w:pStyle w:val="equation"/>
        <w:rPr>
          <w:rFonts w:eastAsiaTheme="majorEastAsia"/>
        </w:rPr>
      </w:pPr>
      <w:r w:rsidRPr="006D1EFC">
        <w:rPr>
          <w:position w:val="-10"/>
        </w:rPr>
        <w:object w:dxaOrig="639" w:dyaOrig="340" w14:anchorId="0EEAA178">
          <v:shape id="_x0000_i1029" type="#_x0000_t75" style="width:28.8pt;height:14.4pt" o:ole="">
            <v:imagedata r:id="rId17" o:title=""/>
          </v:shape>
          <o:OLEObject Type="Embed" ProgID="Equation.3" ShapeID="_x0000_i1029" DrawAspect="Content" ObjectID="_1758953135" r:id="rId18"/>
        </w:object>
      </w:r>
      <w:r>
        <w:t xml:space="preserve">. </w:t>
      </w:r>
    </w:p>
    <w:p w14:paraId="0EEA9F19" w14:textId="77777777" w:rsidR="004A0641" w:rsidRDefault="006D1EFC" w:rsidP="00506147">
      <w:pPr>
        <w:rPr>
          <w:rFonts w:eastAsiaTheme="majorEastAsia"/>
        </w:rPr>
      </w:pPr>
      <w:r>
        <w:rPr>
          <w:rFonts w:eastAsiaTheme="majorEastAsia"/>
        </w:rPr>
        <w:t xml:space="preserve">The flow chart is a roadmap to estimating </w:t>
      </w:r>
      <w:r w:rsidR="00612E19" w:rsidRPr="006D1EFC">
        <w:rPr>
          <w:position w:val="-10"/>
        </w:rPr>
        <w:object w:dxaOrig="320" w:dyaOrig="340" w14:anchorId="0EEAA179">
          <v:shape id="_x0000_i1030" type="#_x0000_t75" style="width:14.4pt;height:14.4pt" o:ole="">
            <v:imagedata r:id="rId19" o:title=""/>
          </v:shape>
          <o:OLEObject Type="Embed" ProgID="Equation.3" ShapeID="_x0000_i1030" DrawAspect="Content" ObjectID="_1758953136" r:id="rId20"/>
        </w:object>
      </w:r>
      <w:r>
        <w:rPr>
          <w:rFonts w:eastAsiaTheme="majorEastAsia"/>
        </w:rPr>
        <w:t xml:space="preserve">. </w:t>
      </w:r>
    </w:p>
    <w:p w14:paraId="0EEA9F1A" w14:textId="77777777" w:rsidR="006D1EFC" w:rsidRDefault="006D1EFC" w:rsidP="00506147">
      <w:pPr>
        <w:rPr>
          <w:rFonts w:eastAsiaTheme="majorEastAsia"/>
        </w:rPr>
      </w:pPr>
    </w:p>
    <w:p w14:paraId="0EEA9F1B" w14:textId="77777777" w:rsidR="00DF212F" w:rsidRDefault="00DF212F" w:rsidP="00506147">
      <w:pPr>
        <w:rPr>
          <w:rFonts w:eastAsiaTheme="majorEastAsia"/>
        </w:rPr>
      </w:pPr>
    </w:p>
    <w:p w14:paraId="0EEA9F1C" w14:textId="77777777" w:rsidR="004A0641" w:rsidRDefault="002579AB" w:rsidP="00C70AE0">
      <w:pPr>
        <w:jc w:val="center"/>
        <w:rPr>
          <w:rFonts w:eastAsiaTheme="majorEastAsia"/>
        </w:rPr>
      </w:pPr>
      <w:r>
        <w:rPr>
          <w:rFonts w:eastAsiaTheme="majorEastAsia"/>
          <w:noProof/>
        </w:rPr>
        <mc:AlternateContent>
          <mc:Choice Requires="wpg">
            <w:drawing>
              <wp:inline distT="0" distB="0" distL="0" distR="0" wp14:anchorId="0EEAA17A" wp14:editId="0EEAA17B">
                <wp:extent cx="5971032" cy="3721608"/>
                <wp:effectExtent l="0" t="0" r="10795" b="12700"/>
                <wp:docPr id="50" name="Group 50"/>
                <wp:cNvGraphicFramePr/>
                <a:graphic xmlns:a="http://schemas.openxmlformats.org/drawingml/2006/main">
                  <a:graphicData uri="http://schemas.microsoft.com/office/word/2010/wordprocessingGroup">
                    <wpg:wgp>
                      <wpg:cNvGrpSpPr/>
                      <wpg:grpSpPr>
                        <a:xfrm>
                          <a:off x="0" y="0"/>
                          <a:ext cx="5971032" cy="3721608"/>
                          <a:chOff x="0" y="0"/>
                          <a:chExt cx="5968434" cy="3718852"/>
                        </a:xfrm>
                      </wpg:grpSpPr>
                      <wpg:grpSp>
                        <wpg:cNvPr id="48" name="Group 48"/>
                        <wpg:cNvGrpSpPr/>
                        <wpg:grpSpPr>
                          <a:xfrm>
                            <a:off x="0" y="0"/>
                            <a:ext cx="5968434" cy="3718852"/>
                            <a:chOff x="0" y="0"/>
                            <a:chExt cx="5968434" cy="3718852"/>
                          </a:xfrm>
                        </wpg:grpSpPr>
                        <wps:wsp>
                          <wps:cNvPr id="20" name="Rounded Rectangle 20"/>
                          <wps:cNvSpPr/>
                          <wps:spPr>
                            <a:xfrm>
                              <a:off x="1507525" y="0"/>
                              <a:ext cx="2926080" cy="640080"/>
                            </a:xfrm>
                            <a:prstGeom prst="roundRect">
                              <a:avLst/>
                            </a:prstGeom>
                            <a:solidFill>
                              <a:schemeClr val="bg1"/>
                            </a:solidFill>
                            <a:ln w="9525">
                              <a:solidFill>
                                <a:schemeClr val="tx1">
                                  <a:lumMod val="65000"/>
                                  <a:lumOff val="35000"/>
                                </a:schemeClr>
                              </a:solidFill>
                            </a:ln>
                          </wps:spPr>
                          <wps:style>
                            <a:lnRef idx="2">
                              <a:schemeClr val="accent1"/>
                            </a:lnRef>
                            <a:fillRef idx="1">
                              <a:schemeClr val="lt1"/>
                            </a:fillRef>
                            <a:effectRef idx="0">
                              <a:schemeClr val="accent1"/>
                            </a:effectRef>
                            <a:fontRef idx="minor">
                              <a:schemeClr val="dk1"/>
                            </a:fontRef>
                          </wps:style>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8"/>
                                  <w:gridCol w:w="1620"/>
                                </w:tblGrid>
                                <w:tr w:rsidR="000D5CC7" w14:paraId="0EEAA1B2" w14:textId="77777777" w:rsidTr="00F61DD8">
                                  <w:trPr>
                                    <w:trHeight w:val="723"/>
                                    <w:jc w:val="center"/>
                                  </w:trPr>
                                  <w:tc>
                                    <w:tcPr>
                                      <w:tcW w:w="2268" w:type="dxa"/>
                                      <w:vAlign w:val="center"/>
                                    </w:tcPr>
                                    <w:p w14:paraId="0EEAA1AF" w14:textId="77777777" w:rsidR="000D5CC7" w:rsidRDefault="000D5CC7" w:rsidP="006552A6">
                                      <w:pPr>
                                        <w:jc w:val="center"/>
                                      </w:pPr>
                                      <w:r w:rsidRPr="004E0085">
                                        <w:rPr>
                                          <w:rFonts w:asciiTheme="minorHAnsi" w:hAnsiTheme="minorHAnsi" w:cstheme="minorHAnsi"/>
                                          <w:position w:val="-14"/>
                                          <w:sz w:val="18"/>
                                        </w:rPr>
                                        <w:object w:dxaOrig="2020" w:dyaOrig="360" w14:anchorId="0EEAA1D1">
                                          <v:shape id="_x0000_i1032" type="#_x0000_t75" style="width:100.8pt;height:21.6pt" o:ole="">
                                            <v:imagedata r:id="rId21" o:title=""/>
                                          </v:shape>
                                          <o:OLEObject Type="Embed" ProgID="Equation.3" ShapeID="_x0000_i1032" DrawAspect="Content" ObjectID="_1758953159" r:id="rId22"/>
                                        </w:object>
                                      </w:r>
                                    </w:p>
                                  </w:tc>
                                  <w:tc>
                                    <w:tcPr>
                                      <w:tcW w:w="1620" w:type="dxa"/>
                                      <w:vAlign w:val="center"/>
                                    </w:tcPr>
                                    <w:p w14:paraId="0EEAA1B0" w14:textId="77777777" w:rsidR="000D5CC7" w:rsidRDefault="000D5CC7" w:rsidP="006552A6">
                                      <w:pPr>
                                        <w:pStyle w:val="tabletext"/>
                                      </w:pPr>
                                      <w:r w:rsidRPr="006552A6">
                                        <w:t>Total</w:t>
                                      </w:r>
                                      <w:r>
                                        <w:t xml:space="preserve"> uncertainty </w:t>
                                      </w:r>
                                    </w:p>
                                    <w:p w14:paraId="0EEAA1B1" w14:textId="77777777" w:rsidR="000D5CC7" w:rsidRPr="006552A6" w:rsidRDefault="000D5CC7" w:rsidP="006552A6">
                                      <w:pPr>
                                        <w:pStyle w:val="tabletext"/>
                                      </w:pPr>
                                      <w:r>
                                        <w:t>in the resultant</w:t>
                                      </w:r>
                                    </w:p>
                                  </w:tc>
                                </w:tr>
                              </w:tbl>
                              <w:p w14:paraId="0EEAA1B3" w14:textId="77777777" w:rsidR="000D5CC7" w:rsidRDefault="000D5CC7" w:rsidP="006552A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ounded Rectangle 22"/>
                          <wps:cNvSpPr/>
                          <wps:spPr>
                            <a:xfrm>
                              <a:off x="6179" y="883508"/>
                              <a:ext cx="2588260" cy="640080"/>
                            </a:xfrm>
                            <a:prstGeom prst="roundRect">
                              <a:avLst/>
                            </a:prstGeom>
                            <a:solidFill>
                              <a:schemeClr val="bg1"/>
                            </a:solidFill>
                            <a:ln w="9525">
                              <a:solidFill>
                                <a:schemeClr val="tx1">
                                  <a:lumMod val="65000"/>
                                  <a:lumOff val="35000"/>
                                </a:schemeClr>
                              </a:solidFill>
                            </a:ln>
                          </wps:spPr>
                          <wps:style>
                            <a:lnRef idx="2">
                              <a:schemeClr val="accent1"/>
                            </a:lnRef>
                            <a:fillRef idx="1">
                              <a:schemeClr val="lt1"/>
                            </a:fillRef>
                            <a:effectRef idx="0">
                              <a:schemeClr val="accent1"/>
                            </a:effectRef>
                            <a:fontRef idx="minor">
                              <a:schemeClr val="dk1"/>
                            </a:fontRef>
                          </wps:style>
                          <wps:txbx>
                            <w:txbxContent>
                              <w:tbl>
                                <w:tblPr>
                                  <w:tblStyle w:val="TableGrid"/>
                                  <w:tblW w:w="382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92"/>
                                  <w:gridCol w:w="2430"/>
                                </w:tblGrid>
                                <w:tr w:rsidR="000D5CC7" w14:paraId="0EEAA1B8" w14:textId="77777777" w:rsidTr="004E7C2D">
                                  <w:trPr>
                                    <w:trHeight w:val="452"/>
                                    <w:jc w:val="center"/>
                                  </w:trPr>
                                  <w:tc>
                                    <w:tcPr>
                                      <w:tcW w:w="1392" w:type="dxa"/>
                                      <w:vAlign w:val="center"/>
                                    </w:tcPr>
                                    <w:p w14:paraId="0EEAA1B4" w14:textId="77777777" w:rsidR="000D5CC7" w:rsidRDefault="000D5CC7" w:rsidP="003C60B8">
                                      <w:pPr>
                                        <w:pStyle w:val="tabletext"/>
                                        <w:rPr>
                                          <w:rFonts w:eastAsiaTheme="majorEastAsia"/>
                                        </w:rPr>
                                      </w:pPr>
                                      <w:r>
                                        <w:rPr>
                                          <w:rFonts w:eastAsiaTheme="majorEastAsia"/>
                                        </w:rPr>
                                        <w:t>Systematic</w:t>
                                      </w:r>
                                    </w:p>
                                    <w:p w14:paraId="0EEAA1B5" w14:textId="77777777" w:rsidR="000D5CC7" w:rsidRPr="004E0085" w:rsidRDefault="000D5CC7" w:rsidP="003C60B8">
                                      <w:pPr>
                                        <w:pStyle w:val="tabletext"/>
                                        <w:rPr>
                                          <w:rFonts w:eastAsiaTheme="majorEastAsia"/>
                                        </w:rPr>
                                      </w:pPr>
                                      <w:r w:rsidRPr="004E0085">
                                        <w:rPr>
                                          <w:rFonts w:eastAsiaTheme="majorEastAsia"/>
                                        </w:rPr>
                                        <w:t>uncertainty</w:t>
                                      </w:r>
                                    </w:p>
                                    <w:p w14:paraId="0EEAA1B6" w14:textId="77777777" w:rsidR="000D5CC7" w:rsidRPr="004E0085" w:rsidRDefault="000D5CC7" w:rsidP="003C60B8">
                                      <w:pPr>
                                        <w:pStyle w:val="tabletext"/>
                                        <w:rPr>
                                          <w:position w:val="-14"/>
                                        </w:rPr>
                                      </w:pPr>
                                      <w:r w:rsidRPr="004E0085">
                                        <w:rPr>
                                          <w:rFonts w:eastAsiaTheme="majorEastAsia"/>
                                        </w:rPr>
                                        <w:t>in the resultant</w:t>
                                      </w:r>
                                    </w:p>
                                  </w:tc>
                                  <w:tc>
                                    <w:tcPr>
                                      <w:tcW w:w="2430" w:type="dxa"/>
                                      <w:vAlign w:val="center"/>
                                    </w:tcPr>
                                    <w:p w14:paraId="0EEAA1B7" w14:textId="77777777" w:rsidR="000D5CC7" w:rsidRPr="006552A6" w:rsidRDefault="000D5CC7" w:rsidP="006552A6">
                                      <w:pPr>
                                        <w:pStyle w:val="tabletext"/>
                                      </w:pPr>
                                      <w:r w:rsidRPr="004E4505">
                                        <w:rPr>
                                          <w:position w:val="-28"/>
                                        </w:rPr>
                                        <w:object w:dxaOrig="2140" w:dyaOrig="700" w14:anchorId="0EEAA1D2">
                                          <v:shape id="_x0000_i1034" type="#_x0000_t75" style="width:108pt;height:36pt" o:ole="">
                                            <v:imagedata r:id="rId23" o:title=""/>
                                          </v:shape>
                                          <o:OLEObject Type="Embed" ProgID="Equation.3" ShapeID="_x0000_i1034" DrawAspect="Content" ObjectID="_1758953160" r:id="rId24"/>
                                        </w:object>
                                      </w:r>
                                    </w:p>
                                  </w:tc>
                                </w:tr>
                              </w:tbl>
                              <w:p w14:paraId="0EEAA1B9" w14:textId="77777777" w:rsidR="000D5CC7" w:rsidRDefault="000D5CC7" w:rsidP="00F61DD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ounded Rectangle 24"/>
                          <wps:cNvSpPr/>
                          <wps:spPr>
                            <a:xfrm>
                              <a:off x="0" y="1834978"/>
                              <a:ext cx="2594610" cy="640080"/>
                            </a:xfrm>
                            <a:prstGeom prst="roundRect">
                              <a:avLst/>
                            </a:prstGeom>
                            <a:solidFill>
                              <a:schemeClr val="bg1"/>
                            </a:solidFill>
                            <a:ln w="9525">
                              <a:solidFill>
                                <a:schemeClr val="tx1">
                                  <a:lumMod val="65000"/>
                                  <a:lumOff val="35000"/>
                                </a:schemeClr>
                              </a:solidFill>
                            </a:ln>
                          </wps:spPr>
                          <wps:style>
                            <a:lnRef idx="2">
                              <a:schemeClr val="accent1"/>
                            </a:lnRef>
                            <a:fillRef idx="1">
                              <a:schemeClr val="lt1"/>
                            </a:fillRef>
                            <a:effectRef idx="0">
                              <a:schemeClr val="accent1"/>
                            </a:effectRef>
                            <a:fontRef idx="minor">
                              <a:schemeClr val="dk1"/>
                            </a:fontRef>
                          </wps:style>
                          <wps:txbx>
                            <w:txbxContent>
                              <w:tbl>
                                <w:tblPr>
                                  <w:tblStyle w:val="TableGrid"/>
                                  <w:tblW w:w="37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2"/>
                                  <w:gridCol w:w="2176"/>
                                </w:tblGrid>
                                <w:tr w:rsidR="000D5CC7" w14:paraId="0EEAA1BC" w14:textId="77777777" w:rsidTr="003C60B8">
                                  <w:trPr>
                                    <w:trHeight w:val="807"/>
                                    <w:jc w:val="center"/>
                                  </w:trPr>
                                  <w:tc>
                                    <w:tcPr>
                                      <w:tcW w:w="1552" w:type="dxa"/>
                                      <w:vAlign w:val="center"/>
                                    </w:tcPr>
                                    <w:p w14:paraId="0EEAA1BA" w14:textId="77777777" w:rsidR="000D5CC7" w:rsidRPr="00F61DD8" w:rsidRDefault="000D5CC7" w:rsidP="003C60B8">
                                      <w:pPr>
                                        <w:pStyle w:val="tabletext"/>
                                        <w:rPr>
                                          <w:rFonts w:eastAsiaTheme="majorEastAsia"/>
                                        </w:rPr>
                                      </w:pPr>
                                      <w:r>
                                        <w:rPr>
                                          <w:rFonts w:eastAsiaTheme="majorEastAsia"/>
                                        </w:rPr>
                                        <w:t xml:space="preserve">Systematic </w:t>
                                      </w:r>
                                      <w:r w:rsidRPr="004E0085">
                                        <w:rPr>
                                          <w:rFonts w:eastAsiaTheme="majorEastAsia"/>
                                        </w:rPr>
                                        <w:t>uncertainty</w:t>
                                      </w:r>
                                      <w:r>
                                        <w:rPr>
                                          <w:rFonts w:eastAsiaTheme="majorEastAsia"/>
                                        </w:rPr>
                                        <w:t xml:space="preserve"> </w:t>
                                      </w:r>
                                      <w:r w:rsidRPr="004E0085">
                                        <w:rPr>
                                          <w:rFonts w:eastAsiaTheme="majorEastAsia"/>
                                        </w:rPr>
                                        <w:t xml:space="preserve">in the </w:t>
                                      </w:r>
                                      <w:r>
                                        <w:rPr>
                                          <w:rFonts w:eastAsiaTheme="majorEastAsia"/>
                                        </w:rPr>
                                        <w:t>measurand</w:t>
                                      </w:r>
                                    </w:p>
                                  </w:tc>
                                  <w:tc>
                                    <w:tcPr>
                                      <w:tcW w:w="2176" w:type="dxa"/>
                                      <w:vAlign w:val="center"/>
                                    </w:tcPr>
                                    <w:p w14:paraId="0EEAA1BB" w14:textId="77777777" w:rsidR="000D5CC7" w:rsidRPr="006552A6" w:rsidRDefault="000D5CC7" w:rsidP="006552A6">
                                      <w:pPr>
                                        <w:pStyle w:val="tabletext"/>
                                      </w:pPr>
                                      <w:r w:rsidRPr="004E7C2D">
                                        <w:rPr>
                                          <w:position w:val="-34"/>
                                        </w:rPr>
                                        <w:object w:dxaOrig="1760" w:dyaOrig="780" w14:anchorId="0EEAA1D3">
                                          <v:shape id="_x0000_i1036" type="#_x0000_t75" style="width:86.4pt;height:36pt" o:ole="">
                                            <v:imagedata r:id="rId25" o:title=""/>
                                          </v:shape>
                                          <o:OLEObject Type="Embed" ProgID="Equation.3" ShapeID="_x0000_i1036" DrawAspect="Content" ObjectID="_1758953161" r:id="rId26"/>
                                        </w:object>
                                      </w:r>
                                    </w:p>
                                  </w:tc>
                                </w:tr>
                              </w:tbl>
                              <w:p w14:paraId="0EEAA1BD" w14:textId="77777777" w:rsidR="000D5CC7" w:rsidRDefault="000D5CC7" w:rsidP="00F61DD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ounded Rectangle 27"/>
                          <wps:cNvSpPr/>
                          <wps:spPr>
                            <a:xfrm>
                              <a:off x="3015049" y="883508"/>
                              <a:ext cx="2953385" cy="1627505"/>
                            </a:xfrm>
                            <a:prstGeom prst="roundRect">
                              <a:avLst/>
                            </a:prstGeom>
                            <a:solidFill>
                              <a:schemeClr val="bg1"/>
                            </a:solidFill>
                            <a:ln w="9525">
                              <a:solidFill>
                                <a:schemeClr val="tx1">
                                  <a:lumMod val="65000"/>
                                  <a:lumOff val="35000"/>
                                </a:schemeClr>
                              </a:solidFill>
                            </a:ln>
                          </wps:spPr>
                          <wps:style>
                            <a:lnRef idx="2">
                              <a:schemeClr val="accent1"/>
                            </a:lnRef>
                            <a:fillRef idx="1">
                              <a:schemeClr val="lt1"/>
                            </a:fillRef>
                            <a:effectRef idx="0">
                              <a:schemeClr val="accent1"/>
                            </a:effectRef>
                            <a:fontRef idx="minor">
                              <a:schemeClr val="dk1"/>
                            </a:fontRef>
                          </wps:style>
                          <wps:txbx>
                            <w:txbxContent>
                              <w:tbl>
                                <w:tblPr>
                                  <w:tblStyle w:val="TableGrid"/>
                                  <w:tblW w:w="447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62"/>
                                  <w:gridCol w:w="2308"/>
                                </w:tblGrid>
                                <w:tr w:rsidR="000D5CC7" w:rsidRPr="004E7C2D" w14:paraId="0EEAA1BF" w14:textId="77777777" w:rsidTr="004E7C2D">
                                  <w:trPr>
                                    <w:trHeight w:val="432"/>
                                    <w:jc w:val="center"/>
                                  </w:trPr>
                                  <w:tc>
                                    <w:tcPr>
                                      <w:tcW w:w="4470" w:type="dxa"/>
                                      <w:gridSpan w:val="2"/>
                                      <w:tcMar>
                                        <w:left w:w="43" w:type="dxa"/>
                                        <w:right w:w="43" w:type="dxa"/>
                                      </w:tcMar>
                                      <w:vAlign w:val="center"/>
                                    </w:tcPr>
                                    <w:p w14:paraId="0EEAA1BE" w14:textId="77777777" w:rsidR="000D5CC7" w:rsidRPr="004E7C2D" w:rsidRDefault="000D5CC7" w:rsidP="004E7C2D">
                                      <w:pPr>
                                        <w:pStyle w:val="tabletext"/>
                                        <w:rPr>
                                          <w:rFonts w:eastAsiaTheme="majorEastAsia"/>
                                        </w:rPr>
                                      </w:pPr>
                                      <w:r w:rsidRPr="004E7C2D">
                                        <w:rPr>
                                          <w:rFonts w:eastAsiaTheme="majorEastAsia"/>
                                        </w:rPr>
                                        <w:t>Random uncertainty in the resultant  (3 options)</w:t>
                                      </w:r>
                                    </w:p>
                                  </w:tc>
                                </w:tr>
                                <w:tr w:rsidR="000D5CC7" w:rsidRPr="004E7C2D" w14:paraId="0EEAA1C2" w14:textId="77777777" w:rsidTr="004E7C2D">
                                  <w:trPr>
                                    <w:trHeight w:val="432"/>
                                    <w:jc w:val="center"/>
                                  </w:trPr>
                                  <w:tc>
                                    <w:tcPr>
                                      <w:tcW w:w="2162" w:type="dxa"/>
                                      <w:tcMar>
                                        <w:left w:w="43" w:type="dxa"/>
                                        <w:right w:w="43" w:type="dxa"/>
                                      </w:tcMar>
                                      <w:vAlign w:val="center"/>
                                    </w:tcPr>
                                    <w:p w14:paraId="0EEAA1C0" w14:textId="77777777" w:rsidR="000D5CC7" w:rsidRPr="004E7C2D" w:rsidRDefault="000D5CC7" w:rsidP="004E7C2D">
                                      <w:pPr>
                                        <w:pStyle w:val="tabletext"/>
                                        <w:ind w:left="229" w:hanging="229"/>
                                        <w:rPr>
                                          <w:rFonts w:eastAsiaTheme="majorEastAsia"/>
                                        </w:rPr>
                                      </w:pPr>
                                      <w:r w:rsidRPr="004E7C2D">
                                        <w:rPr>
                                          <w:rFonts w:eastAsiaTheme="majorEastAsia"/>
                                        </w:rPr>
                                        <w:t xml:space="preserve">1. </w:t>
                                      </w:r>
                                      <w:r w:rsidRPr="004E7C2D">
                                        <w:rPr>
                                          <w:rFonts w:eastAsiaTheme="majorEastAsia"/>
                                        </w:rPr>
                                        <w:tab/>
                                        <w:t>multiple measurements</w:t>
                                      </w:r>
                                    </w:p>
                                  </w:tc>
                                  <w:tc>
                                    <w:tcPr>
                                      <w:tcW w:w="2308" w:type="dxa"/>
                                      <w:tcMar>
                                        <w:left w:w="43" w:type="dxa"/>
                                        <w:right w:w="43" w:type="dxa"/>
                                      </w:tcMar>
                                      <w:vAlign w:val="center"/>
                                    </w:tcPr>
                                    <w:p w14:paraId="0EEAA1C1" w14:textId="77777777" w:rsidR="000D5CC7" w:rsidRPr="004E7C2D" w:rsidRDefault="000D5CC7" w:rsidP="004E7C2D">
                                      <w:r w:rsidRPr="004E7C2D">
                                        <w:rPr>
                                          <w:position w:val="-24"/>
                                        </w:rPr>
                                        <w:object w:dxaOrig="1140" w:dyaOrig="560" w14:anchorId="0EEAA1D4">
                                          <v:shape id="_x0000_i1038" type="#_x0000_t75" style="width:57.6pt;height:28.8pt" o:ole="">
                                            <v:imagedata r:id="rId27" o:title=""/>
                                          </v:shape>
                                          <o:OLEObject Type="Embed" ProgID="Equation.3" ShapeID="_x0000_i1038" DrawAspect="Content" ObjectID="_1758953162" r:id="rId28"/>
                                        </w:object>
                                      </w:r>
                                    </w:p>
                                  </w:tc>
                                </w:tr>
                                <w:tr w:rsidR="000D5CC7" w:rsidRPr="004E7C2D" w14:paraId="0EEAA1C5" w14:textId="77777777" w:rsidTr="004E7C2D">
                                  <w:trPr>
                                    <w:trHeight w:val="432"/>
                                    <w:jc w:val="center"/>
                                  </w:trPr>
                                  <w:tc>
                                    <w:tcPr>
                                      <w:tcW w:w="2162" w:type="dxa"/>
                                      <w:tcMar>
                                        <w:left w:w="43" w:type="dxa"/>
                                        <w:right w:w="43" w:type="dxa"/>
                                      </w:tcMar>
                                      <w:vAlign w:val="center"/>
                                    </w:tcPr>
                                    <w:p w14:paraId="0EEAA1C3" w14:textId="77777777" w:rsidR="000D5CC7" w:rsidRPr="004E7C2D" w:rsidRDefault="000D5CC7" w:rsidP="004E7C2D">
                                      <w:pPr>
                                        <w:pStyle w:val="tabletext"/>
                                        <w:ind w:left="229" w:hanging="229"/>
                                        <w:rPr>
                                          <w:rFonts w:eastAsiaTheme="majorEastAsia"/>
                                        </w:rPr>
                                      </w:pPr>
                                      <w:r>
                                        <w:rPr>
                                          <w:rFonts w:eastAsiaTheme="majorEastAsia"/>
                                        </w:rPr>
                                        <w:t xml:space="preserve">2. </w:t>
                                      </w:r>
                                      <w:r>
                                        <w:rPr>
                                          <w:rFonts w:eastAsiaTheme="majorEastAsia"/>
                                        </w:rPr>
                                        <w:tab/>
                                        <w:t>single measurement</w:t>
                                      </w:r>
                                    </w:p>
                                  </w:tc>
                                  <w:tc>
                                    <w:tcPr>
                                      <w:tcW w:w="2308" w:type="dxa"/>
                                      <w:tcMar>
                                        <w:left w:w="43" w:type="dxa"/>
                                        <w:right w:w="43" w:type="dxa"/>
                                      </w:tcMar>
                                      <w:vAlign w:val="center"/>
                                    </w:tcPr>
                                    <w:p w14:paraId="0EEAA1C4" w14:textId="77777777" w:rsidR="000D5CC7" w:rsidRPr="004E7C2D" w:rsidRDefault="000D5CC7" w:rsidP="004E7C2D">
                                      <w:r w:rsidRPr="004E7C2D">
                                        <w:rPr>
                                          <w:position w:val="-12"/>
                                        </w:rPr>
                                        <w:object w:dxaOrig="1080" w:dyaOrig="360" w14:anchorId="0EEAA1D5">
                                          <v:shape id="_x0000_i1040" type="#_x0000_t75" style="width:57.6pt;height:14.4pt" o:ole="">
                                            <v:imagedata r:id="rId29" o:title=""/>
                                          </v:shape>
                                          <o:OLEObject Type="Embed" ProgID="Equation.3" ShapeID="_x0000_i1040" DrawAspect="Content" ObjectID="_1758953163" r:id="rId30"/>
                                        </w:object>
                                      </w:r>
                                    </w:p>
                                  </w:tc>
                                </w:tr>
                                <w:tr w:rsidR="000D5CC7" w:rsidRPr="004E7C2D" w14:paraId="0EEAA1C8" w14:textId="77777777" w:rsidTr="004E7C2D">
                                  <w:trPr>
                                    <w:trHeight w:val="432"/>
                                    <w:jc w:val="center"/>
                                  </w:trPr>
                                  <w:tc>
                                    <w:tcPr>
                                      <w:tcW w:w="2162" w:type="dxa"/>
                                      <w:tcMar>
                                        <w:left w:w="43" w:type="dxa"/>
                                        <w:right w:w="43" w:type="dxa"/>
                                      </w:tcMar>
                                      <w:vAlign w:val="center"/>
                                    </w:tcPr>
                                    <w:p w14:paraId="0EEAA1C6" w14:textId="77777777" w:rsidR="000D5CC7" w:rsidRPr="004E7C2D" w:rsidRDefault="000D5CC7" w:rsidP="004E7C2D">
                                      <w:pPr>
                                        <w:pStyle w:val="tabletext"/>
                                        <w:ind w:left="229" w:hanging="229"/>
                                        <w:rPr>
                                          <w:rFonts w:eastAsiaTheme="majorEastAsia"/>
                                        </w:rPr>
                                      </w:pPr>
                                      <w:r w:rsidRPr="004E7C2D">
                                        <w:rPr>
                                          <w:rFonts w:eastAsiaTheme="majorEastAsia"/>
                                        </w:rPr>
                                        <w:t xml:space="preserve">3. </w:t>
                                      </w:r>
                                      <w:r w:rsidRPr="004E7C2D">
                                        <w:rPr>
                                          <w:rFonts w:eastAsiaTheme="majorEastAsia"/>
                                        </w:rPr>
                                        <w:tab/>
                                        <w:t xml:space="preserve">no </w:t>
                                      </w:r>
                                      <w:r w:rsidRPr="006203AA">
                                        <w:rPr>
                                          <w:rFonts w:eastAsiaTheme="majorEastAsia"/>
                                          <w:i/>
                                        </w:rPr>
                                        <w:t>S</w:t>
                                      </w:r>
                                      <w:r w:rsidRPr="006203AA">
                                        <w:rPr>
                                          <w:rFonts w:eastAsiaTheme="majorEastAsia"/>
                                          <w:i/>
                                          <w:vertAlign w:val="subscript"/>
                                        </w:rPr>
                                        <w:t>R</w:t>
                                      </w:r>
                                      <w:r w:rsidRPr="004E7C2D">
                                        <w:rPr>
                                          <w:rFonts w:eastAsiaTheme="majorEastAsia"/>
                                        </w:rPr>
                                        <w:t xml:space="preserve"> feasible</w:t>
                                      </w:r>
                                    </w:p>
                                  </w:tc>
                                  <w:tc>
                                    <w:tcPr>
                                      <w:tcW w:w="2308" w:type="dxa"/>
                                      <w:tcMar>
                                        <w:left w:w="43" w:type="dxa"/>
                                        <w:right w:w="43" w:type="dxa"/>
                                      </w:tcMar>
                                      <w:vAlign w:val="center"/>
                                    </w:tcPr>
                                    <w:p w14:paraId="0EEAA1C7" w14:textId="77777777" w:rsidR="000D5CC7" w:rsidRPr="004E7C2D" w:rsidRDefault="000D5CC7" w:rsidP="004E7C2D">
                                      <w:r w:rsidRPr="004E7C2D">
                                        <w:rPr>
                                          <w:position w:val="-28"/>
                                        </w:rPr>
                                        <w:object w:dxaOrig="2200" w:dyaOrig="700" w14:anchorId="0EEAA1D6">
                                          <v:shape id="_x0000_i1042" type="#_x0000_t75" style="width:108pt;height:36pt" o:ole="">
                                            <v:imagedata r:id="rId31" o:title=""/>
                                          </v:shape>
                                          <o:OLEObject Type="Embed" ProgID="Equation.3" ShapeID="_x0000_i1042" DrawAspect="Content" ObjectID="_1758953164" r:id="rId32"/>
                                        </w:object>
                                      </w:r>
                                    </w:p>
                                  </w:tc>
                                </w:tr>
                              </w:tbl>
                              <w:p w14:paraId="0EEAA1C9" w14:textId="77777777" w:rsidR="000D5CC7" w:rsidRDefault="000D5CC7" w:rsidP="00F61DD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ounded Rectangle 36"/>
                          <wps:cNvSpPr/>
                          <wps:spPr>
                            <a:xfrm>
                              <a:off x="3601995" y="2755557"/>
                              <a:ext cx="2366010" cy="963295"/>
                            </a:xfrm>
                            <a:prstGeom prst="roundRect">
                              <a:avLst/>
                            </a:prstGeom>
                            <a:solidFill>
                              <a:schemeClr val="bg1"/>
                            </a:solidFill>
                            <a:ln w="9525">
                              <a:solidFill>
                                <a:schemeClr val="tx1">
                                  <a:lumMod val="65000"/>
                                  <a:lumOff val="35000"/>
                                </a:schemeClr>
                              </a:solidFill>
                            </a:ln>
                          </wps:spPr>
                          <wps:style>
                            <a:lnRef idx="2">
                              <a:schemeClr val="accent1"/>
                            </a:lnRef>
                            <a:fillRef idx="1">
                              <a:schemeClr val="lt1"/>
                            </a:fillRef>
                            <a:effectRef idx="0">
                              <a:schemeClr val="accent1"/>
                            </a:effectRef>
                            <a:fontRef idx="minor">
                              <a:schemeClr val="dk1"/>
                            </a:fontRef>
                          </wps:style>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31"/>
                                  <w:gridCol w:w="1440"/>
                                </w:tblGrid>
                                <w:tr w:rsidR="000D5CC7" w14:paraId="0EEAA1CC" w14:textId="77777777" w:rsidTr="003C60B8">
                                  <w:trPr>
                                    <w:trHeight w:val="723"/>
                                    <w:jc w:val="center"/>
                                  </w:trPr>
                                  <w:tc>
                                    <w:tcPr>
                                      <w:tcW w:w="2131" w:type="dxa"/>
                                      <w:vAlign w:val="center"/>
                                    </w:tcPr>
                                    <w:p w14:paraId="0EEAA1CA" w14:textId="77777777" w:rsidR="000D5CC7" w:rsidRPr="003C60B8" w:rsidRDefault="000D5CC7" w:rsidP="003C60B8">
                                      <w:pPr>
                                        <w:pStyle w:val="tabletext"/>
                                        <w:rPr>
                                          <w:rFonts w:eastAsiaTheme="majorEastAsia"/>
                                        </w:rPr>
                                      </w:pPr>
                                      <w:r>
                                        <w:rPr>
                                          <w:rFonts w:eastAsiaTheme="majorEastAsia"/>
                                        </w:rPr>
                                        <w:t>Random</w:t>
                                      </w:r>
                                      <w:r w:rsidRPr="004E0085">
                                        <w:rPr>
                                          <w:rFonts w:eastAsiaTheme="majorEastAsia"/>
                                        </w:rPr>
                                        <w:t xml:space="preserve"> uncertainty</w:t>
                                      </w:r>
                                      <w:r>
                                        <w:rPr>
                                          <w:rFonts w:eastAsiaTheme="majorEastAsia"/>
                                        </w:rPr>
                                        <w:t xml:space="preserve"> </w:t>
                                      </w:r>
                                      <w:r w:rsidRPr="004E0085">
                                        <w:rPr>
                                          <w:rFonts w:eastAsiaTheme="majorEastAsia"/>
                                        </w:rPr>
                                        <w:t xml:space="preserve">in the </w:t>
                                      </w:r>
                                      <w:r>
                                        <w:rPr>
                                          <w:rFonts w:eastAsiaTheme="majorEastAsia"/>
                                        </w:rPr>
                                        <w:t>measurand, used for option 3 only</w:t>
                                      </w:r>
                                    </w:p>
                                  </w:tc>
                                  <w:tc>
                                    <w:tcPr>
                                      <w:tcW w:w="1440" w:type="dxa"/>
                                      <w:vAlign w:val="center"/>
                                    </w:tcPr>
                                    <w:p w14:paraId="0EEAA1CB" w14:textId="77777777" w:rsidR="000D5CC7" w:rsidRPr="006552A6" w:rsidRDefault="000D5CC7" w:rsidP="004E7C2D">
                                      <w:pPr>
                                        <w:pStyle w:val="tabletext"/>
                                      </w:pPr>
                                      <w:r w:rsidRPr="004431AC">
                                        <w:rPr>
                                          <w:position w:val="-46"/>
                                        </w:rPr>
                                        <w:object w:dxaOrig="1200" w:dyaOrig="1020" w14:anchorId="0EEAA1D7">
                                          <v:shape id="_x0000_i1044" type="#_x0000_t75" style="width:57.6pt;height:50.4pt" o:ole="">
                                            <v:imagedata r:id="rId33" o:title=""/>
                                          </v:shape>
                                          <o:OLEObject Type="Embed" ProgID="Equation.3" ShapeID="_x0000_i1044" DrawAspect="Content" ObjectID="_1758953165" r:id="rId34"/>
                                        </w:object>
                                      </w:r>
                                    </w:p>
                                  </w:tc>
                                </w:tr>
                              </w:tbl>
                              <w:p w14:paraId="0EEAA1CD" w14:textId="77777777" w:rsidR="000D5CC7" w:rsidRDefault="000D5CC7" w:rsidP="004E7C2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9" name="Group 49"/>
                        <wpg:cNvGrpSpPr/>
                        <wpg:grpSpPr>
                          <a:xfrm>
                            <a:off x="2113006" y="506627"/>
                            <a:ext cx="3429000" cy="2248929"/>
                            <a:chOff x="0" y="0"/>
                            <a:chExt cx="3429000" cy="2248929"/>
                          </a:xfrm>
                        </wpg:grpSpPr>
                        <wps:wsp>
                          <wps:cNvPr id="37" name="Straight Arrow Connector 37"/>
                          <wps:cNvCnPr/>
                          <wps:spPr>
                            <a:xfrm flipH="1" flipV="1">
                              <a:off x="827902" y="0"/>
                              <a:ext cx="219075" cy="419735"/>
                            </a:xfrm>
                            <a:prstGeom prst="straightConnector1">
                              <a:avLst/>
                            </a:prstGeom>
                            <a:ln w="952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wps:spPr>
                            <a:xfrm flipV="1">
                              <a:off x="43248" y="0"/>
                              <a:ext cx="181610" cy="376555"/>
                            </a:xfrm>
                            <a:prstGeom prst="straightConnector1">
                              <a:avLst/>
                            </a:prstGeom>
                            <a:ln w="952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6" name="Straight Arrow Connector 46"/>
                          <wps:cNvCnPr/>
                          <wps:spPr>
                            <a:xfrm flipV="1">
                              <a:off x="0" y="883508"/>
                              <a:ext cx="0" cy="444706"/>
                            </a:xfrm>
                            <a:prstGeom prst="straightConnector1">
                              <a:avLst/>
                            </a:prstGeom>
                            <a:ln w="952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wps:spPr>
                            <a:xfrm flipV="1">
                              <a:off x="3429000" y="1872049"/>
                              <a:ext cx="0" cy="376880"/>
                            </a:xfrm>
                            <a:prstGeom prst="straightConnector1">
                              <a:avLst/>
                            </a:prstGeom>
                            <a:ln w="9525">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w14:anchorId="0EEAA17A" id="Group 50" o:spid="_x0000_s1026" style="width:470.15pt;height:293.05pt;mso-position-horizontal-relative:char;mso-position-vertical-relative:line" coordsize="59684,37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">
                <v:group id="Group 48" o:spid="_x0000_s1027" style="position:absolute;width:59684;height:37188" coordsize="59684,37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oundrect id="Rounded Rectangle 20" o:spid="_x0000_s1028" style="position:absolute;left:15075;width:29261;height:6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" fillcolor="white [3212]" strokecolor="#5a5a5a [2109]">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8"/>
                            <w:gridCol w:w="1620"/>
                          </w:tblGrid>
                          <w:tr w:rsidR="000D5CC7" w14:paraId="0EEAA1B2" w14:textId="77777777" w:rsidTr="00F61DD8">
                            <w:trPr>
                              <w:trHeight w:val="723"/>
                              <w:jc w:val="center"/>
                            </w:trPr>
                            <w:tc>
                              <w:tcPr>
                                <w:tcW w:w="2268" w:type="dxa"/>
                                <w:vAlign w:val="center"/>
                              </w:tcPr>
                              <w:p w14:paraId="0EEAA1AF" w14:textId="77777777" w:rsidR="000D5CC7" w:rsidRDefault="000D5CC7" w:rsidP="006552A6">
                                <w:pPr>
                                  <w:jc w:val="center"/>
                                </w:pPr>
                                <w:r w:rsidRPr="004E0085">
                                  <w:rPr>
                                    <w:rFonts w:asciiTheme="minorHAnsi" w:hAnsiTheme="minorHAnsi" w:cstheme="minorHAnsi"/>
                                    <w:position w:val="-14"/>
                                    <w:sz w:val="18"/>
                                  </w:rPr>
                                  <w:object w:dxaOrig="2020" w:dyaOrig="360" w14:anchorId="0EEAA1D1">
                                    <v:shape id="_x0000_i1032" type="#_x0000_t75" style="width:100.8pt;height:21.6pt" o:ole="">
                                      <v:imagedata r:id="rId21" o:title=""/>
                                    </v:shape>
                                    <o:OLEObject Type="Embed" ProgID="Equation.3" ShapeID="_x0000_i1032" DrawAspect="Content" ObjectID="_1758953159" r:id="rId35"/>
                                  </w:object>
                                </w:r>
                              </w:p>
                            </w:tc>
                            <w:tc>
                              <w:tcPr>
                                <w:tcW w:w="1620" w:type="dxa"/>
                                <w:vAlign w:val="center"/>
                              </w:tcPr>
                              <w:p w14:paraId="0EEAA1B0" w14:textId="77777777" w:rsidR="000D5CC7" w:rsidRDefault="000D5CC7" w:rsidP="006552A6">
                                <w:pPr>
                                  <w:pStyle w:val="tabletext"/>
                                </w:pPr>
                                <w:r w:rsidRPr="006552A6">
                                  <w:t>Total</w:t>
                                </w:r>
                                <w:r>
                                  <w:t xml:space="preserve"> uncertainty </w:t>
                                </w:r>
                              </w:p>
                              <w:p w14:paraId="0EEAA1B1" w14:textId="77777777" w:rsidR="000D5CC7" w:rsidRPr="006552A6" w:rsidRDefault="000D5CC7" w:rsidP="006552A6">
                                <w:pPr>
                                  <w:pStyle w:val="tabletext"/>
                                </w:pPr>
                                <w:r>
                                  <w:t>in the resultant</w:t>
                                </w:r>
                              </w:p>
                            </w:tc>
                          </w:tr>
                        </w:tbl>
                        <w:p w14:paraId="0EEAA1B3" w14:textId="77777777" w:rsidR="000D5CC7" w:rsidRDefault="000D5CC7" w:rsidP="006552A6">
                          <w:pPr>
                            <w:jc w:val="center"/>
                          </w:pPr>
                        </w:p>
                      </w:txbxContent>
                    </v:textbox>
                  </v:roundrect>
                  <v:roundrect id="Rounded Rectangle 22" o:spid="_x0000_s1029" style="position:absolute;left:61;top:8835;width:25883;height:64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" fillcolor="white [3212]" strokecolor="#5a5a5a [2109]">
                    <v:textbox>
                      <w:txbxContent>
                        <w:tbl>
                          <w:tblPr>
                            <w:tblStyle w:val="TableGrid"/>
                            <w:tblW w:w="382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92"/>
                            <w:gridCol w:w="2430"/>
                          </w:tblGrid>
                          <w:tr w:rsidR="000D5CC7" w14:paraId="0EEAA1B8" w14:textId="77777777" w:rsidTr="004E7C2D">
                            <w:trPr>
                              <w:trHeight w:val="452"/>
                              <w:jc w:val="center"/>
                            </w:trPr>
                            <w:tc>
                              <w:tcPr>
                                <w:tcW w:w="1392" w:type="dxa"/>
                                <w:vAlign w:val="center"/>
                              </w:tcPr>
                              <w:p w14:paraId="0EEAA1B4" w14:textId="77777777" w:rsidR="000D5CC7" w:rsidRDefault="000D5CC7" w:rsidP="003C60B8">
                                <w:pPr>
                                  <w:pStyle w:val="tabletext"/>
                                  <w:rPr>
                                    <w:rFonts w:eastAsiaTheme="majorEastAsia"/>
                                  </w:rPr>
                                </w:pPr>
                                <w:r>
                                  <w:rPr>
                                    <w:rFonts w:eastAsiaTheme="majorEastAsia"/>
                                  </w:rPr>
                                  <w:t>Systematic</w:t>
                                </w:r>
                              </w:p>
                              <w:p w14:paraId="0EEAA1B5" w14:textId="77777777" w:rsidR="000D5CC7" w:rsidRPr="004E0085" w:rsidRDefault="000D5CC7" w:rsidP="003C60B8">
                                <w:pPr>
                                  <w:pStyle w:val="tabletext"/>
                                  <w:rPr>
                                    <w:rFonts w:eastAsiaTheme="majorEastAsia"/>
                                  </w:rPr>
                                </w:pPr>
                                <w:r w:rsidRPr="004E0085">
                                  <w:rPr>
                                    <w:rFonts w:eastAsiaTheme="majorEastAsia"/>
                                  </w:rPr>
                                  <w:t>uncertainty</w:t>
                                </w:r>
                              </w:p>
                              <w:p w14:paraId="0EEAA1B6" w14:textId="77777777" w:rsidR="000D5CC7" w:rsidRPr="004E0085" w:rsidRDefault="000D5CC7" w:rsidP="003C60B8">
                                <w:pPr>
                                  <w:pStyle w:val="tabletext"/>
                                  <w:rPr>
                                    <w:position w:val="-14"/>
                                  </w:rPr>
                                </w:pPr>
                                <w:r w:rsidRPr="004E0085">
                                  <w:rPr>
                                    <w:rFonts w:eastAsiaTheme="majorEastAsia"/>
                                  </w:rPr>
                                  <w:t>in the resultant</w:t>
                                </w:r>
                              </w:p>
                            </w:tc>
                            <w:tc>
                              <w:tcPr>
                                <w:tcW w:w="2430" w:type="dxa"/>
                                <w:vAlign w:val="center"/>
                              </w:tcPr>
                              <w:p w14:paraId="0EEAA1B7" w14:textId="77777777" w:rsidR="000D5CC7" w:rsidRPr="006552A6" w:rsidRDefault="000D5CC7" w:rsidP="006552A6">
                                <w:pPr>
                                  <w:pStyle w:val="tabletext"/>
                                </w:pPr>
                                <w:r w:rsidRPr="004E4505">
                                  <w:rPr>
                                    <w:position w:val="-28"/>
                                  </w:rPr>
                                  <w:object w:dxaOrig="2140" w:dyaOrig="700" w14:anchorId="0EEAA1D2">
                                    <v:shape id="_x0000_i1034" type="#_x0000_t75" style="width:108pt;height:36pt" o:ole="">
                                      <v:imagedata r:id="rId23" o:title=""/>
                                    </v:shape>
                                    <o:OLEObject Type="Embed" ProgID="Equation.3" ShapeID="_x0000_i1034" DrawAspect="Content" ObjectID="_1758953160" r:id="rId36"/>
                                  </w:object>
                                </w:r>
                              </w:p>
                            </w:tc>
                          </w:tr>
                        </w:tbl>
                        <w:p w14:paraId="0EEAA1B9" w14:textId="77777777" w:rsidR="000D5CC7" w:rsidRDefault="000D5CC7" w:rsidP="00F61DD8">
                          <w:pPr>
                            <w:jc w:val="center"/>
                          </w:pPr>
                        </w:p>
                      </w:txbxContent>
                    </v:textbox>
                  </v:roundrect>
                  <v:roundrect id="Rounded Rectangle 24" o:spid="_x0000_s1030" style="position:absolute;top:18349;width:25946;height:64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" fillcolor="white [3212]" strokecolor="#5a5a5a [2109]">
                    <v:textbox>
                      <w:txbxContent>
                        <w:tbl>
                          <w:tblPr>
                            <w:tblStyle w:val="TableGrid"/>
                            <w:tblW w:w="372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2"/>
                            <w:gridCol w:w="2176"/>
                          </w:tblGrid>
                          <w:tr w:rsidR="000D5CC7" w14:paraId="0EEAA1BC" w14:textId="77777777" w:rsidTr="003C60B8">
                            <w:trPr>
                              <w:trHeight w:val="807"/>
                              <w:jc w:val="center"/>
                            </w:trPr>
                            <w:tc>
                              <w:tcPr>
                                <w:tcW w:w="1552" w:type="dxa"/>
                                <w:vAlign w:val="center"/>
                              </w:tcPr>
                              <w:p w14:paraId="0EEAA1BA" w14:textId="77777777" w:rsidR="000D5CC7" w:rsidRPr="00F61DD8" w:rsidRDefault="000D5CC7" w:rsidP="003C60B8">
                                <w:pPr>
                                  <w:pStyle w:val="tabletext"/>
                                  <w:rPr>
                                    <w:rFonts w:eastAsiaTheme="majorEastAsia"/>
                                  </w:rPr>
                                </w:pPr>
                                <w:r>
                                  <w:rPr>
                                    <w:rFonts w:eastAsiaTheme="majorEastAsia"/>
                                  </w:rPr>
                                  <w:t xml:space="preserve">Systematic </w:t>
                                </w:r>
                                <w:r w:rsidRPr="004E0085">
                                  <w:rPr>
                                    <w:rFonts w:eastAsiaTheme="majorEastAsia"/>
                                  </w:rPr>
                                  <w:t>uncertainty</w:t>
                                </w:r>
                                <w:r>
                                  <w:rPr>
                                    <w:rFonts w:eastAsiaTheme="majorEastAsia"/>
                                  </w:rPr>
                                  <w:t xml:space="preserve"> </w:t>
                                </w:r>
                                <w:r w:rsidRPr="004E0085">
                                  <w:rPr>
                                    <w:rFonts w:eastAsiaTheme="majorEastAsia"/>
                                  </w:rPr>
                                  <w:t xml:space="preserve">in the </w:t>
                                </w:r>
                                <w:r>
                                  <w:rPr>
                                    <w:rFonts w:eastAsiaTheme="majorEastAsia"/>
                                  </w:rPr>
                                  <w:t>measurand</w:t>
                                </w:r>
                              </w:p>
                            </w:tc>
                            <w:tc>
                              <w:tcPr>
                                <w:tcW w:w="2176" w:type="dxa"/>
                                <w:vAlign w:val="center"/>
                              </w:tcPr>
                              <w:p w14:paraId="0EEAA1BB" w14:textId="77777777" w:rsidR="000D5CC7" w:rsidRPr="006552A6" w:rsidRDefault="000D5CC7" w:rsidP="006552A6">
                                <w:pPr>
                                  <w:pStyle w:val="tabletext"/>
                                </w:pPr>
                                <w:r w:rsidRPr="004E7C2D">
                                  <w:rPr>
                                    <w:position w:val="-34"/>
                                  </w:rPr>
                                  <w:object w:dxaOrig="1760" w:dyaOrig="780" w14:anchorId="0EEAA1D3">
                                    <v:shape id="_x0000_i1036" type="#_x0000_t75" style="width:86.4pt;height:36pt" o:ole="">
                                      <v:imagedata r:id="rId25" o:title=""/>
                                    </v:shape>
                                    <o:OLEObject Type="Embed" ProgID="Equation.3" ShapeID="_x0000_i1036" DrawAspect="Content" ObjectID="_1758953161" r:id="rId37"/>
                                  </w:object>
                                </w:r>
                              </w:p>
                            </w:tc>
                          </w:tr>
                        </w:tbl>
                        <w:p w14:paraId="0EEAA1BD" w14:textId="77777777" w:rsidR="000D5CC7" w:rsidRDefault="000D5CC7" w:rsidP="00F61DD8">
                          <w:pPr>
                            <w:jc w:val="center"/>
                          </w:pPr>
                        </w:p>
                      </w:txbxContent>
                    </v:textbox>
                  </v:roundrect>
                  <v:roundrect id="Rounded Rectangle 27" o:spid="_x0000_s1031" style="position:absolute;left:30150;top:8835;width:29534;height:162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" fillcolor="white [3212]" strokecolor="#5a5a5a [2109]">
                    <v:textbox>
                      <w:txbxContent>
                        <w:tbl>
                          <w:tblPr>
                            <w:tblStyle w:val="TableGrid"/>
                            <w:tblW w:w="447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62"/>
                            <w:gridCol w:w="2308"/>
                          </w:tblGrid>
                          <w:tr w:rsidR="000D5CC7" w:rsidRPr="004E7C2D" w14:paraId="0EEAA1BF" w14:textId="77777777" w:rsidTr="004E7C2D">
                            <w:trPr>
                              <w:trHeight w:val="432"/>
                              <w:jc w:val="center"/>
                            </w:trPr>
                            <w:tc>
                              <w:tcPr>
                                <w:tcW w:w="4470" w:type="dxa"/>
                                <w:gridSpan w:val="2"/>
                                <w:tcMar>
                                  <w:left w:w="43" w:type="dxa"/>
                                  <w:right w:w="43" w:type="dxa"/>
                                </w:tcMar>
                                <w:vAlign w:val="center"/>
                              </w:tcPr>
                              <w:p w14:paraId="0EEAA1BE" w14:textId="77777777" w:rsidR="000D5CC7" w:rsidRPr="004E7C2D" w:rsidRDefault="000D5CC7" w:rsidP="004E7C2D">
                                <w:pPr>
                                  <w:pStyle w:val="tabletext"/>
                                  <w:rPr>
                                    <w:rFonts w:eastAsiaTheme="majorEastAsia"/>
                                  </w:rPr>
                                </w:pPr>
                                <w:r w:rsidRPr="004E7C2D">
                                  <w:rPr>
                                    <w:rFonts w:eastAsiaTheme="majorEastAsia"/>
                                  </w:rPr>
                                  <w:t>Random uncertainty in the resultant  (3 options)</w:t>
                                </w:r>
                              </w:p>
                            </w:tc>
                          </w:tr>
                          <w:tr w:rsidR="000D5CC7" w:rsidRPr="004E7C2D" w14:paraId="0EEAA1C2" w14:textId="77777777" w:rsidTr="004E7C2D">
                            <w:trPr>
                              <w:trHeight w:val="432"/>
                              <w:jc w:val="center"/>
                            </w:trPr>
                            <w:tc>
                              <w:tcPr>
                                <w:tcW w:w="2162" w:type="dxa"/>
                                <w:tcMar>
                                  <w:left w:w="43" w:type="dxa"/>
                                  <w:right w:w="43" w:type="dxa"/>
                                </w:tcMar>
                                <w:vAlign w:val="center"/>
                              </w:tcPr>
                              <w:p w14:paraId="0EEAA1C0" w14:textId="77777777" w:rsidR="000D5CC7" w:rsidRPr="004E7C2D" w:rsidRDefault="000D5CC7" w:rsidP="004E7C2D">
                                <w:pPr>
                                  <w:pStyle w:val="tabletext"/>
                                  <w:ind w:left="229" w:hanging="229"/>
                                  <w:rPr>
                                    <w:rFonts w:eastAsiaTheme="majorEastAsia"/>
                                  </w:rPr>
                                </w:pPr>
                                <w:r w:rsidRPr="004E7C2D">
                                  <w:rPr>
                                    <w:rFonts w:eastAsiaTheme="majorEastAsia"/>
                                  </w:rPr>
                                  <w:t xml:space="preserve">1. </w:t>
                                </w:r>
                                <w:r w:rsidRPr="004E7C2D">
                                  <w:rPr>
                                    <w:rFonts w:eastAsiaTheme="majorEastAsia"/>
                                  </w:rPr>
                                  <w:tab/>
                                  <w:t>multiple measurements</w:t>
                                </w:r>
                              </w:p>
                            </w:tc>
                            <w:tc>
                              <w:tcPr>
                                <w:tcW w:w="2308" w:type="dxa"/>
                                <w:tcMar>
                                  <w:left w:w="43" w:type="dxa"/>
                                  <w:right w:w="43" w:type="dxa"/>
                                </w:tcMar>
                                <w:vAlign w:val="center"/>
                              </w:tcPr>
                              <w:p w14:paraId="0EEAA1C1" w14:textId="77777777" w:rsidR="000D5CC7" w:rsidRPr="004E7C2D" w:rsidRDefault="000D5CC7" w:rsidP="004E7C2D">
                                <w:r w:rsidRPr="004E7C2D">
                                  <w:rPr>
                                    <w:position w:val="-24"/>
                                  </w:rPr>
                                  <w:object w:dxaOrig="1140" w:dyaOrig="560" w14:anchorId="0EEAA1D4">
                                    <v:shape id="_x0000_i1038" type="#_x0000_t75" style="width:57.6pt;height:28.8pt" o:ole="">
                                      <v:imagedata r:id="rId27" o:title=""/>
                                    </v:shape>
                                    <o:OLEObject Type="Embed" ProgID="Equation.3" ShapeID="_x0000_i1038" DrawAspect="Content" ObjectID="_1758953162" r:id="rId38"/>
                                  </w:object>
                                </w:r>
                              </w:p>
                            </w:tc>
                          </w:tr>
                          <w:tr w:rsidR="000D5CC7" w:rsidRPr="004E7C2D" w14:paraId="0EEAA1C5" w14:textId="77777777" w:rsidTr="004E7C2D">
                            <w:trPr>
                              <w:trHeight w:val="432"/>
                              <w:jc w:val="center"/>
                            </w:trPr>
                            <w:tc>
                              <w:tcPr>
                                <w:tcW w:w="2162" w:type="dxa"/>
                                <w:tcMar>
                                  <w:left w:w="43" w:type="dxa"/>
                                  <w:right w:w="43" w:type="dxa"/>
                                </w:tcMar>
                                <w:vAlign w:val="center"/>
                              </w:tcPr>
                              <w:p w14:paraId="0EEAA1C3" w14:textId="77777777" w:rsidR="000D5CC7" w:rsidRPr="004E7C2D" w:rsidRDefault="000D5CC7" w:rsidP="004E7C2D">
                                <w:pPr>
                                  <w:pStyle w:val="tabletext"/>
                                  <w:ind w:left="229" w:hanging="229"/>
                                  <w:rPr>
                                    <w:rFonts w:eastAsiaTheme="majorEastAsia"/>
                                  </w:rPr>
                                </w:pPr>
                                <w:r>
                                  <w:rPr>
                                    <w:rFonts w:eastAsiaTheme="majorEastAsia"/>
                                  </w:rPr>
                                  <w:t xml:space="preserve">2. </w:t>
                                </w:r>
                                <w:r>
                                  <w:rPr>
                                    <w:rFonts w:eastAsiaTheme="majorEastAsia"/>
                                  </w:rPr>
                                  <w:tab/>
                                  <w:t>single measurement</w:t>
                                </w:r>
                              </w:p>
                            </w:tc>
                            <w:tc>
                              <w:tcPr>
                                <w:tcW w:w="2308" w:type="dxa"/>
                                <w:tcMar>
                                  <w:left w:w="43" w:type="dxa"/>
                                  <w:right w:w="43" w:type="dxa"/>
                                </w:tcMar>
                                <w:vAlign w:val="center"/>
                              </w:tcPr>
                              <w:p w14:paraId="0EEAA1C4" w14:textId="77777777" w:rsidR="000D5CC7" w:rsidRPr="004E7C2D" w:rsidRDefault="000D5CC7" w:rsidP="004E7C2D">
                                <w:r w:rsidRPr="004E7C2D">
                                  <w:rPr>
                                    <w:position w:val="-12"/>
                                  </w:rPr>
                                  <w:object w:dxaOrig="1080" w:dyaOrig="360" w14:anchorId="0EEAA1D5">
                                    <v:shape id="_x0000_i1040" type="#_x0000_t75" style="width:57.6pt;height:14.4pt" o:ole="">
                                      <v:imagedata r:id="rId29" o:title=""/>
                                    </v:shape>
                                    <o:OLEObject Type="Embed" ProgID="Equation.3" ShapeID="_x0000_i1040" DrawAspect="Content" ObjectID="_1758953163" r:id="rId39"/>
                                  </w:object>
                                </w:r>
                              </w:p>
                            </w:tc>
                          </w:tr>
                          <w:tr w:rsidR="000D5CC7" w:rsidRPr="004E7C2D" w14:paraId="0EEAA1C8" w14:textId="77777777" w:rsidTr="004E7C2D">
                            <w:trPr>
                              <w:trHeight w:val="432"/>
                              <w:jc w:val="center"/>
                            </w:trPr>
                            <w:tc>
                              <w:tcPr>
                                <w:tcW w:w="2162" w:type="dxa"/>
                                <w:tcMar>
                                  <w:left w:w="43" w:type="dxa"/>
                                  <w:right w:w="43" w:type="dxa"/>
                                </w:tcMar>
                                <w:vAlign w:val="center"/>
                              </w:tcPr>
                              <w:p w14:paraId="0EEAA1C6" w14:textId="77777777" w:rsidR="000D5CC7" w:rsidRPr="004E7C2D" w:rsidRDefault="000D5CC7" w:rsidP="004E7C2D">
                                <w:pPr>
                                  <w:pStyle w:val="tabletext"/>
                                  <w:ind w:left="229" w:hanging="229"/>
                                  <w:rPr>
                                    <w:rFonts w:eastAsiaTheme="majorEastAsia"/>
                                  </w:rPr>
                                </w:pPr>
                                <w:r w:rsidRPr="004E7C2D">
                                  <w:rPr>
                                    <w:rFonts w:eastAsiaTheme="majorEastAsia"/>
                                  </w:rPr>
                                  <w:t xml:space="preserve">3. </w:t>
                                </w:r>
                                <w:r w:rsidRPr="004E7C2D">
                                  <w:rPr>
                                    <w:rFonts w:eastAsiaTheme="majorEastAsia"/>
                                  </w:rPr>
                                  <w:tab/>
                                  <w:t xml:space="preserve">no </w:t>
                                </w:r>
                                <w:r w:rsidRPr="006203AA">
                                  <w:rPr>
                                    <w:rFonts w:eastAsiaTheme="majorEastAsia"/>
                                    <w:i/>
                                  </w:rPr>
                                  <w:t>S</w:t>
                                </w:r>
                                <w:r w:rsidRPr="006203AA">
                                  <w:rPr>
                                    <w:rFonts w:eastAsiaTheme="majorEastAsia"/>
                                    <w:i/>
                                    <w:vertAlign w:val="subscript"/>
                                  </w:rPr>
                                  <w:t>R</w:t>
                                </w:r>
                                <w:r w:rsidRPr="004E7C2D">
                                  <w:rPr>
                                    <w:rFonts w:eastAsiaTheme="majorEastAsia"/>
                                  </w:rPr>
                                  <w:t xml:space="preserve"> feasible</w:t>
                                </w:r>
                              </w:p>
                            </w:tc>
                            <w:tc>
                              <w:tcPr>
                                <w:tcW w:w="2308" w:type="dxa"/>
                                <w:tcMar>
                                  <w:left w:w="43" w:type="dxa"/>
                                  <w:right w:w="43" w:type="dxa"/>
                                </w:tcMar>
                                <w:vAlign w:val="center"/>
                              </w:tcPr>
                              <w:p w14:paraId="0EEAA1C7" w14:textId="77777777" w:rsidR="000D5CC7" w:rsidRPr="004E7C2D" w:rsidRDefault="000D5CC7" w:rsidP="004E7C2D">
                                <w:r w:rsidRPr="004E7C2D">
                                  <w:rPr>
                                    <w:position w:val="-28"/>
                                  </w:rPr>
                                  <w:object w:dxaOrig="2200" w:dyaOrig="700" w14:anchorId="0EEAA1D6">
                                    <v:shape id="_x0000_i1042" type="#_x0000_t75" style="width:108pt;height:36pt" o:ole="">
                                      <v:imagedata r:id="rId31" o:title=""/>
                                    </v:shape>
                                    <o:OLEObject Type="Embed" ProgID="Equation.3" ShapeID="_x0000_i1042" DrawAspect="Content" ObjectID="_1758953164" r:id="rId40"/>
                                  </w:object>
                                </w:r>
                              </w:p>
                            </w:tc>
                          </w:tr>
                        </w:tbl>
                        <w:p w14:paraId="0EEAA1C9" w14:textId="77777777" w:rsidR="000D5CC7" w:rsidRDefault="000D5CC7" w:rsidP="00F61DD8">
                          <w:pPr>
                            <w:jc w:val="center"/>
                          </w:pPr>
                        </w:p>
                      </w:txbxContent>
                    </v:textbox>
                  </v:roundrect>
                  <v:roundrect id="Rounded Rectangle 36" o:spid="_x0000_s1032" style="position:absolute;left:36019;top:27555;width:23661;height:96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" fillcolor="white [3212]" strokecolor="#5a5a5a [2109]">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31"/>
                            <w:gridCol w:w="1440"/>
                          </w:tblGrid>
                          <w:tr w:rsidR="000D5CC7" w14:paraId="0EEAA1CC" w14:textId="77777777" w:rsidTr="003C60B8">
                            <w:trPr>
                              <w:trHeight w:val="723"/>
                              <w:jc w:val="center"/>
                            </w:trPr>
                            <w:tc>
                              <w:tcPr>
                                <w:tcW w:w="2131" w:type="dxa"/>
                                <w:vAlign w:val="center"/>
                              </w:tcPr>
                              <w:p w14:paraId="0EEAA1CA" w14:textId="77777777" w:rsidR="000D5CC7" w:rsidRPr="003C60B8" w:rsidRDefault="000D5CC7" w:rsidP="003C60B8">
                                <w:pPr>
                                  <w:pStyle w:val="tabletext"/>
                                  <w:rPr>
                                    <w:rFonts w:eastAsiaTheme="majorEastAsia"/>
                                  </w:rPr>
                                </w:pPr>
                                <w:r>
                                  <w:rPr>
                                    <w:rFonts w:eastAsiaTheme="majorEastAsia"/>
                                  </w:rPr>
                                  <w:t>Random</w:t>
                                </w:r>
                                <w:r w:rsidRPr="004E0085">
                                  <w:rPr>
                                    <w:rFonts w:eastAsiaTheme="majorEastAsia"/>
                                  </w:rPr>
                                  <w:t xml:space="preserve"> uncertainty</w:t>
                                </w:r>
                                <w:r>
                                  <w:rPr>
                                    <w:rFonts w:eastAsiaTheme="majorEastAsia"/>
                                  </w:rPr>
                                  <w:t xml:space="preserve"> </w:t>
                                </w:r>
                                <w:r w:rsidRPr="004E0085">
                                  <w:rPr>
                                    <w:rFonts w:eastAsiaTheme="majorEastAsia"/>
                                  </w:rPr>
                                  <w:t xml:space="preserve">in the </w:t>
                                </w:r>
                                <w:r>
                                  <w:rPr>
                                    <w:rFonts w:eastAsiaTheme="majorEastAsia"/>
                                  </w:rPr>
                                  <w:t>measurand, used for option 3 only</w:t>
                                </w:r>
                              </w:p>
                            </w:tc>
                            <w:tc>
                              <w:tcPr>
                                <w:tcW w:w="1440" w:type="dxa"/>
                                <w:vAlign w:val="center"/>
                              </w:tcPr>
                              <w:p w14:paraId="0EEAA1CB" w14:textId="77777777" w:rsidR="000D5CC7" w:rsidRPr="006552A6" w:rsidRDefault="000D5CC7" w:rsidP="004E7C2D">
                                <w:pPr>
                                  <w:pStyle w:val="tabletext"/>
                                </w:pPr>
                                <w:r w:rsidRPr="004431AC">
                                  <w:rPr>
                                    <w:position w:val="-46"/>
                                  </w:rPr>
                                  <w:object w:dxaOrig="1200" w:dyaOrig="1020" w14:anchorId="0EEAA1D7">
                                    <v:shape id="_x0000_i1044" type="#_x0000_t75" style="width:57.6pt;height:50.4pt" o:ole="">
                                      <v:imagedata r:id="rId33" o:title=""/>
                                    </v:shape>
                                    <o:OLEObject Type="Embed" ProgID="Equation.3" ShapeID="_x0000_i1044" DrawAspect="Content" ObjectID="_1758953165" r:id="rId41"/>
                                  </w:object>
                                </w:r>
                              </w:p>
                            </w:tc>
                          </w:tr>
                        </w:tbl>
                        <w:p w14:paraId="0EEAA1CD" w14:textId="77777777" w:rsidR="000D5CC7" w:rsidRDefault="000D5CC7" w:rsidP="004E7C2D">
                          <w:pPr>
                            <w:jc w:val="center"/>
                          </w:pPr>
                        </w:p>
                      </w:txbxContent>
                    </v:textbox>
                  </v:roundrect>
                </v:group>
                <v:group id="Group 49" o:spid="_x0000_s1033" style="position:absolute;left:21130;top:5066;width:34290;height:22489" coordsize="34290,22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type id="_x0000_t32" coordsize="21600,21600" o:spt="32" o:oned="t" path="m,l21600,21600e" filled="f">
                    <v:path arrowok="t" fillok="f" o:connecttype="none"/>
                    <o:lock v:ext="edit" shapetype="t"/>
                  </v:shapetype>
                  <v:shape id="Straight Arrow Connector 37" o:spid="_x0000_s1034" type="#_x0000_t32" style="position:absolute;left:8279;width:2190;height:419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" strokecolor="black [3213]">
                    <v:stroke endarrow="block"/>
                  </v:shape>
                  <v:shape id="Straight Arrow Connector 43" o:spid="_x0000_s1035" type="#_x0000_t32" style="position:absolute;left:432;width:1816;height:37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" strokecolor="black [3213]">
                    <v:stroke endarrow="block"/>
                  </v:shape>
                  <v:shape id="Straight Arrow Connector 46" o:spid="_x0000_s1036" type="#_x0000_t32" style="position:absolute;top:8835;width:0;height:44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" strokecolor="black [3213]">
                    <v:stroke endarrow="block"/>
                  </v:shape>
                  <v:shape id="Straight Arrow Connector 47" o:spid="_x0000_s1037" type="#_x0000_t32" style="position:absolute;left:34290;top:18720;width:0;height:37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" strokecolor="black [3213]">
                    <v:stroke endarrow="block"/>
                  </v:shape>
                </v:group>
                <w10:anchorlock/>
              </v:group>
            </w:pict>
          </mc:Fallback>
        </mc:AlternateContent>
      </w:r>
    </w:p>
    <w:p w14:paraId="0EEA9F1D" w14:textId="77777777" w:rsidR="00C70AE0" w:rsidRDefault="00C70AE0" w:rsidP="00C70AE0">
      <w:pPr>
        <w:pStyle w:val="mycaption"/>
        <w:rPr>
          <w:rFonts w:eastAsiaTheme="majorEastAsia"/>
          <w:b/>
        </w:rPr>
      </w:pPr>
    </w:p>
    <w:p w14:paraId="0EEA9F1E" w14:textId="77777777" w:rsidR="00C60DFC" w:rsidRDefault="00C60DFC" w:rsidP="00C70AE0">
      <w:pPr>
        <w:pStyle w:val="mycaption"/>
        <w:rPr>
          <w:rFonts w:eastAsiaTheme="majorEastAsia"/>
          <w:b/>
        </w:rPr>
      </w:pPr>
    </w:p>
    <w:p w14:paraId="0EEA9F1F" w14:textId="77777777" w:rsidR="00C70AE0" w:rsidRDefault="00C70AE0" w:rsidP="00C70AE0">
      <w:pPr>
        <w:pStyle w:val="mycaption"/>
        <w:rPr>
          <w:rFonts w:eastAsiaTheme="majorEastAsia"/>
        </w:rPr>
      </w:pPr>
      <w:r w:rsidRPr="00A473C2">
        <w:rPr>
          <w:rFonts w:eastAsiaTheme="majorEastAsia"/>
          <w:b/>
        </w:rPr>
        <w:t>Figure 2</w:t>
      </w:r>
      <w:r>
        <w:rPr>
          <w:rFonts w:eastAsiaTheme="majorEastAsia"/>
        </w:rPr>
        <w:t>. Commonly-encountered components of a detailed uncertainty analysis.</w:t>
      </w:r>
    </w:p>
    <w:p w14:paraId="0EEA9F20" w14:textId="77777777" w:rsidR="006D1EFC" w:rsidRDefault="006D1EFC">
      <w:pPr>
        <w:rPr>
          <w:b/>
          <w:bCs/>
          <w:i/>
        </w:rPr>
      </w:pPr>
    </w:p>
    <w:p w14:paraId="0EEA9F21" w14:textId="77777777" w:rsidR="00DF212F" w:rsidRDefault="00DF212F" w:rsidP="006D1EFC">
      <w:pPr>
        <w:rPr>
          <w:rFonts w:eastAsiaTheme="majorEastAsia"/>
        </w:rPr>
      </w:pPr>
    </w:p>
    <w:p w14:paraId="0EEA9F22" w14:textId="77777777" w:rsidR="006D1EFC" w:rsidRDefault="006D1EFC" w:rsidP="006D1EFC">
      <w:pPr>
        <w:rPr>
          <w:rFonts w:eastAsiaTheme="majorEastAsia"/>
        </w:rPr>
      </w:pPr>
      <w:r>
        <w:rPr>
          <w:rFonts w:eastAsiaTheme="majorEastAsia"/>
        </w:rPr>
        <w:t xml:space="preserve">In subsequent sections, each element of the flow chart is developed in detail. By the end of this lesson, you should be able to compute and describe each element of this flow chart. </w:t>
      </w:r>
    </w:p>
    <w:p w14:paraId="0EEA9F23" w14:textId="77777777" w:rsidR="006D1EFC" w:rsidRDefault="006D1EFC">
      <w:pPr>
        <w:rPr>
          <w:b/>
          <w:bCs/>
          <w:i/>
        </w:rPr>
      </w:pPr>
    </w:p>
    <w:p w14:paraId="0EEA9F24" w14:textId="77777777" w:rsidR="006D1EFC" w:rsidRDefault="006D1EFC">
      <w:pPr>
        <w:rPr>
          <w:b/>
          <w:bCs/>
          <w:i/>
        </w:rPr>
      </w:pPr>
    </w:p>
    <w:p w14:paraId="0EEA9F25" w14:textId="77777777" w:rsidR="003F15CF" w:rsidRDefault="003F15CF">
      <w:r>
        <w:rPr>
          <w:b/>
          <w:bCs/>
          <w:i/>
        </w:rPr>
        <w:br w:type="page"/>
      </w:r>
    </w:p>
    <w:p w14:paraId="0EEA9F26" w14:textId="77777777" w:rsidR="00AF66A4" w:rsidRDefault="00AF66A4" w:rsidP="0030345B">
      <w:pPr>
        <w:pStyle w:val="Heading1"/>
      </w:pPr>
      <w:r>
        <w:lastRenderedPageBreak/>
        <w:t>Systematic uncertainty in a measurand</w:t>
      </w:r>
    </w:p>
    <w:p w14:paraId="0EEA9F27" w14:textId="77777777" w:rsidR="003560CD" w:rsidRDefault="003560CD" w:rsidP="00AF66A4"/>
    <w:p w14:paraId="0EEA9F28" w14:textId="77777777" w:rsidR="003560CD" w:rsidRDefault="003560CD" w:rsidP="00AF66A4">
      <w:r w:rsidRPr="00733E5E">
        <w:rPr>
          <w:noProof/>
        </w:rPr>
        <w:drawing>
          <wp:inline distT="0" distB="0" distL="0" distR="0" wp14:anchorId="0EEAA17C" wp14:editId="0EEAA17D">
            <wp:extent cx="5212080" cy="3246120"/>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12080" cy="3246120"/>
                    </a:xfrm>
                    <a:prstGeom prst="rect">
                      <a:avLst/>
                    </a:prstGeom>
                    <a:noFill/>
                    <a:ln>
                      <a:noFill/>
                    </a:ln>
                  </pic:spPr>
                </pic:pic>
              </a:graphicData>
            </a:graphic>
          </wp:inline>
        </w:drawing>
      </w:r>
    </w:p>
    <w:p w14:paraId="0EEA9F29" w14:textId="77777777" w:rsidR="003560CD" w:rsidRDefault="003560CD" w:rsidP="00AF66A4"/>
    <w:p w14:paraId="0EEA9F2A" w14:textId="77777777" w:rsidR="00AF66A4" w:rsidRDefault="00AF66A4" w:rsidP="00AF66A4">
      <w:r>
        <w:t xml:space="preserve">The two most commonly encountered systematic uncertainties are due to accuracy and readability. </w:t>
      </w:r>
    </w:p>
    <w:p w14:paraId="0EEA9F2B" w14:textId="77777777" w:rsidR="00AF66A4" w:rsidRPr="0042646F" w:rsidRDefault="00AF66A4" w:rsidP="00AF66A4"/>
    <w:p w14:paraId="0EEA9F2C" w14:textId="77777777" w:rsidR="00AF66A4" w:rsidRDefault="00AF66A4" w:rsidP="00AF66A4">
      <w:pPr>
        <w:pStyle w:val="ListParagraph"/>
        <w:numPr>
          <w:ilvl w:val="0"/>
          <w:numId w:val="2"/>
        </w:numPr>
      </w:pPr>
      <w:r>
        <w:rPr>
          <w:i/>
        </w:rPr>
        <w:t>Uncertainty due to a</w:t>
      </w:r>
      <w:r w:rsidRPr="00983EE2">
        <w:rPr>
          <w:i/>
        </w:rPr>
        <w:t>ccuracy</w:t>
      </w:r>
      <w:r w:rsidRPr="0042646F">
        <w:t xml:space="preserve"> is </w:t>
      </w:r>
      <w:r>
        <w:t xml:space="preserve">± the value </w:t>
      </w:r>
      <w:r w:rsidRPr="0042646F">
        <w:t>obtained from a manufacturer’s spec</w:t>
      </w:r>
      <w:r>
        <w:t>ification</w:t>
      </w:r>
      <w:r w:rsidRPr="0042646F">
        <w:t xml:space="preserve"> sheet or from a calibration</w:t>
      </w:r>
      <w:r>
        <w:t xml:space="preserve"> (often a percentage)</w:t>
      </w:r>
      <w:r w:rsidRPr="0042646F">
        <w:t xml:space="preserve">. If unavailable, </w:t>
      </w:r>
      <w:r>
        <w:t>a</w:t>
      </w:r>
      <w:r w:rsidRPr="0042646F">
        <w:t>s a last resort only</w:t>
      </w:r>
      <w:r>
        <w:t xml:space="preserve">, accuracy can be assigned the same value as the </w:t>
      </w:r>
      <w:r w:rsidR="00995DC6">
        <w:t>uncertainty due to readability</w:t>
      </w:r>
      <w:r>
        <w:t xml:space="preserve">. </w:t>
      </w:r>
    </w:p>
    <w:p w14:paraId="0EEA9F2D" w14:textId="77777777" w:rsidR="00AF66A4" w:rsidRPr="0042646F" w:rsidRDefault="00AF66A4" w:rsidP="00AF66A4">
      <w:pPr>
        <w:pStyle w:val="ListParagraph"/>
      </w:pPr>
    </w:p>
    <w:p w14:paraId="0EEA9F2E" w14:textId="77777777" w:rsidR="00AF66A4" w:rsidRDefault="00AF66A4" w:rsidP="00AF66A4">
      <w:pPr>
        <w:pStyle w:val="ListParagraph"/>
        <w:numPr>
          <w:ilvl w:val="0"/>
          <w:numId w:val="2"/>
        </w:numPr>
      </w:pPr>
      <w:r w:rsidRPr="00983EE2">
        <w:rPr>
          <w:i/>
        </w:rPr>
        <w:t>Uncertainty due to readability</w:t>
      </w:r>
      <w:r w:rsidRPr="0042646F">
        <w:t xml:space="preserve"> is ± half the </w:t>
      </w:r>
      <w:r w:rsidR="00995DC6">
        <w:t>resolution</w:t>
      </w:r>
      <w:r w:rsidRPr="0042646F">
        <w:t xml:space="preserve"> in a digital readout </w:t>
      </w:r>
      <w:r>
        <w:t>or</w:t>
      </w:r>
      <w:r w:rsidRPr="0042646F">
        <w:t xml:space="preserve"> ± half the smallest division in an analog readout. If you see large fluctuations in the output for a steady-state measurand, then the uncertainty is ± half </w:t>
      </w:r>
      <w:r>
        <w:t xml:space="preserve">the least digit that is steady. </w:t>
      </w:r>
    </w:p>
    <w:p w14:paraId="0EEA9F2F" w14:textId="77777777" w:rsidR="00914F4B" w:rsidRDefault="00914F4B" w:rsidP="00914F4B"/>
    <w:p w14:paraId="0EEA9F30" w14:textId="77777777" w:rsidR="00914F4B" w:rsidRDefault="00914F4B" w:rsidP="00914F4B">
      <w:r>
        <w:t xml:space="preserve">Total systematic uncertainty </w:t>
      </w:r>
      <w:r w:rsidR="009959F3">
        <w:t>in</w:t>
      </w:r>
      <w:r w:rsidR="008A5D69">
        <w:t xml:space="preserve"> a measurand </w:t>
      </w:r>
      <w:r>
        <w:t>is the RSS of all systematic uncertainties</w:t>
      </w:r>
      <w:r w:rsidR="008A5D69">
        <w:t xml:space="preserve"> for </w:t>
      </w:r>
      <w:r w:rsidR="009959F3">
        <w:t>t</w:t>
      </w:r>
      <w:r w:rsidR="008A5D69">
        <w:t>hat measurand</w:t>
      </w:r>
      <w:r>
        <w:t>. Two cases are commonly encountered:</w:t>
      </w:r>
    </w:p>
    <w:p w14:paraId="0EEA9F31" w14:textId="77777777" w:rsidR="00914F4B" w:rsidRDefault="00914F4B" w:rsidP="00914F4B"/>
    <w:tbl>
      <w:tblPr>
        <w:tblStyle w:val="TableGrid"/>
        <w:tblW w:w="489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5"/>
        <w:gridCol w:w="4928"/>
        <w:gridCol w:w="834"/>
      </w:tblGrid>
      <w:tr w:rsidR="00914F4B" w14:paraId="0EEA9F35" w14:textId="77777777" w:rsidTr="008A5D69">
        <w:tc>
          <w:tcPr>
            <w:tcW w:w="1880" w:type="pct"/>
            <w:vAlign w:val="center"/>
          </w:tcPr>
          <w:p w14:paraId="0EEA9F32" w14:textId="77777777" w:rsidR="00914F4B" w:rsidRDefault="00914F4B" w:rsidP="008A5D69">
            <w:pPr>
              <w:pStyle w:val="ListParagraph"/>
              <w:numPr>
                <w:ilvl w:val="0"/>
                <w:numId w:val="6"/>
              </w:numPr>
              <w:spacing w:before="120" w:after="120"/>
            </w:pPr>
            <w:r>
              <w:t>A sensor with an separate readout (such as a DMM),</w:t>
            </w:r>
          </w:p>
        </w:tc>
        <w:tc>
          <w:tcPr>
            <w:tcW w:w="2642" w:type="pct"/>
            <w:vAlign w:val="center"/>
          </w:tcPr>
          <w:p w14:paraId="0EEA9F33" w14:textId="77777777" w:rsidR="00914F4B" w:rsidRDefault="009959F3" w:rsidP="008A5D69">
            <w:pPr>
              <w:spacing w:before="120" w:after="120"/>
              <w:jc w:val="both"/>
            </w:pPr>
            <w:r w:rsidRPr="008A5D69">
              <w:rPr>
                <w:position w:val="-14"/>
              </w:rPr>
              <w:object w:dxaOrig="4740" w:dyaOrig="360" w14:anchorId="0EEAA17E">
                <v:shape id="_x0000_i1045" type="#_x0000_t75" style="width:237.6pt;height:14.4pt" o:ole="">
                  <v:imagedata r:id="rId43" o:title=""/>
                </v:shape>
                <o:OLEObject Type="Embed" ProgID="Equation.3" ShapeID="_x0000_i1045" DrawAspect="Content" ObjectID="_1758953137" r:id="rId44"/>
              </w:object>
            </w:r>
          </w:p>
        </w:tc>
        <w:tc>
          <w:tcPr>
            <w:tcW w:w="477" w:type="pct"/>
            <w:vAlign w:val="center"/>
          </w:tcPr>
          <w:p w14:paraId="0EEA9F34" w14:textId="77777777" w:rsidR="00914F4B" w:rsidRDefault="00914F4B" w:rsidP="00D12B5D">
            <w:pPr>
              <w:spacing w:before="120" w:after="120"/>
              <w:jc w:val="right"/>
            </w:pPr>
            <w:r>
              <w:t>(</w:t>
            </w:r>
            <w:r w:rsidR="00D12B5D">
              <w:t>4</w:t>
            </w:r>
            <w:r>
              <w:t>)</w:t>
            </w:r>
          </w:p>
        </w:tc>
      </w:tr>
      <w:tr w:rsidR="00914F4B" w14:paraId="0EEA9F39" w14:textId="77777777" w:rsidTr="008A5D69">
        <w:tc>
          <w:tcPr>
            <w:tcW w:w="1880" w:type="pct"/>
            <w:vAlign w:val="center"/>
          </w:tcPr>
          <w:p w14:paraId="0EEA9F36" w14:textId="77777777" w:rsidR="00914F4B" w:rsidRDefault="00914F4B" w:rsidP="008A5D69">
            <w:pPr>
              <w:pStyle w:val="ListParagraph"/>
              <w:numPr>
                <w:ilvl w:val="0"/>
                <w:numId w:val="6"/>
              </w:numPr>
              <w:spacing w:before="120" w:after="120"/>
            </w:pPr>
            <w:r>
              <w:t>The sensor &amp; readout are combined into a single unit</w:t>
            </w:r>
          </w:p>
        </w:tc>
        <w:tc>
          <w:tcPr>
            <w:tcW w:w="2642" w:type="pct"/>
            <w:vAlign w:val="center"/>
          </w:tcPr>
          <w:p w14:paraId="0EEA9F37" w14:textId="77777777" w:rsidR="00914F4B" w:rsidRDefault="00D13BFA" w:rsidP="000B4C22">
            <w:pPr>
              <w:tabs>
                <w:tab w:val="right" w:pos="5451"/>
              </w:tabs>
              <w:spacing w:before="120" w:after="120"/>
              <w:jc w:val="both"/>
            </w:pPr>
            <w:r w:rsidRPr="008A5D69">
              <w:rPr>
                <w:position w:val="-14"/>
              </w:rPr>
              <w:object w:dxaOrig="3100" w:dyaOrig="360" w14:anchorId="0EEAA17F">
                <v:shape id="_x0000_i1046" type="#_x0000_t75" style="width:158.4pt;height:14.4pt" o:ole="">
                  <v:imagedata r:id="rId45" o:title=""/>
                </v:shape>
                <o:OLEObject Type="Embed" ProgID="Equation.3" ShapeID="_x0000_i1046" DrawAspect="Content" ObjectID="_1758953138" r:id="rId46"/>
              </w:object>
            </w:r>
          </w:p>
        </w:tc>
        <w:tc>
          <w:tcPr>
            <w:tcW w:w="477" w:type="pct"/>
            <w:vAlign w:val="center"/>
          </w:tcPr>
          <w:p w14:paraId="0EEA9F38" w14:textId="77777777" w:rsidR="00914F4B" w:rsidRDefault="00914F4B" w:rsidP="00D12B5D">
            <w:pPr>
              <w:spacing w:before="120" w:after="120"/>
              <w:jc w:val="right"/>
            </w:pPr>
            <w:r>
              <w:t>(</w:t>
            </w:r>
            <w:r w:rsidR="00D12B5D">
              <w:t>5</w:t>
            </w:r>
            <w:r>
              <w:t>)</w:t>
            </w:r>
          </w:p>
        </w:tc>
      </w:tr>
    </w:tbl>
    <w:p w14:paraId="0EEA9F3A" w14:textId="77777777" w:rsidR="00C11E12" w:rsidRDefault="00C11E12">
      <w:pPr>
        <w:spacing w:line="240" w:lineRule="auto"/>
        <w:rPr>
          <w:rFonts w:eastAsiaTheme="majorEastAsia"/>
        </w:rPr>
      </w:pPr>
      <w:r>
        <w:rPr>
          <w:rFonts w:eastAsiaTheme="majorEastAsia"/>
        </w:rPr>
        <w:br w:type="page"/>
      </w:r>
    </w:p>
    <w:p w14:paraId="0EEA9F3B" w14:textId="77777777" w:rsidR="00AF66A4" w:rsidRDefault="00AF66A4" w:rsidP="0030345B">
      <w:pPr>
        <w:pStyle w:val="Heading1"/>
      </w:pPr>
      <w:r>
        <w:lastRenderedPageBreak/>
        <w:t>Systematic uncertainty in the resultant</w:t>
      </w:r>
    </w:p>
    <w:p w14:paraId="0EEA9F3C" w14:textId="77777777" w:rsidR="003560CD" w:rsidRDefault="003560CD" w:rsidP="00AF66A4"/>
    <w:p w14:paraId="0EEA9F3D" w14:textId="77777777" w:rsidR="003560CD" w:rsidRDefault="003560CD" w:rsidP="00AF66A4">
      <w:r w:rsidRPr="00203285">
        <w:rPr>
          <w:rFonts w:eastAsiaTheme="majorEastAsia"/>
          <w:noProof/>
        </w:rPr>
        <w:drawing>
          <wp:inline distT="0" distB="0" distL="0" distR="0" wp14:anchorId="0EEAA180" wp14:editId="0EEAA181">
            <wp:extent cx="5212080" cy="3244464"/>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12080" cy="3244464"/>
                    </a:xfrm>
                    <a:prstGeom prst="rect">
                      <a:avLst/>
                    </a:prstGeom>
                    <a:noFill/>
                    <a:ln>
                      <a:noFill/>
                    </a:ln>
                  </pic:spPr>
                </pic:pic>
              </a:graphicData>
            </a:graphic>
          </wp:inline>
        </w:drawing>
      </w:r>
    </w:p>
    <w:p w14:paraId="0EEA9F3E" w14:textId="77777777" w:rsidR="003560CD" w:rsidRDefault="003560CD" w:rsidP="00AF66A4"/>
    <w:p w14:paraId="0EEA9F3F" w14:textId="77777777" w:rsidR="00AF66A4" w:rsidRDefault="00AF66A4" w:rsidP="00AF66A4">
      <w:r>
        <w:t xml:space="preserve">The measurand uncertainties affect the resultant uncertainties via the </w:t>
      </w:r>
      <w:r w:rsidRPr="00332951">
        <w:rPr>
          <w:i/>
        </w:rPr>
        <w:t>error propagation</w:t>
      </w:r>
      <w:r>
        <w:t xml:space="preserve"> relationship,</w:t>
      </w:r>
    </w:p>
    <w:tbl>
      <w:tblPr>
        <w:tblStyle w:val="TableGrid"/>
        <w:tblW w:w="9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
        <w:gridCol w:w="7776"/>
        <w:gridCol w:w="864"/>
      </w:tblGrid>
      <w:tr w:rsidR="00AF66A4" w14:paraId="0EEA9F43" w14:textId="77777777" w:rsidTr="0043295F">
        <w:tc>
          <w:tcPr>
            <w:tcW w:w="864" w:type="dxa"/>
            <w:vAlign w:val="center"/>
          </w:tcPr>
          <w:p w14:paraId="0EEA9F40" w14:textId="77777777" w:rsidR="00AF66A4" w:rsidRDefault="00AF66A4" w:rsidP="0043295F">
            <w:pPr>
              <w:spacing w:before="120" w:after="120"/>
            </w:pPr>
          </w:p>
        </w:tc>
        <w:tc>
          <w:tcPr>
            <w:tcW w:w="7776" w:type="dxa"/>
            <w:vAlign w:val="center"/>
          </w:tcPr>
          <w:p w14:paraId="0EEA9F41" w14:textId="77777777" w:rsidR="00AF66A4" w:rsidRDefault="00AF66A4" w:rsidP="00593BBE">
            <w:pPr>
              <w:pStyle w:val="myEquation"/>
            </w:pPr>
            <w:r w:rsidRPr="00C41AA5">
              <w:object w:dxaOrig="5060" w:dyaOrig="1460" w14:anchorId="0EEAA182">
                <v:shape id="_x0000_i1047" type="#_x0000_t75" style="width:252pt;height:1in" o:ole="">
                  <v:imagedata r:id="rId48" o:title=""/>
                </v:shape>
                <o:OLEObject Type="Embed" ProgID="Equation.3" ShapeID="_x0000_i1047" DrawAspect="Content" ObjectID="_1758953139" r:id="rId49"/>
              </w:object>
            </w:r>
          </w:p>
        </w:tc>
        <w:tc>
          <w:tcPr>
            <w:tcW w:w="864" w:type="dxa"/>
            <w:vAlign w:val="center"/>
          </w:tcPr>
          <w:p w14:paraId="0EEA9F42" w14:textId="77777777" w:rsidR="00AF66A4" w:rsidRDefault="00AF66A4" w:rsidP="0043295F">
            <w:pPr>
              <w:spacing w:before="120" w:after="120"/>
              <w:jc w:val="right"/>
            </w:pPr>
            <w:r>
              <w:t>(6)</w:t>
            </w:r>
          </w:p>
        </w:tc>
      </w:tr>
    </w:tbl>
    <w:p w14:paraId="0EEA9F44" w14:textId="77777777" w:rsidR="00AF66A4" w:rsidRPr="00AF66A4" w:rsidRDefault="00AF66A4" w:rsidP="00AF66A4">
      <w:r>
        <w:t xml:space="preserve">where </w:t>
      </w:r>
      <w:r w:rsidR="00995DC6" w:rsidRPr="00995DC6">
        <w:rPr>
          <w:i/>
        </w:rPr>
        <w:t>x</w:t>
      </w:r>
      <w:r w:rsidR="00995DC6" w:rsidRPr="00995DC6">
        <w:rPr>
          <w:i/>
          <w:vertAlign w:val="subscript"/>
        </w:rPr>
        <w:t>i</w:t>
      </w:r>
      <w:r w:rsidR="00995DC6">
        <w:t xml:space="preserve"> is a particular measurand, </w:t>
      </w:r>
      <w:r w:rsidRPr="00026DA8">
        <w:rPr>
          <w:i/>
        </w:rPr>
        <w:t>n</w:t>
      </w:r>
      <w:r>
        <w:t xml:space="preserve"> is the number of measurands</w:t>
      </w:r>
      <w:r w:rsidR="00995DC6">
        <w:t>,</w:t>
      </w:r>
      <w:r>
        <w:t xml:space="preserve"> and the function </w:t>
      </w:r>
      <w:r w:rsidRPr="003521C7">
        <w:rPr>
          <w:i/>
        </w:rPr>
        <w:t>R</w:t>
      </w:r>
      <w:r>
        <w:t>(</w:t>
      </w:r>
      <w:r w:rsidRPr="003521C7">
        <w:rPr>
          <w:i/>
        </w:rPr>
        <w:t>x</w:t>
      </w:r>
      <w:r>
        <w:t xml:space="preserve">) comes from (1). </w:t>
      </w:r>
    </w:p>
    <w:p w14:paraId="0EEA9F45" w14:textId="77777777" w:rsidR="003560CD" w:rsidRDefault="003560CD" w:rsidP="0086273E">
      <w:pPr>
        <w:rPr>
          <w:rFonts w:eastAsiaTheme="majorEastAsia"/>
        </w:rPr>
      </w:pPr>
    </w:p>
    <w:p w14:paraId="0EEA9F46" w14:textId="77777777" w:rsidR="0086273E" w:rsidRDefault="0086273E" w:rsidP="0086273E">
      <w:r>
        <w:t xml:space="preserve">The partial derivative terms in (6) are called </w:t>
      </w:r>
      <w:r w:rsidRPr="00F44406">
        <w:rPr>
          <w:i/>
        </w:rPr>
        <w:t>sensitivity coefficients</w:t>
      </w:r>
      <w:r>
        <w:t xml:space="preserve"> because their magnitude</w:t>
      </w:r>
      <w:r w:rsidR="00351798">
        <w:t xml:space="preserve">s indicate how sensitive the resultant uncertainty is to the measurand uncertainties. </w:t>
      </w:r>
    </w:p>
    <w:p w14:paraId="0EEA9F47" w14:textId="77777777" w:rsidR="0086273E" w:rsidRDefault="0086273E" w:rsidP="0086273E"/>
    <w:p w14:paraId="0EEA9F48" w14:textId="77777777" w:rsidR="0086273E" w:rsidRDefault="0086273E" w:rsidP="0086273E">
      <w:pPr>
        <w:pStyle w:val="ListParagraph"/>
        <w:numPr>
          <w:ilvl w:val="0"/>
          <w:numId w:val="1"/>
        </w:numPr>
      </w:pPr>
      <w:r>
        <w:t xml:space="preserve">If this coefficient is large, the </w:t>
      </w:r>
      <w:r w:rsidR="00351798">
        <w:t>sensor</w:t>
      </w:r>
      <w:r>
        <w:t xml:space="preserve"> accuracy or readability</w:t>
      </w:r>
      <w:r w:rsidR="00351798">
        <w:t xml:space="preserve"> might have to be improved, possibly by using different instrumentation</w:t>
      </w:r>
      <w:r>
        <w:t xml:space="preserve">. </w:t>
      </w:r>
    </w:p>
    <w:p w14:paraId="0EEA9F49" w14:textId="77777777" w:rsidR="0086273E" w:rsidRDefault="0086273E" w:rsidP="0086273E"/>
    <w:p w14:paraId="0EEA9F4A" w14:textId="77777777" w:rsidR="0086273E" w:rsidRDefault="0086273E" w:rsidP="0086273E">
      <w:pPr>
        <w:pStyle w:val="ListParagraph"/>
        <w:numPr>
          <w:ilvl w:val="0"/>
          <w:numId w:val="1"/>
        </w:numPr>
      </w:pPr>
      <w:r>
        <w:t>If this coefficient is very small, the</w:t>
      </w:r>
      <w:r w:rsidRPr="00EF0A97">
        <w:t xml:space="preserve"> </w:t>
      </w:r>
      <w:r w:rsidR="00351798">
        <w:t>sensor may not require high accuracy or readability</w:t>
      </w:r>
      <w:r>
        <w:t xml:space="preserve">. </w:t>
      </w:r>
    </w:p>
    <w:p w14:paraId="0EEA9F4B" w14:textId="77777777" w:rsidR="0086273E" w:rsidRDefault="0086273E" w:rsidP="0086273E"/>
    <w:p w14:paraId="0EEA9F4C" w14:textId="77777777" w:rsidR="0086273E" w:rsidRDefault="00264C63" w:rsidP="0086273E">
      <w:pPr>
        <w:pStyle w:val="ListParagraph"/>
        <w:numPr>
          <w:ilvl w:val="0"/>
          <w:numId w:val="1"/>
        </w:numPr>
      </w:pPr>
      <w:r>
        <w:t xml:space="preserve">Because of the partial derivatives, </w:t>
      </w:r>
      <w:r w:rsidR="00351798">
        <w:t xml:space="preserve">the </w:t>
      </w:r>
      <w:r>
        <w:t>s</w:t>
      </w:r>
      <w:r w:rsidR="0086273E">
        <w:t xml:space="preserve">ensitivity coefficients are functions of the measurands. Because measurands are not always constant, the sensitivity coefficients may have to be computed separately at each operating condition or test point. </w:t>
      </w:r>
    </w:p>
    <w:p w14:paraId="0EEA9F4D" w14:textId="77777777" w:rsidR="00C11E12" w:rsidRDefault="00C11E12">
      <w:pPr>
        <w:spacing w:line="240" w:lineRule="auto"/>
        <w:rPr>
          <w:rFonts w:eastAsiaTheme="majorEastAsia"/>
        </w:rPr>
      </w:pPr>
      <w:r>
        <w:rPr>
          <w:rFonts w:eastAsiaTheme="majorEastAsia"/>
        </w:rPr>
        <w:br w:type="page"/>
      </w:r>
    </w:p>
    <w:p w14:paraId="0EEA9F4E" w14:textId="77777777" w:rsidR="004F00EC" w:rsidRDefault="004D3D32" w:rsidP="0030345B">
      <w:pPr>
        <w:pStyle w:val="Heading1"/>
      </w:pPr>
      <w:r>
        <w:lastRenderedPageBreak/>
        <w:t>Random uncertainty</w:t>
      </w:r>
    </w:p>
    <w:p w14:paraId="0EEA9F4F" w14:textId="77777777" w:rsidR="003560CD" w:rsidRPr="003560CD" w:rsidRDefault="003560CD" w:rsidP="003560CD"/>
    <w:p w14:paraId="0EEA9F50" w14:textId="77777777" w:rsidR="003560CD" w:rsidRDefault="003560CD" w:rsidP="004D3D32">
      <w:pPr>
        <w:rPr>
          <w:rFonts w:eastAsiaTheme="majorEastAsia"/>
        </w:rPr>
      </w:pPr>
      <w:r w:rsidRPr="0070345B">
        <w:rPr>
          <w:rFonts w:eastAsiaTheme="majorEastAsia"/>
          <w:noProof/>
        </w:rPr>
        <w:drawing>
          <wp:inline distT="0" distB="0" distL="0" distR="0" wp14:anchorId="0EEAA183" wp14:editId="0EEAA184">
            <wp:extent cx="5212080" cy="3236976"/>
            <wp:effectExtent l="0" t="0" r="7620"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12080" cy="3236976"/>
                    </a:xfrm>
                    <a:prstGeom prst="rect">
                      <a:avLst/>
                    </a:prstGeom>
                    <a:noFill/>
                    <a:ln>
                      <a:noFill/>
                    </a:ln>
                  </pic:spPr>
                </pic:pic>
              </a:graphicData>
            </a:graphic>
          </wp:inline>
        </w:drawing>
      </w:r>
    </w:p>
    <w:p w14:paraId="0EEA9F51" w14:textId="77777777" w:rsidR="003560CD" w:rsidRDefault="003560CD" w:rsidP="004D3D32">
      <w:pPr>
        <w:rPr>
          <w:rFonts w:eastAsiaTheme="majorEastAsia"/>
        </w:rPr>
      </w:pPr>
    </w:p>
    <w:p w14:paraId="0EEA9F52" w14:textId="77777777" w:rsidR="004D3D32" w:rsidRDefault="004D3D32" w:rsidP="004D3D32">
      <w:pPr>
        <w:rPr>
          <w:rFonts w:eastAsiaTheme="majorEastAsia"/>
        </w:rPr>
      </w:pPr>
      <w:r>
        <w:rPr>
          <w:rFonts w:eastAsiaTheme="majorEastAsia"/>
        </w:rPr>
        <w:t>Random uncertainty is usually estimated in one of three ways:</w:t>
      </w:r>
    </w:p>
    <w:p w14:paraId="0EEA9F53" w14:textId="77777777" w:rsidR="004D3D32" w:rsidRDefault="004D3D32" w:rsidP="004D3D32">
      <w:pPr>
        <w:pStyle w:val="ListParagraph"/>
        <w:numPr>
          <w:ilvl w:val="0"/>
          <w:numId w:val="8"/>
        </w:numPr>
        <w:rPr>
          <w:rFonts w:eastAsiaTheme="majorEastAsia"/>
        </w:rPr>
      </w:pPr>
      <w:r>
        <w:rPr>
          <w:rFonts w:eastAsiaTheme="majorEastAsia"/>
        </w:rPr>
        <w:t xml:space="preserve">Multiple trials at an operating condition, allowing the estimation of a mean resultant and a standard deviation </w:t>
      </w:r>
      <w:r w:rsidRPr="003A7ECB">
        <w:rPr>
          <w:i/>
        </w:rPr>
        <w:t>S</w:t>
      </w:r>
      <w:r w:rsidRPr="003A7ECB">
        <w:rPr>
          <w:i/>
          <w:vertAlign w:val="subscript"/>
        </w:rPr>
        <w:t>R</w:t>
      </w:r>
      <w:r>
        <w:rPr>
          <w:rFonts w:eastAsiaTheme="majorEastAsia"/>
        </w:rPr>
        <w:t xml:space="preserve"> </w:t>
      </w:r>
      <w:r w:rsidRPr="00351798">
        <w:rPr>
          <w:rFonts w:eastAsiaTheme="majorEastAsia"/>
          <w:i/>
        </w:rPr>
        <w:t>in the resultant</w:t>
      </w:r>
      <w:r>
        <w:rPr>
          <w:rFonts w:eastAsiaTheme="majorEastAsia"/>
        </w:rPr>
        <w:t>.</w:t>
      </w:r>
    </w:p>
    <w:p w14:paraId="0EEA9F54" w14:textId="77777777" w:rsidR="004D3D32" w:rsidRDefault="004D3D32" w:rsidP="004D3D32">
      <w:pPr>
        <w:pStyle w:val="ListParagraph"/>
        <w:numPr>
          <w:ilvl w:val="0"/>
          <w:numId w:val="8"/>
        </w:numPr>
        <w:rPr>
          <w:rFonts w:eastAsiaTheme="majorEastAsia"/>
        </w:rPr>
      </w:pPr>
      <w:r>
        <w:rPr>
          <w:rFonts w:eastAsiaTheme="majorEastAsia"/>
        </w:rPr>
        <w:t xml:space="preserve">A single trial at an operating condition produces a resultant. A separate experiment is run to estimate the standard deviation </w:t>
      </w:r>
      <w:r w:rsidRPr="003A7ECB">
        <w:rPr>
          <w:i/>
        </w:rPr>
        <w:t>S</w:t>
      </w:r>
      <w:r w:rsidRPr="003A7ECB">
        <w:rPr>
          <w:i/>
          <w:vertAlign w:val="subscript"/>
        </w:rPr>
        <w:t>R</w:t>
      </w:r>
      <w:r>
        <w:rPr>
          <w:rFonts w:eastAsiaTheme="majorEastAsia"/>
        </w:rPr>
        <w:t xml:space="preserve"> </w:t>
      </w:r>
      <w:r w:rsidRPr="00351798">
        <w:rPr>
          <w:rFonts w:eastAsiaTheme="majorEastAsia"/>
          <w:i/>
        </w:rPr>
        <w:t>of the resultant</w:t>
      </w:r>
      <w:r>
        <w:rPr>
          <w:rFonts w:eastAsiaTheme="majorEastAsia"/>
        </w:rPr>
        <w:t>.</w:t>
      </w:r>
    </w:p>
    <w:p w14:paraId="0EEA9F55" w14:textId="77777777" w:rsidR="004D3D32" w:rsidRPr="003A7ECB" w:rsidRDefault="004D3D32" w:rsidP="004D3D32">
      <w:pPr>
        <w:pStyle w:val="ListParagraph"/>
        <w:numPr>
          <w:ilvl w:val="0"/>
          <w:numId w:val="8"/>
        </w:numPr>
        <w:rPr>
          <w:rFonts w:eastAsiaTheme="majorEastAsia"/>
        </w:rPr>
      </w:pPr>
      <w:r>
        <w:rPr>
          <w:rFonts w:eastAsiaTheme="majorEastAsia"/>
        </w:rPr>
        <w:t xml:space="preserve">The nature of the experiment does not permit an estimate of the standard deviation of the resultant, so the random uncertainty </w:t>
      </w:r>
      <w:r w:rsidRPr="00351798">
        <w:rPr>
          <w:rFonts w:eastAsiaTheme="majorEastAsia"/>
          <w:i/>
        </w:rPr>
        <w:t>must be estimated in the measurands</w:t>
      </w:r>
      <w:r>
        <w:rPr>
          <w:rFonts w:eastAsiaTheme="majorEastAsia"/>
        </w:rPr>
        <w:t xml:space="preserve"> instead. </w:t>
      </w:r>
    </w:p>
    <w:p w14:paraId="0EEA9F56" w14:textId="77777777" w:rsidR="001D25F2" w:rsidRPr="0070345B" w:rsidRDefault="001D25F2" w:rsidP="0070345B">
      <w:pPr>
        <w:rPr>
          <w:rFonts w:eastAsiaTheme="majorEastAsia"/>
        </w:rPr>
      </w:pPr>
    </w:p>
    <w:p w14:paraId="0EEA9F57" w14:textId="77777777" w:rsidR="003A7ECB" w:rsidRPr="00AF66A4" w:rsidRDefault="003A7ECB" w:rsidP="002E178B">
      <w:pPr>
        <w:pStyle w:val="Heading2"/>
      </w:pPr>
      <w:r w:rsidRPr="00AF66A4">
        <w:t>Multiple trials (</w:t>
      </w:r>
      <w:r w:rsidR="00351798" w:rsidRPr="00AF66A4">
        <w:t xml:space="preserve">random uncertainty </w:t>
      </w:r>
      <w:r w:rsidRPr="00AF66A4">
        <w:t>option 1)</w:t>
      </w:r>
    </w:p>
    <w:p w14:paraId="0EEA9F58" w14:textId="77777777" w:rsidR="001A1577" w:rsidRPr="003A7ECB" w:rsidRDefault="001A1577" w:rsidP="003A7ECB">
      <w:pPr>
        <w:rPr>
          <w:rFonts w:eastAsiaTheme="majorEastAsia"/>
        </w:rPr>
      </w:pPr>
      <w:r>
        <w:t xml:space="preserve">With multiple measurements of a </w:t>
      </w:r>
      <w:r w:rsidRPr="003A7ECB">
        <w:rPr>
          <w:i/>
        </w:rPr>
        <w:t>steady-state</w:t>
      </w:r>
      <w:r>
        <w:t xml:space="preserve"> measurand, random uncertainty </w:t>
      </w:r>
      <w:r w:rsidR="00566D8C">
        <w:t xml:space="preserve">in the resultant </w:t>
      </w:r>
      <w:r>
        <w:t xml:space="preserve">is </w:t>
      </w:r>
    </w:p>
    <w:tbl>
      <w:tblPr>
        <w:tblStyle w:val="TableGrid"/>
        <w:tblW w:w="9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
        <w:gridCol w:w="7776"/>
        <w:gridCol w:w="864"/>
      </w:tblGrid>
      <w:tr w:rsidR="001A1577" w14:paraId="0EEA9F5C" w14:textId="77777777" w:rsidTr="00371DDD">
        <w:tc>
          <w:tcPr>
            <w:tcW w:w="864" w:type="dxa"/>
            <w:vAlign w:val="center"/>
          </w:tcPr>
          <w:p w14:paraId="0EEA9F59" w14:textId="77777777" w:rsidR="001A1577" w:rsidRDefault="001A1577" w:rsidP="003A7ECB">
            <w:pPr>
              <w:spacing w:before="120" w:after="120"/>
            </w:pPr>
          </w:p>
        </w:tc>
        <w:tc>
          <w:tcPr>
            <w:tcW w:w="7776" w:type="dxa"/>
            <w:vAlign w:val="center"/>
          </w:tcPr>
          <w:p w14:paraId="0EEA9F5A" w14:textId="77777777" w:rsidR="001A1577" w:rsidRPr="00AF66A4" w:rsidRDefault="001A1577" w:rsidP="00AF66A4">
            <w:pPr>
              <w:pStyle w:val="myEquation"/>
            </w:pPr>
            <w:r w:rsidRPr="00AF66A4">
              <w:object w:dxaOrig="1140" w:dyaOrig="560" w14:anchorId="0EEAA185">
                <v:shape id="_x0000_i1048" type="#_x0000_t75" style="width:57.6pt;height:28.8pt" o:ole="">
                  <v:imagedata r:id="rId51" o:title=""/>
                </v:shape>
                <o:OLEObject Type="Embed" ProgID="Equation.3" ShapeID="_x0000_i1048" DrawAspect="Content" ObjectID="_1758953140" r:id="rId52"/>
              </w:object>
            </w:r>
            <w:r w:rsidRPr="00AF66A4">
              <w:t>,</w:t>
            </w:r>
          </w:p>
        </w:tc>
        <w:tc>
          <w:tcPr>
            <w:tcW w:w="864" w:type="dxa"/>
            <w:vAlign w:val="center"/>
          </w:tcPr>
          <w:p w14:paraId="0EEA9F5B" w14:textId="77777777" w:rsidR="001A1577" w:rsidRDefault="006605B4" w:rsidP="003A7ECB">
            <w:pPr>
              <w:spacing w:before="120" w:after="120"/>
              <w:jc w:val="right"/>
            </w:pPr>
            <w:r>
              <w:t>(7</w:t>
            </w:r>
            <w:r w:rsidR="001A1577">
              <w:t>)</w:t>
            </w:r>
          </w:p>
        </w:tc>
      </w:tr>
    </w:tbl>
    <w:p w14:paraId="0EEA9F5D" w14:textId="77777777" w:rsidR="001A1577" w:rsidRPr="001A1577" w:rsidRDefault="001A1577" w:rsidP="003A7ECB">
      <w:r>
        <w:t xml:space="preserve">where </w:t>
      </w:r>
      <w:r w:rsidRPr="003A7ECB">
        <w:rPr>
          <w:i/>
        </w:rPr>
        <w:t>S</w:t>
      </w:r>
      <w:r w:rsidRPr="003A7ECB">
        <w:rPr>
          <w:i/>
          <w:vertAlign w:val="subscript"/>
        </w:rPr>
        <w:t>R</w:t>
      </w:r>
      <w:r>
        <w:t xml:space="preserve"> is the standard deviation of the multiple measurements and </w:t>
      </w:r>
      <w:r w:rsidRPr="003A7ECB">
        <w:rPr>
          <w:i/>
        </w:rPr>
        <w:t>n</w:t>
      </w:r>
      <w:r>
        <w:t xml:space="preserve"> is the sample size. For the “t critical value” we typically use 95% confidence and a 2-sided interval. See Table 6.6. </w:t>
      </w:r>
    </w:p>
    <w:p w14:paraId="0EEA9F5E" w14:textId="77777777" w:rsidR="001A1577" w:rsidRPr="003A7ECB" w:rsidRDefault="001A1577" w:rsidP="003A7ECB">
      <w:pPr>
        <w:rPr>
          <w:rFonts w:eastAsiaTheme="majorEastAsia"/>
        </w:rPr>
      </w:pPr>
    </w:p>
    <w:p w14:paraId="0EEA9F5F" w14:textId="77777777" w:rsidR="003A7ECB" w:rsidRPr="00AF66A4" w:rsidRDefault="003A7ECB" w:rsidP="002E178B">
      <w:pPr>
        <w:pStyle w:val="Heading2"/>
      </w:pPr>
      <w:r w:rsidRPr="00AF66A4">
        <w:t>Single trial (</w:t>
      </w:r>
      <w:r w:rsidR="00351798" w:rsidRPr="00AF66A4">
        <w:t xml:space="preserve">random uncertainty option </w:t>
      </w:r>
      <w:r w:rsidRPr="00AF66A4">
        <w:t>2)</w:t>
      </w:r>
    </w:p>
    <w:p w14:paraId="0EEA9F60" w14:textId="77777777" w:rsidR="00566D8C" w:rsidRPr="003A7ECB" w:rsidRDefault="00566D8C" w:rsidP="00566D8C">
      <w:pPr>
        <w:rPr>
          <w:rFonts w:eastAsiaTheme="majorEastAsia"/>
        </w:rPr>
      </w:pPr>
      <w:r>
        <w:t xml:space="preserve">With a single measurement, the random uncertainty in the resultant is </w:t>
      </w:r>
    </w:p>
    <w:tbl>
      <w:tblPr>
        <w:tblStyle w:val="TableGrid"/>
        <w:tblW w:w="9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
        <w:gridCol w:w="7776"/>
        <w:gridCol w:w="864"/>
      </w:tblGrid>
      <w:tr w:rsidR="001A1577" w14:paraId="0EEA9F64" w14:textId="77777777" w:rsidTr="00371DDD">
        <w:tc>
          <w:tcPr>
            <w:tcW w:w="864" w:type="dxa"/>
            <w:vAlign w:val="center"/>
          </w:tcPr>
          <w:p w14:paraId="0EEA9F61" w14:textId="77777777" w:rsidR="001A1577" w:rsidRDefault="001A1577" w:rsidP="00371DDD">
            <w:pPr>
              <w:spacing w:before="120" w:after="120"/>
            </w:pPr>
          </w:p>
        </w:tc>
        <w:tc>
          <w:tcPr>
            <w:tcW w:w="7776" w:type="dxa"/>
            <w:vAlign w:val="center"/>
          </w:tcPr>
          <w:p w14:paraId="0EEA9F62" w14:textId="77777777" w:rsidR="001A1577" w:rsidRDefault="001A1577" w:rsidP="00AF66A4">
            <w:pPr>
              <w:pStyle w:val="myEquation"/>
            </w:pPr>
            <w:r>
              <w:tab/>
            </w:r>
            <w:r w:rsidR="00636A93" w:rsidRPr="001A1577">
              <w:object w:dxaOrig="1080" w:dyaOrig="360" w14:anchorId="0EEAA186">
                <v:shape id="_x0000_i1049" type="#_x0000_t75" style="width:57.6pt;height:21.6pt" o:ole="">
                  <v:imagedata r:id="rId53" o:title=""/>
                </v:shape>
                <o:OLEObject Type="Embed" ProgID="Equation.3" ShapeID="_x0000_i1049" DrawAspect="Content" ObjectID="_1758953141" r:id="rId54"/>
              </w:object>
            </w:r>
            <w:r>
              <w:t>.</w:t>
            </w:r>
          </w:p>
        </w:tc>
        <w:tc>
          <w:tcPr>
            <w:tcW w:w="864" w:type="dxa"/>
            <w:vAlign w:val="center"/>
          </w:tcPr>
          <w:p w14:paraId="0EEA9F63" w14:textId="77777777" w:rsidR="001A1577" w:rsidRDefault="006605B4" w:rsidP="00371DDD">
            <w:pPr>
              <w:spacing w:before="120" w:after="120"/>
              <w:jc w:val="right"/>
            </w:pPr>
            <w:r>
              <w:t>(8</w:t>
            </w:r>
            <w:r w:rsidR="001A1577">
              <w:t>)</w:t>
            </w:r>
          </w:p>
        </w:tc>
      </w:tr>
    </w:tbl>
    <w:p w14:paraId="0EEA9F65" w14:textId="77777777" w:rsidR="001A1577" w:rsidRDefault="001A1577" w:rsidP="003A7ECB">
      <w:r w:rsidRPr="003A7ECB">
        <w:t xml:space="preserve">Of course you can’t estimate </w:t>
      </w:r>
      <w:r w:rsidRPr="003A7ECB">
        <w:rPr>
          <w:i/>
        </w:rPr>
        <w:t>S</w:t>
      </w:r>
      <w:r w:rsidRPr="003A7ECB">
        <w:rPr>
          <w:i/>
          <w:vertAlign w:val="subscript"/>
        </w:rPr>
        <w:t>R</w:t>
      </w:r>
      <w:r w:rsidRPr="003A7ECB">
        <w:t xml:space="preserve"> from a single measurement. You or someone else has to conduct an auxiliary experiment with multiple measurements to estimate </w:t>
      </w:r>
      <w:r w:rsidR="003A7ECB" w:rsidRPr="003A7ECB">
        <w:rPr>
          <w:i/>
        </w:rPr>
        <w:t>S</w:t>
      </w:r>
      <w:r w:rsidR="003A7ECB" w:rsidRPr="003A7ECB">
        <w:rPr>
          <w:i/>
          <w:vertAlign w:val="subscript"/>
        </w:rPr>
        <w:t>R</w:t>
      </w:r>
      <w:r w:rsidRPr="003A7ECB">
        <w:t xml:space="preserve">. </w:t>
      </w:r>
    </w:p>
    <w:p w14:paraId="0EEA9F66" w14:textId="77777777" w:rsidR="00AF66A4" w:rsidRDefault="00AF66A4">
      <w:pPr>
        <w:spacing w:line="240" w:lineRule="auto"/>
        <w:rPr>
          <w:b/>
          <w:i/>
        </w:rPr>
      </w:pPr>
      <w:r>
        <w:br w:type="page"/>
      </w:r>
    </w:p>
    <w:p w14:paraId="0EEA9F67" w14:textId="77777777" w:rsidR="003A7ECB" w:rsidRDefault="003A7ECB" w:rsidP="002E178B">
      <w:pPr>
        <w:pStyle w:val="Heading2"/>
      </w:pPr>
      <w:r>
        <w:lastRenderedPageBreak/>
        <w:t>Random uncertainty in the measurands (</w:t>
      </w:r>
      <w:r w:rsidR="00351798">
        <w:t xml:space="preserve">random uncertainty option </w:t>
      </w:r>
      <w:r>
        <w:t>3)</w:t>
      </w:r>
    </w:p>
    <w:p w14:paraId="0EEA9F68" w14:textId="77777777" w:rsidR="003560CD" w:rsidRDefault="003560CD" w:rsidP="003A7ECB"/>
    <w:p w14:paraId="0EEA9F69" w14:textId="77777777" w:rsidR="003560CD" w:rsidRDefault="003560CD" w:rsidP="003560CD">
      <w:pPr>
        <w:jc w:val="center"/>
      </w:pPr>
      <w:r w:rsidRPr="002D7AEF">
        <w:rPr>
          <w:noProof/>
        </w:rPr>
        <w:drawing>
          <wp:inline distT="0" distB="0" distL="0" distR="0" wp14:anchorId="0EEAA187" wp14:editId="0EEAA188">
            <wp:extent cx="3044952" cy="1792224"/>
            <wp:effectExtent l="0" t="0" r="317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49274" t="52111" b="-1"/>
                    <a:stretch/>
                  </pic:blipFill>
                  <pic:spPr bwMode="auto">
                    <a:xfrm>
                      <a:off x="0" y="0"/>
                      <a:ext cx="3044952" cy="1792224"/>
                    </a:xfrm>
                    <a:prstGeom prst="rect">
                      <a:avLst/>
                    </a:prstGeom>
                    <a:noFill/>
                    <a:ln>
                      <a:noFill/>
                    </a:ln>
                    <a:extLst>
                      <a:ext uri="{53640926-AAD7-44D8-BBD7-CCE9431645EC}">
                        <a14:shadowObscured xmlns:a14="http://schemas.microsoft.com/office/drawing/2010/main"/>
                      </a:ext>
                    </a:extLst>
                  </pic:spPr>
                </pic:pic>
              </a:graphicData>
            </a:graphic>
          </wp:inline>
        </w:drawing>
      </w:r>
    </w:p>
    <w:p w14:paraId="0EEA9F6A" w14:textId="77777777" w:rsidR="003560CD" w:rsidRDefault="003560CD" w:rsidP="003A7ECB"/>
    <w:p w14:paraId="0EEA9F6B" w14:textId="77777777" w:rsidR="0043226F" w:rsidRPr="003A7ECB" w:rsidRDefault="003A7ECB" w:rsidP="003A7ECB">
      <w:r>
        <w:t xml:space="preserve">Suppose that the nature of the experiment or resultant does not permit </w:t>
      </w:r>
      <w:r w:rsidR="00E42F99">
        <w:t>a</w:t>
      </w:r>
      <w:r w:rsidR="006203AA">
        <w:t>n</w:t>
      </w:r>
      <w:r w:rsidR="00E42F99">
        <w:t xml:space="preserve"> estimate</w:t>
      </w:r>
      <w:r>
        <w:t xml:space="preserve"> of </w:t>
      </w:r>
      <w:r w:rsidRPr="003A7ECB">
        <w:rPr>
          <w:i/>
        </w:rPr>
        <w:t>S</w:t>
      </w:r>
      <w:r w:rsidRPr="003A7ECB">
        <w:rPr>
          <w:i/>
          <w:vertAlign w:val="subscript"/>
        </w:rPr>
        <w:t>R</w:t>
      </w:r>
      <w:r>
        <w:t xml:space="preserve"> as required in (</w:t>
      </w:r>
      <w:r w:rsidR="006605B4">
        <w:t>7</w:t>
      </w:r>
      <w:r>
        <w:t>) and (</w:t>
      </w:r>
      <w:r w:rsidR="006605B4">
        <w:t xml:space="preserve">8). </w:t>
      </w:r>
      <w:r w:rsidR="00566D8C">
        <w:t xml:space="preserve">In this case, </w:t>
      </w:r>
      <w:r w:rsidR="008B277C">
        <w:t xml:space="preserve">we derive a new model of random uncertainty, as follows. Total uncertainty is </w:t>
      </w:r>
    </w:p>
    <w:tbl>
      <w:tblPr>
        <w:tblStyle w:val="TableGrid"/>
        <w:tblW w:w="9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
        <w:gridCol w:w="7776"/>
        <w:gridCol w:w="864"/>
      </w:tblGrid>
      <w:tr w:rsidR="0043226F" w14:paraId="0EEA9F6F" w14:textId="77777777" w:rsidTr="00371DDD">
        <w:tc>
          <w:tcPr>
            <w:tcW w:w="864" w:type="dxa"/>
            <w:vAlign w:val="center"/>
          </w:tcPr>
          <w:p w14:paraId="0EEA9F6C" w14:textId="77777777" w:rsidR="0043226F" w:rsidRDefault="0043226F" w:rsidP="00371DDD">
            <w:pPr>
              <w:spacing w:before="120" w:after="120"/>
            </w:pPr>
          </w:p>
        </w:tc>
        <w:tc>
          <w:tcPr>
            <w:tcW w:w="7776" w:type="dxa"/>
            <w:vAlign w:val="center"/>
          </w:tcPr>
          <w:p w14:paraId="0EEA9F6D" w14:textId="77777777" w:rsidR="0043226F" w:rsidRPr="00593BBE" w:rsidRDefault="0043226F" w:rsidP="00593BBE">
            <w:pPr>
              <w:pStyle w:val="myEquation"/>
            </w:pPr>
            <w:r w:rsidRPr="00593BBE">
              <w:object w:dxaOrig="2420" w:dyaOrig="720" w14:anchorId="0EEAA189">
                <v:shape id="_x0000_i1050" type="#_x0000_t75" style="width:122.4pt;height:36pt" o:ole="">
                  <v:imagedata r:id="rId56" o:title=""/>
                </v:shape>
                <o:OLEObject Type="Embed" ProgID="Equation.3" ShapeID="_x0000_i1050" DrawAspect="Content" ObjectID="_1758953142" r:id="rId57"/>
              </w:object>
            </w:r>
          </w:p>
        </w:tc>
        <w:tc>
          <w:tcPr>
            <w:tcW w:w="864" w:type="dxa"/>
            <w:vAlign w:val="center"/>
          </w:tcPr>
          <w:p w14:paraId="0EEA9F6E" w14:textId="77777777" w:rsidR="0043226F" w:rsidRDefault="0043226F" w:rsidP="00371DDD">
            <w:pPr>
              <w:spacing w:before="120" w:after="120"/>
              <w:jc w:val="right"/>
            </w:pPr>
            <w:r>
              <w:t>(</w:t>
            </w:r>
            <w:r w:rsidR="006605B4">
              <w:t>9</w:t>
            </w:r>
            <w:r>
              <w:t>)</w:t>
            </w:r>
          </w:p>
        </w:tc>
      </w:tr>
    </w:tbl>
    <w:p w14:paraId="0EEA9F70" w14:textId="77777777" w:rsidR="0043226F" w:rsidRDefault="0043226F" w:rsidP="0043226F">
      <w:pPr>
        <w:keepNext/>
      </w:pPr>
      <w:r>
        <w:t xml:space="preserve">where the total uncertainty in each measurand is the RSS of both systematic and random uncertainties in that measurand, i.e., </w:t>
      </w:r>
    </w:p>
    <w:tbl>
      <w:tblPr>
        <w:tblStyle w:val="TableGrid"/>
        <w:tblW w:w="9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
        <w:gridCol w:w="7776"/>
        <w:gridCol w:w="864"/>
      </w:tblGrid>
      <w:tr w:rsidR="0043226F" w14:paraId="0EEA9F74" w14:textId="77777777" w:rsidTr="00371DDD">
        <w:tc>
          <w:tcPr>
            <w:tcW w:w="864" w:type="dxa"/>
            <w:vAlign w:val="center"/>
          </w:tcPr>
          <w:p w14:paraId="0EEA9F71" w14:textId="77777777" w:rsidR="0043226F" w:rsidRDefault="0043226F" w:rsidP="00371DDD">
            <w:pPr>
              <w:spacing w:before="120" w:after="120"/>
            </w:pPr>
          </w:p>
        </w:tc>
        <w:tc>
          <w:tcPr>
            <w:tcW w:w="7776" w:type="dxa"/>
            <w:vAlign w:val="center"/>
          </w:tcPr>
          <w:p w14:paraId="0EEA9F72" w14:textId="77777777" w:rsidR="0043226F" w:rsidRDefault="00566D8C" w:rsidP="00593BBE">
            <w:pPr>
              <w:pStyle w:val="myEquation"/>
            </w:pPr>
            <w:r w:rsidRPr="00B35064">
              <w:object w:dxaOrig="2160" w:dyaOrig="360" w14:anchorId="0EEAA18A">
                <v:shape id="_x0000_i1051" type="#_x0000_t75" style="width:108pt;height:14.4pt" o:ole="">
                  <v:imagedata r:id="rId58" o:title=""/>
                </v:shape>
                <o:OLEObject Type="Embed" ProgID="Equation.3" ShapeID="_x0000_i1051" DrawAspect="Content" ObjectID="_1758953143" r:id="rId59"/>
              </w:object>
            </w:r>
          </w:p>
        </w:tc>
        <w:tc>
          <w:tcPr>
            <w:tcW w:w="864" w:type="dxa"/>
            <w:vAlign w:val="center"/>
          </w:tcPr>
          <w:p w14:paraId="0EEA9F73" w14:textId="77777777" w:rsidR="0043226F" w:rsidRDefault="0043226F" w:rsidP="006605B4">
            <w:pPr>
              <w:spacing w:before="120" w:after="120"/>
              <w:jc w:val="right"/>
            </w:pPr>
            <w:r>
              <w:t>(1</w:t>
            </w:r>
            <w:r w:rsidR="006605B4">
              <w:t>0</w:t>
            </w:r>
            <w:r>
              <w:t>)</w:t>
            </w:r>
          </w:p>
        </w:tc>
      </w:tr>
    </w:tbl>
    <w:p w14:paraId="0EEA9F75" w14:textId="77777777" w:rsidR="0043226F" w:rsidRDefault="0043226F" w:rsidP="0043226F">
      <w:pPr>
        <w:keepNext/>
      </w:pPr>
      <w:r>
        <w:t xml:space="preserve">Substituting (10) into (9) for every measurand </w:t>
      </w:r>
      <w:r w:rsidRPr="00B35064">
        <w:rPr>
          <w:i/>
        </w:rPr>
        <w:t>x</w:t>
      </w:r>
      <w:r w:rsidRPr="00B35064">
        <w:rPr>
          <w:i/>
          <w:vertAlign w:val="subscript"/>
        </w:rPr>
        <w:t>i</w:t>
      </w:r>
      <w:r>
        <w:t xml:space="preserve"> </w:t>
      </w:r>
      <w:r w:rsidR="006605B4">
        <w:t>and</w:t>
      </w:r>
      <w:r>
        <w:t xml:space="preserve"> collecting the systematic and random terms yields</w:t>
      </w:r>
    </w:p>
    <w:tbl>
      <w:tblPr>
        <w:tblStyle w:val="TableGrid"/>
        <w:tblW w:w="9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
        <w:gridCol w:w="7776"/>
        <w:gridCol w:w="864"/>
      </w:tblGrid>
      <w:tr w:rsidR="0043226F" w14:paraId="0EEA9F79" w14:textId="77777777" w:rsidTr="00371DDD">
        <w:tc>
          <w:tcPr>
            <w:tcW w:w="864" w:type="dxa"/>
            <w:vAlign w:val="center"/>
          </w:tcPr>
          <w:p w14:paraId="0EEA9F76" w14:textId="77777777" w:rsidR="0043226F" w:rsidRDefault="0043226F" w:rsidP="00371DDD">
            <w:pPr>
              <w:spacing w:before="120" w:after="120"/>
            </w:pPr>
          </w:p>
        </w:tc>
        <w:tc>
          <w:tcPr>
            <w:tcW w:w="7776" w:type="dxa"/>
            <w:vAlign w:val="center"/>
          </w:tcPr>
          <w:p w14:paraId="0EEA9F77" w14:textId="77777777" w:rsidR="0043226F" w:rsidRDefault="0043226F" w:rsidP="00593BBE">
            <w:pPr>
              <w:pStyle w:val="myEquation"/>
            </w:pPr>
            <w:r w:rsidRPr="00106C20">
              <w:object w:dxaOrig="7140" w:dyaOrig="999" w14:anchorId="0EEAA18B">
                <v:shape id="_x0000_i1052" type="#_x0000_t75" style="width:5in;height:50.4pt" o:ole="">
                  <v:imagedata r:id="rId60" o:title=""/>
                </v:shape>
                <o:OLEObject Type="Embed" ProgID="Equation.3" ShapeID="_x0000_i1052" DrawAspect="Content" ObjectID="_1758953144" r:id="rId61"/>
              </w:object>
            </w:r>
            <w:r>
              <w:t>.</w:t>
            </w:r>
          </w:p>
        </w:tc>
        <w:tc>
          <w:tcPr>
            <w:tcW w:w="864" w:type="dxa"/>
            <w:vAlign w:val="center"/>
          </w:tcPr>
          <w:p w14:paraId="0EEA9F78" w14:textId="77777777" w:rsidR="0043226F" w:rsidRDefault="0043226F" w:rsidP="006605B4">
            <w:pPr>
              <w:spacing w:before="120" w:after="120"/>
              <w:jc w:val="right"/>
            </w:pPr>
            <w:r>
              <w:t>(1</w:t>
            </w:r>
            <w:r w:rsidR="006605B4">
              <w:t>1</w:t>
            </w:r>
            <w:r>
              <w:t>)</w:t>
            </w:r>
          </w:p>
        </w:tc>
      </w:tr>
    </w:tbl>
    <w:p w14:paraId="0EEA9F7A" w14:textId="77777777" w:rsidR="0043226F" w:rsidRDefault="0043226F" w:rsidP="0043226F">
      <w:r>
        <w:t>The collected systematic term is identical to (</w:t>
      </w:r>
      <w:r w:rsidR="006605B4">
        <w:t>6</w:t>
      </w:r>
      <w:r>
        <w:t>). The collec</w:t>
      </w:r>
      <w:r w:rsidR="006605B4">
        <w:t>ted random term</w:t>
      </w:r>
      <w:r w:rsidR="008B277C">
        <w:t xml:space="preserve"> is our new model, </w:t>
      </w:r>
    </w:p>
    <w:tbl>
      <w:tblPr>
        <w:tblStyle w:val="TableGrid"/>
        <w:tblW w:w="9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
        <w:gridCol w:w="7776"/>
        <w:gridCol w:w="864"/>
      </w:tblGrid>
      <w:tr w:rsidR="0043226F" w14:paraId="0EEA9F7E" w14:textId="77777777" w:rsidTr="00371DDD">
        <w:tc>
          <w:tcPr>
            <w:tcW w:w="864" w:type="dxa"/>
            <w:vAlign w:val="center"/>
          </w:tcPr>
          <w:p w14:paraId="0EEA9F7B" w14:textId="77777777" w:rsidR="0043226F" w:rsidRDefault="0043226F" w:rsidP="00371DDD">
            <w:pPr>
              <w:spacing w:before="120" w:after="120"/>
            </w:pPr>
          </w:p>
        </w:tc>
        <w:tc>
          <w:tcPr>
            <w:tcW w:w="7776" w:type="dxa"/>
            <w:vAlign w:val="center"/>
          </w:tcPr>
          <w:p w14:paraId="0EEA9F7C" w14:textId="77777777" w:rsidR="0043226F" w:rsidRDefault="008B277C" w:rsidP="00593BBE">
            <w:pPr>
              <w:pStyle w:val="myEquation"/>
            </w:pPr>
            <w:r w:rsidRPr="008B277C">
              <w:object w:dxaOrig="5120" w:dyaOrig="1700" w14:anchorId="0EEAA18C">
                <v:shape id="_x0000_i1053" type="#_x0000_t75" style="width:259.2pt;height:86.4pt" o:ole="">
                  <v:imagedata r:id="rId62" o:title=""/>
                </v:shape>
                <o:OLEObject Type="Embed" ProgID="Equation.3" ShapeID="_x0000_i1053" DrawAspect="Content" ObjectID="_1758953145" r:id="rId63"/>
              </w:object>
            </w:r>
            <w:r w:rsidR="0043226F">
              <w:t>.</w:t>
            </w:r>
          </w:p>
        </w:tc>
        <w:tc>
          <w:tcPr>
            <w:tcW w:w="864" w:type="dxa"/>
            <w:vAlign w:val="center"/>
          </w:tcPr>
          <w:p w14:paraId="0EEA9F7D" w14:textId="77777777" w:rsidR="0043226F" w:rsidRDefault="0043226F" w:rsidP="00371DDD">
            <w:pPr>
              <w:spacing w:before="120" w:after="120"/>
              <w:jc w:val="right"/>
            </w:pPr>
            <w:r>
              <w:t>(12)</w:t>
            </w:r>
          </w:p>
        </w:tc>
      </w:tr>
    </w:tbl>
    <w:p w14:paraId="0EEA9F7F" w14:textId="77777777" w:rsidR="003560CD" w:rsidRDefault="008B277C" w:rsidP="0043226F">
      <w:r>
        <w:t>This is option 3 for random uncertainty in the flow chart</w:t>
      </w:r>
      <w:r w:rsidR="00897240">
        <w:t xml:space="preserve">, labeled “no </w:t>
      </w:r>
      <w:r w:rsidR="00897240" w:rsidRPr="00897240">
        <w:rPr>
          <w:i/>
        </w:rPr>
        <w:t>S</w:t>
      </w:r>
      <w:r w:rsidR="00897240" w:rsidRPr="00897240">
        <w:rPr>
          <w:i/>
          <w:vertAlign w:val="subscript"/>
        </w:rPr>
        <w:t>R</w:t>
      </w:r>
      <w:r w:rsidR="00897240">
        <w:t xml:space="preserve"> feasible”. </w:t>
      </w:r>
    </w:p>
    <w:p w14:paraId="0EEA9F80" w14:textId="77777777" w:rsidR="003560CD" w:rsidRDefault="003560CD" w:rsidP="0043226F"/>
    <w:p w14:paraId="0EEA9F81" w14:textId="77777777" w:rsidR="0043226F" w:rsidRDefault="00897240" w:rsidP="0043226F">
      <w:r>
        <w:t xml:space="preserve">Lastly, (12) requires </w:t>
      </w:r>
      <w:r w:rsidR="003401DE">
        <w:t>an</w:t>
      </w:r>
      <w:r>
        <w:t xml:space="preserve"> estimate </w:t>
      </w:r>
      <w:r w:rsidR="003401DE">
        <w:t>of</w:t>
      </w:r>
      <w:r>
        <w:t xml:space="preserve"> random uncertainties in every measurand. </w:t>
      </w:r>
      <w:r w:rsidR="0043226F">
        <w:t xml:space="preserve">We </w:t>
      </w:r>
      <w:r w:rsidR="003401DE">
        <w:t>use</w:t>
      </w:r>
      <w:r w:rsidR="0043226F">
        <w:t xml:space="preserve"> either</w:t>
      </w:r>
    </w:p>
    <w:tbl>
      <w:tblPr>
        <w:tblStyle w:val="TableGrid"/>
        <w:tblW w:w="9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
        <w:gridCol w:w="7776"/>
        <w:gridCol w:w="864"/>
      </w:tblGrid>
      <w:tr w:rsidR="0043226F" w14:paraId="0EEA9F85" w14:textId="77777777" w:rsidTr="00371DDD">
        <w:tc>
          <w:tcPr>
            <w:tcW w:w="864" w:type="dxa"/>
            <w:vAlign w:val="center"/>
          </w:tcPr>
          <w:p w14:paraId="0EEA9F82" w14:textId="77777777" w:rsidR="0043226F" w:rsidRDefault="0043226F" w:rsidP="00371DDD">
            <w:pPr>
              <w:spacing w:before="120" w:after="120"/>
            </w:pPr>
          </w:p>
        </w:tc>
        <w:tc>
          <w:tcPr>
            <w:tcW w:w="7776" w:type="dxa"/>
            <w:vAlign w:val="center"/>
          </w:tcPr>
          <w:p w14:paraId="0EEA9F83" w14:textId="77777777" w:rsidR="0043226F" w:rsidRDefault="0043226F" w:rsidP="00897240">
            <w:pPr>
              <w:spacing w:before="120" w:after="120"/>
              <w:jc w:val="center"/>
            </w:pPr>
            <w:r w:rsidRPr="00C06873">
              <w:rPr>
                <w:position w:val="-24"/>
              </w:rPr>
              <w:object w:dxaOrig="1260" w:dyaOrig="600" w14:anchorId="0EEAA18D">
                <v:shape id="_x0000_i1054" type="#_x0000_t75" style="width:64.8pt;height:28.8pt" o:ole="">
                  <v:imagedata r:id="rId64" o:title=""/>
                </v:shape>
                <o:OLEObject Type="Embed" ProgID="Equation.3" ShapeID="_x0000_i1054" DrawAspect="Content" ObjectID="_1758953146" r:id="rId65"/>
              </w:object>
            </w:r>
            <w:r>
              <w:t xml:space="preserve">      or      </w:t>
            </w:r>
            <w:r w:rsidRPr="00C06873">
              <w:rPr>
                <w:position w:val="-14"/>
              </w:rPr>
              <w:object w:dxaOrig="1200" w:dyaOrig="400" w14:anchorId="0EEAA18E">
                <v:shape id="_x0000_i1055" type="#_x0000_t75" style="width:57.6pt;height:21.6pt" o:ole="">
                  <v:imagedata r:id="rId66" o:title=""/>
                </v:shape>
                <o:OLEObject Type="Embed" ProgID="Equation.3" ShapeID="_x0000_i1055" DrawAspect="Content" ObjectID="_1758953147" r:id="rId67"/>
              </w:object>
            </w:r>
            <w:r>
              <w:t>,</w:t>
            </w:r>
          </w:p>
        </w:tc>
        <w:tc>
          <w:tcPr>
            <w:tcW w:w="864" w:type="dxa"/>
            <w:vAlign w:val="center"/>
          </w:tcPr>
          <w:p w14:paraId="0EEA9F84" w14:textId="77777777" w:rsidR="0043226F" w:rsidRDefault="00897240" w:rsidP="00371DDD">
            <w:pPr>
              <w:spacing w:before="120" w:after="120"/>
              <w:jc w:val="right"/>
            </w:pPr>
            <w:r>
              <w:t>(13)</w:t>
            </w:r>
          </w:p>
        </w:tc>
      </w:tr>
    </w:tbl>
    <w:p w14:paraId="0EEA9F86" w14:textId="77777777" w:rsidR="001D25F2" w:rsidRDefault="009E29CE" w:rsidP="003560CD">
      <w:pPr>
        <w:rPr>
          <w:rFonts w:eastAsiaTheme="majorEastAsia"/>
        </w:rPr>
      </w:pPr>
      <w:r>
        <w:rPr>
          <w:rFonts w:eastAsiaTheme="majorEastAsia"/>
        </w:rPr>
        <w:t xml:space="preserve">depending on whether we have multiple trials or a single trial for </w:t>
      </w:r>
      <w:r w:rsidR="003401DE">
        <w:rPr>
          <w:rFonts w:eastAsiaTheme="majorEastAsia"/>
        </w:rPr>
        <w:t>a</w:t>
      </w:r>
      <w:r>
        <w:rPr>
          <w:rFonts w:eastAsiaTheme="majorEastAsia"/>
        </w:rPr>
        <w:t xml:space="preserve"> measurand. </w:t>
      </w:r>
      <w:r w:rsidR="001D25F2">
        <w:rPr>
          <w:bCs/>
          <w:i/>
        </w:rPr>
        <w:br w:type="page"/>
      </w:r>
    </w:p>
    <w:p w14:paraId="0EEA9F87" w14:textId="77777777" w:rsidR="00907477" w:rsidRDefault="00761220" w:rsidP="00761220">
      <w:pPr>
        <w:pStyle w:val="Heading0"/>
      </w:pPr>
      <w:r>
        <w:lastRenderedPageBreak/>
        <w:t>Advice</w:t>
      </w:r>
    </w:p>
    <w:p w14:paraId="0EEA9F88" w14:textId="77777777" w:rsidR="00B50A34" w:rsidRPr="00907477" w:rsidRDefault="000514EE" w:rsidP="00B50A34">
      <w:pPr>
        <w:pStyle w:val="Heading2"/>
        <w:ind w:left="360" w:hanging="360"/>
      </w:pPr>
      <w:r>
        <w:t>1</w:t>
      </w:r>
      <w:r w:rsidR="00B50A34">
        <w:t xml:space="preserve">. </w:t>
      </w:r>
      <w:r w:rsidR="00B50A34">
        <w:tab/>
      </w:r>
      <w:r w:rsidR="00AF1808">
        <w:t>Abandon</w:t>
      </w:r>
      <w:r w:rsidR="00B50A34">
        <w:t xml:space="preserve"> “human error”</w:t>
      </w:r>
      <w:r w:rsidR="005A770D">
        <w:t xml:space="preserve"> as a source of uncertainty</w:t>
      </w:r>
    </w:p>
    <w:p w14:paraId="0EEA9F89" w14:textId="77777777" w:rsidR="00B50A34" w:rsidRDefault="00B50A34" w:rsidP="00B50A34">
      <w:pPr>
        <w:ind w:left="360"/>
        <w:rPr>
          <w:rFonts w:eastAsiaTheme="majorEastAsia"/>
        </w:rPr>
      </w:pPr>
      <w:r>
        <w:t xml:space="preserve">The terms </w:t>
      </w:r>
      <w:r w:rsidRPr="00AA4556">
        <w:rPr>
          <w:i/>
        </w:rPr>
        <w:t>uncertainty</w:t>
      </w:r>
      <w:r>
        <w:t xml:space="preserve"> and </w:t>
      </w:r>
      <w:r w:rsidRPr="00AA4556">
        <w:rPr>
          <w:i/>
        </w:rPr>
        <w:t>error</w:t>
      </w:r>
      <w:r>
        <w:t xml:space="preserve"> do not imply </w:t>
      </w:r>
      <w:r w:rsidRPr="00AA4556">
        <w:rPr>
          <w:i/>
        </w:rPr>
        <w:t>mistake</w:t>
      </w:r>
      <w:r>
        <w:t xml:space="preserve"> or </w:t>
      </w:r>
      <w:r w:rsidRPr="00AA4556">
        <w:rPr>
          <w:i/>
        </w:rPr>
        <w:t>blunder</w:t>
      </w:r>
      <w:r>
        <w:t xml:space="preserve">. </w:t>
      </w:r>
      <w:r w:rsidRPr="00AA4556">
        <w:rPr>
          <w:rFonts w:eastAsiaTheme="majorEastAsia"/>
        </w:rPr>
        <w:t xml:space="preserve">Generally, we find a claim of  “human error” unacceptable as a source of uncertainty. We expect you to execute an experiment correctly and to identify and eliminate outliers before reporting a final resultant. </w:t>
      </w:r>
    </w:p>
    <w:p w14:paraId="0EEA9F8A" w14:textId="77777777" w:rsidR="00B50A34" w:rsidRDefault="00B50A34" w:rsidP="00B50A34"/>
    <w:p w14:paraId="0EEA9F8B" w14:textId="77777777" w:rsidR="00B50A34" w:rsidRPr="00F46C38" w:rsidRDefault="000514EE" w:rsidP="00B50A34">
      <w:pPr>
        <w:pStyle w:val="Heading2"/>
        <w:ind w:left="360" w:hanging="360"/>
      </w:pPr>
      <w:r>
        <w:t>2</w:t>
      </w:r>
      <w:r w:rsidR="00B50A34">
        <w:t xml:space="preserve">. </w:t>
      </w:r>
      <w:r w:rsidR="00B50A34">
        <w:tab/>
        <w:t xml:space="preserve">Perform ”multiple”, not “repeated”, trials. </w:t>
      </w:r>
    </w:p>
    <w:p w14:paraId="0EEA9F8C" w14:textId="77777777" w:rsidR="00B50A34" w:rsidRDefault="00B50A34" w:rsidP="00B50A34">
      <w:pPr>
        <w:ind w:left="360"/>
      </w:pPr>
      <w:r>
        <w:t xml:space="preserve">It is a </w:t>
      </w:r>
      <w:r w:rsidRPr="00F46C38">
        <w:t>common misconception</w:t>
      </w:r>
      <w:r>
        <w:t xml:space="preserve"> that random uncertainty can be reduced by repeating the measurement over a short time span, thereby “eliminating” or “controlling” random variations in the measurand. </w:t>
      </w:r>
    </w:p>
    <w:p w14:paraId="0EEA9F8D" w14:textId="77777777" w:rsidR="00B50A34" w:rsidRDefault="00B50A34" w:rsidP="009149B6">
      <w:pPr>
        <w:pStyle w:val="myEquation"/>
        <w:spacing w:before="240" w:after="240" w:line="276" w:lineRule="auto"/>
      </w:pPr>
      <w:r>
        <w:t xml:space="preserve">Such a procedure produces an optimistically </w:t>
      </w:r>
      <w:r w:rsidRPr="00AB7D02">
        <w:rPr>
          <w:i/>
        </w:rPr>
        <w:t>false</w:t>
      </w:r>
      <w:r>
        <w:t xml:space="preserve"> report.</w:t>
      </w:r>
    </w:p>
    <w:p w14:paraId="0EEA9F8E" w14:textId="77777777" w:rsidR="00B50A34" w:rsidRDefault="00B50A34" w:rsidP="00B50A34">
      <w:pPr>
        <w:ind w:left="360"/>
      </w:pPr>
      <w:r>
        <w:t>The goal of uncertainty analysis is to estimate the 95% confidence interval—</w:t>
      </w:r>
      <w:r w:rsidRPr="001E7628">
        <w:t>that</w:t>
      </w:r>
      <w:r w:rsidRPr="001E7628">
        <w:rPr>
          <w:i/>
        </w:rPr>
        <w:t xml:space="preserve"> 95% of samples would give an interval that includes the true value of the resultant</w:t>
      </w:r>
      <w:r>
        <w:t xml:space="preserve">. In other words, the confidence interval is your range of </w:t>
      </w:r>
      <w:r w:rsidRPr="00AB7D02">
        <w:rPr>
          <w:i/>
        </w:rPr>
        <w:t>plausible</w:t>
      </w:r>
      <w:r>
        <w:t xml:space="preserve"> values. </w:t>
      </w:r>
    </w:p>
    <w:p w14:paraId="0EEA9F8F" w14:textId="77777777" w:rsidR="00B50A34" w:rsidRDefault="00B50A34" w:rsidP="00B50A34"/>
    <w:p w14:paraId="0EEA9F90" w14:textId="77777777" w:rsidR="00B50A34" w:rsidRDefault="00B50A34" w:rsidP="00B50A34">
      <w:pPr>
        <w:ind w:left="360"/>
      </w:pPr>
      <w:r>
        <w:t xml:space="preserve">If you repeat measurements over a short time span, you decrease the likelihood that your interval includes the true </w:t>
      </w:r>
      <w:r w:rsidR="001738CF">
        <w:t>value—producing a false report.</w:t>
      </w:r>
    </w:p>
    <w:p w14:paraId="0EEA9F91" w14:textId="77777777" w:rsidR="00B50A34" w:rsidRDefault="00B50A34" w:rsidP="00B50A34"/>
    <w:p w14:paraId="0EEA9F92" w14:textId="77777777" w:rsidR="00B50A34" w:rsidRDefault="000514EE" w:rsidP="00B50A34">
      <w:pPr>
        <w:pStyle w:val="Heading2"/>
        <w:ind w:left="360" w:hanging="360"/>
      </w:pPr>
      <w:r>
        <w:t>3</w:t>
      </w:r>
      <w:r w:rsidR="00B50A34">
        <w:t xml:space="preserve">. </w:t>
      </w:r>
      <w:r w:rsidR="00B50A34">
        <w:tab/>
        <w:t>Assess the contribution of uncertainty sources</w:t>
      </w:r>
    </w:p>
    <w:p w14:paraId="0EEA9F93" w14:textId="77777777" w:rsidR="00B50A34" w:rsidRDefault="00B50A34" w:rsidP="00B50A34">
      <w:pPr>
        <w:ind w:left="360"/>
      </w:pPr>
      <w:r>
        <w:t xml:space="preserve">Once the sensitivity coefficients, systematic uncertainties in the measurands, and the random uncertainty in the resultant are computed, it is often useful to determine the separate terms given by, </w:t>
      </w:r>
    </w:p>
    <w:tbl>
      <w:tblPr>
        <w:tblStyle w:val="TableGrid"/>
        <w:tblW w:w="9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
        <w:gridCol w:w="7776"/>
        <w:gridCol w:w="864"/>
      </w:tblGrid>
      <w:tr w:rsidR="00B50A34" w14:paraId="0EEA9F97" w14:textId="77777777" w:rsidTr="0043295F">
        <w:tc>
          <w:tcPr>
            <w:tcW w:w="864" w:type="dxa"/>
            <w:vAlign w:val="center"/>
          </w:tcPr>
          <w:p w14:paraId="0EEA9F94" w14:textId="77777777" w:rsidR="00B50A34" w:rsidRDefault="00B50A34" w:rsidP="0043295F"/>
        </w:tc>
        <w:tc>
          <w:tcPr>
            <w:tcW w:w="7776" w:type="dxa"/>
            <w:vAlign w:val="center"/>
          </w:tcPr>
          <w:p w14:paraId="0EEA9F95" w14:textId="77777777" w:rsidR="00B50A34" w:rsidRDefault="00B50A34" w:rsidP="0043295F">
            <w:pPr>
              <w:pStyle w:val="myEquation"/>
            </w:pPr>
            <w:r w:rsidRPr="003401DE">
              <w:object w:dxaOrig="6080" w:dyaOrig="1100" w14:anchorId="0EEAA18F">
                <v:shape id="_x0000_i1056" type="#_x0000_t75" style="width:302.4pt;height:57.6pt" o:ole="">
                  <v:imagedata r:id="rId68" o:title=""/>
                </v:shape>
                <o:OLEObject Type="Embed" ProgID="Equation.3" ShapeID="_x0000_i1056" DrawAspect="Content" ObjectID="_1758953148" r:id="rId69"/>
              </w:object>
            </w:r>
            <w:r>
              <w:t>.</w:t>
            </w:r>
          </w:p>
        </w:tc>
        <w:tc>
          <w:tcPr>
            <w:tcW w:w="864" w:type="dxa"/>
            <w:vAlign w:val="center"/>
          </w:tcPr>
          <w:p w14:paraId="0EEA9F96" w14:textId="77777777" w:rsidR="00B50A34" w:rsidRDefault="00B50A34" w:rsidP="0043295F">
            <w:r>
              <w:t>(14)</w:t>
            </w:r>
          </w:p>
        </w:tc>
      </w:tr>
    </w:tbl>
    <w:p w14:paraId="0EEA9F98" w14:textId="77777777" w:rsidR="00B50A34" w:rsidRDefault="00B50A34" w:rsidP="00B50A34">
      <w:pPr>
        <w:ind w:left="360"/>
      </w:pPr>
      <w:r>
        <w:t xml:space="preserve">If reducing the total uncertainty is necessary, computing the individual terms in (14) can guide your efforts. The largest of these terms indicates the source that contributes most to the total uncertainty in the resultant. </w:t>
      </w:r>
    </w:p>
    <w:p w14:paraId="0EEA9F99" w14:textId="77777777" w:rsidR="000514EE" w:rsidRDefault="000514EE" w:rsidP="00B50A34">
      <w:pPr>
        <w:ind w:left="360"/>
      </w:pPr>
    </w:p>
    <w:p w14:paraId="0EEA9F9A" w14:textId="77777777" w:rsidR="000514EE" w:rsidRDefault="000514EE">
      <w:pPr>
        <w:spacing w:line="240" w:lineRule="auto"/>
        <w:rPr>
          <w:rFonts w:eastAsiaTheme="majorEastAsia" w:cstheme="majorBidi"/>
          <w:bCs/>
          <w:i/>
          <w:szCs w:val="26"/>
        </w:rPr>
      </w:pPr>
      <w:r>
        <w:br w:type="page"/>
      </w:r>
    </w:p>
    <w:p w14:paraId="0EEA9F9B" w14:textId="77777777" w:rsidR="000514EE" w:rsidRPr="003317CA" w:rsidRDefault="000514EE" w:rsidP="000514EE">
      <w:pPr>
        <w:pStyle w:val="Heading2"/>
        <w:ind w:left="360" w:hanging="360"/>
      </w:pPr>
      <w:r>
        <w:lastRenderedPageBreak/>
        <w:t xml:space="preserve">4. </w:t>
      </w:r>
      <w:r>
        <w:tab/>
        <w:t>Choosing the  units</w:t>
      </w:r>
      <w:r w:rsidRPr="00F350D4">
        <w:rPr>
          <w:b/>
        </w:rPr>
        <w:t xml:space="preserve"> </w:t>
      </w:r>
      <w:r>
        <w:t>of the resultant you report</w:t>
      </w:r>
    </w:p>
    <w:p w14:paraId="0EEA9F9C" w14:textId="77777777" w:rsidR="000514EE" w:rsidRPr="00303E44" w:rsidRDefault="000514EE" w:rsidP="000514EE">
      <w:pPr>
        <w:ind w:left="360"/>
      </w:pPr>
      <w:r>
        <w:t xml:space="preserve">ASME requires authors to change units of a resultant such that </w:t>
      </w:r>
      <w:r w:rsidRPr="00303E44">
        <w:t xml:space="preserve">the value </w:t>
      </w:r>
      <w:r>
        <w:t>reported</w:t>
      </w:r>
      <w:r w:rsidRPr="00303E44">
        <w:t xml:space="preserve"> is betw</w:t>
      </w:r>
      <w:r>
        <w:t>een 0.1 and 1000.  For example,</w:t>
      </w:r>
    </w:p>
    <w:p w14:paraId="0EEA9F9D" w14:textId="77777777" w:rsidR="000514EE" w:rsidRPr="00303E44" w:rsidRDefault="000514EE" w:rsidP="000514EE">
      <w:pPr>
        <w:tabs>
          <w:tab w:val="left" w:pos="2250"/>
          <w:tab w:val="left" w:pos="3330"/>
        </w:tabs>
        <w:spacing w:before="240" w:line="480" w:lineRule="auto"/>
        <w:ind w:left="720"/>
      </w:pPr>
      <w:r w:rsidRPr="0088792A">
        <w:rPr>
          <w:i/>
        </w:rPr>
        <w:t>R</w:t>
      </w:r>
      <w:r>
        <w:t xml:space="preserve"> = </w:t>
      </w:r>
      <w:r w:rsidRPr="00303E44">
        <w:t xml:space="preserve">0.002219 m </w:t>
      </w:r>
      <w:r>
        <w:tab/>
      </w:r>
      <w:r w:rsidRPr="00303E44">
        <w:t xml:space="preserve">becomes </w:t>
      </w:r>
      <w:r>
        <w:tab/>
      </w:r>
      <w:r w:rsidRPr="0088792A">
        <w:rPr>
          <w:i/>
        </w:rPr>
        <w:t>R</w:t>
      </w:r>
      <w:r>
        <w:t xml:space="preserve"> = </w:t>
      </w:r>
      <w:r w:rsidRPr="00303E44">
        <w:t>2.219 mm</w:t>
      </w:r>
    </w:p>
    <w:p w14:paraId="0EEA9F9E" w14:textId="77777777" w:rsidR="000514EE" w:rsidRPr="00303E44" w:rsidRDefault="000514EE" w:rsidP="000514EE">
      <w:pPr>
        <w:tabs>
          <w:tab w:val="left" w:pos="2250"/>
          <w:tab w:val="left" w:pos="3330"/>
        </w:tabs>
        <w:spacing w:line="480" w:lineRule="auto"/>
        <w:ind w:left="720"/>
      </w:pPr>
      <w:r w:rsidRPr="0088792A">
        <w:rPr>
          <w:i/>
        </w:rPr>
        <w:t>R</w:t>
      </w:r>
      <w:r>
        <w:t xml:space="preserve"> = </w:t>
      </w:r>
      <w:r w:rsidRPr="00303E44">
        <w:t xml:space="preserve">19700 sec </w:t>
      </w:r>
      <w:r>
        <w:tab/>
      </w:r>
      <w:r w:rsidRPr="00303E44">
        <w:t xml:space="preserve">becomes </w:t>
      </w:r>
      <w:r>
        <w:tab/>
      </w:r>
      <w:r w:rsidRPr="0088792A">
        <w:rPr>
          <w:i/>
        </w:rPr>
        <w:t>R</w:t>
      </w:r>
      <w:r>
        <w:t xml:space="preserve"> = </w:t>
      </w:r>
      <w:r w:rsidRPr="00303E44">
        <w:t>5.47 hr</w:t>
      </w:r>
    </w:p>
    <w:p w14:paraId="0EEA9F9F" w14:textId="77777777" w:rsidR="000514EE" w:rsidRPr="00303E44" w:rsidRDefault="000514EE" w:rsidP="000514EE">
      <w:pPr>
        <w:tabs>
          <w:tab w:val="left" w:pos="2250"/>
          <w:tab w:val="left" w:pos="3330"/>
        </w:tabs>
        <w:spacing w:line="480" w:lineRule="auto"/>
        <w:ind w:left="720"/>
      </w:pPr>
      <w:r w:rsidRPr="0088792A">
        <w:rPr>
          <w:i/>
        </w:rPr>
        <w:t>R</w:t>
      </w:r>
      <w:r>
        <w:t xml:space="preserve"> = </w:t>
      </w:r>
      <w:r w:rsidRPr="00303E44">
        <w:t xml:space="preserve">0.0104 lb-ft </w:t>
      </w:r>
      <w:r>
        <w:tab/>
      </w:r>
      <w:r w:rsidRPr="00303E44">
        <w:t xml:space="preserve">becomes </w:t>
      </w:r>
      <w:r>
        <w:tab/>
      </w:r>
      <w:r w:rsidRPr="0088792A">
        <w:rPr>
          <w:i/>
        </w:rPr>
        <w:t>R</w:t>
      </w:r>
      <w:r>
        <w:t xml:space="preserve"> = </w:t>
      </w:r>
      <w:r w:rsidRPr="00303E44">
        <w:t>2.00 oz-in</w:t>
      </w:r>
    </w:p>
    <w:p w14:paraId="0EEA9FA0" w14:textId="77777777" w:rsidR="000514EE" w:rsidRDefault="000514EE" w:rsidP="000514EE">
      <w:pPr>
        <w:ind w:left="360"/>
      </w:pPr>
      <w:r>
        <w:t xml:space="preserve">However, do not </w:t>
      </w:r>
      <w:r w:rsidRPr="00DF2006">
        <w:t>violate convention</w:t>
      </w:r>
      <w:r w:rsidRPr="00303E44">
        <w:t xml:space="preserve"> when applying this rule.  For example, </w:t>
      </w:r>
      <w:r>
        <w:t xml:space="preserve">the elastic </w:t>
      </w:r>
      <w:r w:rsidRPr="00303E44">
        <w:t xml:space="preserve">modulus </w:t>
      </w:r>
      <w:r w:rsidRPr="00882ED8">
        <w:rPr>
          <w:i/>
        </w:rPr>
        <w:t>E</w:t>
      </w:r>
      <w:r w:rsidRPr="00303E44">
        <w:t xml:space="preserve"> is </w:t>
      </w:r>
      <w:r>
        <w:t xml:space="preserve">usually reported in units of psi; </w:t>
      </w:r>
      <w:r w:rsidRPr="00F23CAC">
        <w:rPr>
          <w:i/>
        </w:rPr>
        <w:t>E</w:t>
      </w:r>
      <w:r>
        <w:t xml:space="preserve"> = </w:t>
      </w:r>
      <w:r w:rsidRPr="00303E44">
        <w:t>30</w:t>
      </w:r>
      <w:r w:rsidRPr="00303E44">
        <w:sym w:font="Symbol" w:char="F0B4"/>
      </w:r>
      <w:r w:rsidRPr="00303E44">
        <w:t>10</w:t>
      </w:r>
      <w:r w:rsidRPr="00303E44">
        <w:rPr>
          <w:vertAlign w:val="superscript"/>
        </w:rPr>
        <w:t>6</w:t>
      </w:r>
      <w:r w:rsidRPr="00303E44">
        <w:t xml:space="preserve"> psi </w:t>
      </w:r>
      <w:r>
        <w:t xml:space="preserve">would never be reported as </w:t>
      </w:r>
      <w:r w:rsidRPr="00F23CAC">
        <w:rPr>
          <w:i/>
        </w:rPr>
        <w:t>E</w:t>
      </w:r>
      <w:r>
        <w:t xml:space="preserve"> = 15 </w:t>
      </w:r>
      <w:r w:rsidRPr="00303E44">
        <w:t>kton/in</w:t>
      </w:r>
      <w:r w:rsidRPr="00303E44">
        <w:rPr>
          <w:vertAlign w:val="superscript"/>
        </w:rPr>
        <w:t>2</w:t>
      </w:r>
      <w:r>
        <w:t>.</w:t>
      </w:r>
    </w:p>
    <w:p w14:paraId="0EEA9FA1" w14:textId="77777777" w:rsidR="000514EE" w:rsidRDefault="000514EE" w:rsidP="000514EE">
      <w:pPr>
        <w:spacing w:before="240" w:line="480" w:lineRule="auto"/>
        <w:ind w:left="270"/>
      </w:pPr>
      <w:r>
        <w:t>You try:</w:t>
      </w:r>
    </w:p>
    <w:p w14:paraId="0EEA9FA2" w14:textId="77777777" w:rsidR="000514EE" w:rsidRDefault="000514EE" w:rsidP="000514EE">
      <w:pPr>
        <w:pStyle w:val="ListParagraph"/>
        <w:numPr>
          <w:ilvl w:val="0"/>
          <w:numId w:val="12"/>
        </w:numPr>
        <w:spacing w:line="480" w:lineRule="auto"/>
        <w:ind w:left="1080"/>
      </w:pPr>
      <w:r w:rsidRPr="0088792A">
        <w:rPr>
          <w:i/>
        </w:rPr>
        <w:t>R</w:t>
      </w:r>
      <w:r>
        <w:t xml:space="preserve"> = 0.00000542 m</w:t>
      </w:r>
    </w:p>
    <w:p w14:paraId="0EEA9FA3" w14:textId="77777777" w:rsidR="000514EE" w:rsidRDefault="000514EE" w:rsidP="000514EE">
      <w:pPr>
        <w:pStyle w:val="ListParagraph"/>
        <w:numPr>
          <w:ilvl w:val="0"/>
          <w:numId w:val="12"/>
        </w:numPr>
        <w:spacing w:line="480" w:lineRule="auto"/>
        <w:ind w:left="1080"/>
      </w:pPr>
      <w:r w:rsidRPr="0088792A">
        <w:rPr>
          <w:i/>
        </w:rPr>
        <w:t>R</w:t>
      </w:r>
      <w:r>
        <w:t xml:space="preserve"> = 5,420 grams</w:t>
      </w:r>
    </w:p>
    <w:p w14:paraId="0EEA9FA4" w14:textId="77777777" w:rsidR="000514EE" w:rsidRDefault="000514EE" w:rsidP="000514EE">
      <w:pPr>
        <w:pStyle w:val="ListParagraph"/>
        <w:numPr>
          <w:ilvl w:val="0"/>
          <w:numId w:val="12"/>
        </w:numPr>
        <w:spacing w:line="480" w:lineRule="auto"/>
        <w:ind w:left="1080"/>
      </w:pPr>
      <w:r w:rsidRPr="0088792A">
        <w:rPr>
          <w:i/>
        </w:rPr>
        <w:t>R</w:t>
      </w:r>
      <w:r>
        <w:t xml:space="preserve"> = 43,560 ft</w:t>
      </w:r>
      <w:r w:rsidRPr="004C3003">
        <w:rPr>
          <w:vertAlign w:val="superscript"/>
        </w:rPr>
        <w:t>2</w:t>
      </w:r>
    </w:p>
    <w:p w14:paraId="0EEA9FA5" w14:textId="77777777" w:rsidR="000514EE" w:rsidRDefault="000514EE" w:rsidP="000514EE">
      <w:pPr>
        <w:pStyle w:val="Heading2"/>
        <w:ind w:left="360" w:hanging="360"/>
      </w:pPr>
    </w:p>
    <w:p w14:paraId="0EEA9FA6" w14:textId="77777777" w:rsidR="000514EE" w:rsidRPr="00B50A34" w:rsidRDefault="000514EE" w:rsidP="000514EE">
      <w:pPr>
        <w:pStyle w:val="Heading2"/>
        <w:ind w:left="360" w:hanging="360"/>
      </w:pPr>
      <w:r>
        <w:t>5</w:t>
      </w:r>
      <w:r w:rsidRPr="00B50A34">
        <w:t xml:space="preserve">. </w:t>
      </w:r>
      <w:r>
        <w:tab/>
      </w:r>
      <w:r w:rsidR="00AF3BB4">
        <w:t>Significant digits rule</w:t>
      </w:r>
      <w:r w:rsidRPr="00B50A34">
        <w:t xml:space="preserve"> for the resultant you report</w:t>
      </w:r>
    </w:p>
    <w:p w14:paraId="0EEA9FA7" w14:textId="77777777" w:rsidR="000514EE" w:rsidRDefault="000514EE" w:rsidP="000514EE">
      <w:pPr>
        <w:ind w:left="360"/>
      </w:pPr>
      <w:r>
        <w:t xml:space="preserve">Round the </w:t>
      </w:r>
      <w:r w:rsidRPr="000F0445">
        <w:rPr>
          <w:i/>
        </w:rPr>
        <w:t>uncertainty</w:t>
      </w:r>
      <w:r w:rsidR="00F51B03">
        <w:t xml:space="preserve"> to one significant digit unless the leading digit of the uncertainty is a 1 or 2, then </w:t>
      </w:r>
      <w:r w:rsidR="00AF3BB4">
        <w:t xml:space="preserve">round to two significant digits. </w:t>
      </w:r>
      <w:r w:rsidR="00F51B03">
        <w:t>R</w:t>
      </w:r>
      <w:r>
        <w:t>eport</w:t>
      </w:r>
      <w:r w:rsidRPr="00303E44">
        <w:t xml:space="preserve"> </w:t>
      </w:r>
      <w:r>
        <w:t>the</w:t>
      </w:r>
      <w:r w:rsidRPr="00303E44">
        <w:t xml:space="preserve"> </w:t>
      </w:r>
      <w:r>
        <w:t xml:space="preserve">resultant to the same decimal </w:t>
      </w:r>
      <w:r w:rsidR="00AF3BB4">
        <w:t>position</w:t>
      </w:r>
      <w:r>
        <w:t xml:space="preserve">. </w:t>
      </w:r>
      <w:r w:rsidRPr="001E172F">
        <w:t xml:space="preserve">Keep </w:t>
      </w:r>
      <w:r>
        <w:t>all</w:t>
      </w:r>
      <w:r w:rsidRPr="001E172F">
        <w:t xml:space="preserve"> digits during intermediate calculations</w:t>
      </w:r>
      <w:r>
        <w:t>; t</w:t>
      </w:r>
      <w:r w:rsidRPr="001E172F">
        <w:t xml:space="preserve">his rule is </w:t>
      </w:r>
      <w:r>
        <w:t xml:space="preserve">only </w:t>
      </w:r>
      <w:r w:rsidRPr="001E172F">
        <w:t>for the final result</w:t>
      </w:r>
      <w:r>
        <w:t>. For example,</w:t>
      </w:r>
    </w:p>
    <w:p w14:paraId="0EEA9FA8" w14:textId="77777777" w:rsidR="00AF3BB4" w:rsidRPr="00303E44" w:rsidRDefault="00AF3BB4" w:rsidP="00AF3BB4">
      <w:pPr>
        <w:tabs>
          <w:tab w:val="left" w:pos="2340"/>
          <w:tab w:val="left" w:pos="3420"/>
        </w:tabs>
        <w:spacing w:before="240" w:line="480" w:lineRule="auto"/>
        <w:ind w:left="720"/>
      </w:pPr>
      <w:r>
        <w:t xml:space="preserve">126.934 ± 4.229 </w:t>
      </w:r>
      <w:r>
        <w:tab/>
        <w:t xml:space="preserve">becomes </w:t>
      </w:r>
      <w:r>
        <w:tab/>
        <w:t>127 ± 4</w:t>
      </w:r>
    </w:p>
    <w:p w14:paraId="0EEA9FA9" w14:textId="77777777" w:rsidR="00AF3BB4" w:rsidRDefault="00AF3BB4" w:rsidP="00AF3BB4">
      <w:pPr>
        <w:tabs>
          <w:tab w:val="left" w:pos="2340"/>
          <w:tab w:val="left" w:pos="3420"/>
        </w:tabs>
        <w:spacing w:line="480" w:lineRule="auto"/>
        <w:ind w:left="720"/>
      </w:pPr>
      <w:r>
        <w:t>9.8237</w:t>
      </w:r>
      <w:r w:rsidRPr="00303E44">
        <w:t xml:space="preserve"> ± 0.</w:t>
      </w:r>
      <w:r>
        <w:t>01385</w:t>
      </w:r>
      <w:r w:rsidRPr="00303E44">
        <w:t xml:space="preserve"> </w:t>
      </w:r>
      <w:r>
        <w:tab/>
        <w:t>becomes</w:t>
      </w:r>
      <w:r>
        <w:tab/>
        <w:t>9.824 ± 0.014</w:t>
      </w:r>
    </w:p>
    <w:p w14:paraId="0EEA9FAA" w14:textId="77777777" w:rsidR="00AF3BB4" w:rsidRDefault="00AF3BB4" w:rsidP="00AF3BB4">
      <w:pPr>
        <w:tabs>
          <w:tab w:val="left" w:pos="2340"/>
          <w:tab w:val="left" w:pos="3420"/>
        </w:tabs>
        <w:spacing w:line="480" w:lineRule="auto"/>
        <w:ind w:left="720"/>
      </w:pPr>
      <w:r w:rsidRPr="00303E44">
        <w:t xml:space="preserve">126.934 ± 0.229 </w:t>
      </w:r>
      <w:r>
        <w:tab/>
        <w:t>becomes</w:t>
      </w:r>
      <w:r>
        <w:tab/>
        <w:t>126.93 ± 0.23</w:t>
      </w:r>
    </w:p>
    <w:p w14:paraId="0EEA9FAB" w14:textId="77777777" w:rsidR="000514EE" w:rsidRDefault="000514EE" w:rsidP="000514EE">
      <w:pPr>
        <w:tabs>
          <w:tab w:val="left" w:pos="2340"/>
          <w:tab w:val="left" w:pos="3420"/>
        </w:tabs>
        <w:spacing w:line="480" w:lineRule="auto"/>
        <w:ind w:left="720"/>
      </w:pPr>
      <w:r w:rsidRPr="00303E44">
        <w:t xml:space="preserve">327.934 ± 41.226 </w:t>
      </w:r>
      <w:r>
        <w:tab/>
        <w:t xml:space="preserve">becomes </w:t>
      </w:r>
      <w:r>
        <w:tab/>
        <w:t>330 ± 40</w:t>
      </w:r>
    </w:p>
    <w:p w14:paraId="0EEA9FAC" w14:textId="77777777" w:rsidR="000514EE" w:rsidRDefault="000514EE" w:rsidP="000514EE">
      <w:pPr>
        <w:tabs>
          <w:tab w:val="left" w:pos="2340"/>
          <w:tab w:val="left" w:pos="3420"/>
        </w:tabs>
        <w:spacing w:line="480" w:lineRule="auto"/>
        <w:ind w:left="720"/>
      </w:pPr>
      <w:r>
        <w:t>40</w:t>
      </w:r>
      <w:r w:rsidRPr="00303E44">
        <w:t xml:space="preserve"> ± </w:t>
      </w:r>
      <w:r>
        <w:t>102</w:t>
      </w:r>
      <w:r w:rsidRPr="00303E44">
        <w:t xml:space="preserve"> </w:t>
      </w:r>
      <w:r>
        <w:tab/>
        <w:t xml:space="preserve">becomes </w:t>
      </w:r>
      <w:r>
        <w:tab/>
      </w:r>
      <w:r w:rsidR="00BA5B85">
        <w:t>4</w:t>
      </w:r>
      <w:r>
        <w:t>0 ± 100 (experiment refinement needed)</w:t>
      </w:r>
    </w:p>
    <w:p w14:paraId="0EEA9FAD" w14:textId="77777777" w:rsidR="000514EE" w:rsidRPr="001E172F" w:rsidRDefault="000514EE" w:rsidP="000514EE">
      <w:pPr>
        <w:spacing w:line="480" w:lineRule="auto"/>
        <w:ind w:left="360"/>
      </w:pPr>
      <w:r w:rsidRPr="001E172F">
        <w:t>You try:</w:t>
      </w:r>
    </w:p>
    <w:p w14:paraId="0EEA9FAE" w14:textId="77777777" w:rsidR="000514EE" w:rsidRDefault="000514EE" w:rsidP="000514EE">
      <w:pPr>
        <w:pStyle w:val="ListParagraph"/>
        <w:numPr>
          <w:ilvl w:val="0"/>
          <w:numId w:val="11"/>
        </w:numPr>
        <w:spacing w:line="480" w:lineRule="auto"/>
        <w:ind w:left="1080"/>
      </w:pPr>
      <w:r>
        <w:t xml:space="preserve">572.427 </w:t>
      </w:r>
      <w:r w:rsidRPr="00303E44">
        <w:t>±</w:t>
      </w:r>
      <w:r>
        <w:t xml:space="preserve"> </w:t>
      </w:r>
      <w:r w:rsidR="00AF3BB4">
        <w:t>2</w:t>
      </w:r>
      <w:r>
        <w:t>.541</w:t>
      </w:r>
    </w:p>
    <w:p w14:paraId="0EEA9FAF" w14:textId="77777777" w:rsidR="000514EE" w:rsidRDefault="000514EE" w:rsidP="000514EE">
      <w:pPr>
        <w:pStyle w:val="ListParagraph"/>
        <w:numPr>
          <w:ilvl w:val="0"/>
          <w:numId w:val="11"/>
        </w:numPr>
        <w:spacing w:line="480" w:lineRule="auto"/>
        <w:ind w:left="1080"/>
      </w:pPr>
      <w:r>
        <w:t xml:space="preserve">1.0475 </w:t>
      </w:r>
      <w:r w:rsidRPr="00303E44">
        <w:t>±</w:t>
      </w:r>
      <w:r>
        <w:t xml:space="preserve"> .0053</w:t>
      </w:r>
    </w:p>
    <w:p w14:paraId="0EEA9FB0" w14:textId="77777777" w:rsidR="000514EE" w:rsidRDefault="000514EE" w:rsidP="000514EE">
      <w:pPr>
        <w:pStyle w:val="ListParagraph"/>
        <w:numPr>
          <w:ilvl w:val="0"/>
          <w:numId w:val="11"/>
        </w:numPr>
        <w:spacing w:line="480" w:lineRule="auto"/>
        <w:ind w:left="1080"/>
      </w:pPr>
      <w:r>
        <w:t xml:space="preserve">1,072.31 </w:t>
      </w:r>
      <w:r w:rsidRPr="00303E44">
        <w:t>±</w:t>
      </w:r>
      <w:r>
        <w:t xml:space="preserve"> 50.12</w:t>
      </w:r>
    </w:p>
    <w:p w14:paraId="0EEA9FB1" w14:textId="77777777" w:rsidR="000514EE" w:rsidRPr="00303E44" w:rsidRDefault="000514EE" w:rsidP="000514EE">
      <w:pPr>
        <w:pStyle w:val="ListParagraph"/>
        <w:numPr>
          <w:ilvl w:val="0"/>
          <w:numId w:val="11"/>
        </w:numPr>
        <w:spacing w:line="480" w:lineRule="auto"/>
        <w:ind w:left="1080"/>
      </w:pPr>
      <w:r>
        <w:t xml:space="preserve">3.50 </w:t>
      </w:r>
      <w:r w:rsidRPr="00303E44">
        <w:t>±</w:t>
      </w:r>
      <w:r>
        <w:t xml:space="preserve"> 0.0000019</w:t>
      </w:r>
    </w:p>
    <w:p w14:paraId="0EEA9FB2" w14:textId="77777777" w:rsidR="00812C8E" w:rsidRPr="0014005E" w:rsidRDefault="00812C8E">
      <w:pPr>
        <w:spacing w:line="240" w:lineRule="auto"/>
        <w:rPr>
          <w:rFonts w:ascii="Gill Sans MT" w:hAnsi="Gill Sans MT"/>
          <w:sz w:val="22"/>
        </w:rPr>
      </w:pPr>
      <w:r>
        <w:br w:type="page"/>
      </w:r>
    </w:p>
    <w:p w14:paraId="0EEA9FB3" w14:textId="77777777" w:rsidR="00363120" w:rsidRDefault="00363120">
      <w:pPr>
        <w:spacing w:line="240" w:lineRule="auto"/>
      </w:pPr>
      <w:r>
        <w:lastRenderedPageBreak/>
        <w:t xml:space="preserve">This page is intentionally blank. </w:t>
      </w:r>
    </w:p>
    <w:p w14:paraId="0EEA9FB4" w14:textId="77777777" w:rsidR="00363120" w:rsidRDefault="00363120">
      <w:pPr>
        <w:spacing w:line="240" w:lineRule="auto"/>
        <w:rPr>
          <w:rFonts w:ascii="Gill Sans MT" w:hAnsi="Gill Sans MT"/>
          <w:sz w:val="22"/>
        </w:rPr>
      </w:pPr>
      <w:r>
        <w:br w:type="page"/>
      </w:r>
    </w:p>
    <w:p w14:paraId="0EEA9FB5" w14:textId="77777777" w:rsidR="00E041C8" w:rsidRPr="004B36BA" w:rsidRDefault="00E041C8" w:rsidP="004833C9">
      <w:pPr>
        <w:pStyle w:val="Heading0"/>
      </w:pPr>
      <w:r w:rsidRPr="004B36BA">
        <w:lastRenderedPageBreak/>
        <w:t>Practice problem 1</w:t>
      </w:r>
    </w:p>
    <w:p w14:paraId="0EEA9FB6" w14:textId="77777777" w:rsidR="00E041C8" w:rsidRDefault="00BE1240" w:rsidP="00E041C8">
      <w:r>
        <w:t>Assume air is an ideal gas</w:t>
      </w:r>
      <w:r w:rsidR="004B36BA">
        <w:t xml:space="preserve">. Multiple measurements are made of </w:t>
      </w:r>
      <w:r w:rsidR="00B52CF2">
        <w:t xml:space="preserve">room </w:t>
      </w:r>
      <w:r w:rsidR="004B36BA">
        <w:t xml:space="preserve">air temperature &amp; pressure. Sensor specifications are given. </w:t>
      </w:r>
      <w:r w:rsidR="00E041C8">
        <w:t xml:space="preserve">Determine </w:t>
      </w:r>
      <w:r w:rsidR="00AF0642">
        <w:t>the air density and its uncertainty</w:t>
      </w:r>
      <w:r w:rsidR="00E041C8">
        <w:t>.</w:t>
      </w:r>
      <w:r w:rsidR="004409C5">
        <w:t xml:space="preserve"> </w:t>
      </w:r>
    </w:p>
    <w:p w14:paraId="0EEA9FB7" w14:textId="77777777" w:rsidR="00A008C0" w:rsidRPr="00F5756D" w:rsidRDefault="00A008C0" w:rsidP="00A008C0">
      <w:pPr>
        <w:rPr>
          <w:i/>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
        <w:gridCol w:w="790"/>
        <w:gridCol w:w="329"/>
        <w:gridCol w:w="4815"/>
      </w:tblGrid>
      <w:tr w:rsidR="004409C5" w:rsidRPr="007A2122" w14:paraId="0EEA9FBC" w14:textId="77777777" w:rsidTr="0068236E">
        <w:trPr>
          <w:jc w:val="center"/>
        </w:trPr>
        <w:tc>
          <w:tcPr>
            <w:tcW w:w="0" w:type="auto"/>
            <w:tcBorders>
              <w:bottom w:val="single" w:sz="4" w:space="0" w:color="auto"/>
            </w:tcBorders>
          </w:tcPr>
          <w:p w14:paraId="0EEA9FB8" w14:textId="77777777" w:rsidR="004409C5" w:rsidRPr="007A2122" w:rsidRDefault="004409C5" w:rsidP="005B709E">
            <w:pPr>
              <w:rPr>
                <w:i/>
                <w:sz w:val="18"/>
                <w:szCs w:val="18"/>
              </w:rPr>
            </w:pPr>
            <w:r w:rsidRPr="007A2122">
              <w:rPr>
                <w:i/>
                <w:sz w:val="18"/>
                <w:szCs w:val="18"/>
              </w:rPr>
              <w:t>Data</w:t>
            </w:r>
          </w:p>
        </w:tc>
        <w:tc>
          <w:tcPr>
            <w:tcW w:w="0" w:type="auto"/>
            <w:tcBorders>
              <w:bottom w:val="single" w:sz="4" w:space="0" w:color="auto"/>
            </w:tcBorders>
          </w:tcPr>
          <w:p w14:paraId="0EEA9FB9" w14:textId="77777777" w:rsidR="004409C5" w:rsidRPr="007A2122" w:rsidRDefault="004409C5" w:rsidP="005B709E">
            <w:pPr>
              <w:rPr>
                <w:i/>
                <w:sz w:val="18"/>
                <w:szCs w:val="18"/>
              </w:rPr>
            </w:pPr>
          </w:p>
        </w:tc>
        <w:tc>
          <w:tcPr>
            <w:tcW w:w="329" w:type="dxa"/>
          </w:tcPr>
          <w:p w14:paraId="0EEA9FBA" w14:textId="77777777" w:rsidR="004409C5" w:rsidRPr="007A2122" w:rsidRDefault="004409C5" w:rsidP="005B709E">
            <w:pPr>
              <w:rPr>
                <w:i/>
                <w:sz w:val="18"/>
                <w:szCs w:val="18"/>
              </w:rPr>
            </w:pPr>
          </w:p>
        </w:tc>
        <w:tc>
          <w:tcPr>
            <w:tcW w:w="4815" w:type="dxa"/>
          </w:tcPr>
          <w:p w14:paraId="0EEA9FBB" w14:textId="77777777" w:rsidR="004409C5" w:rsidRPr="007A2122" w:rsidRDefault="00FD16D6" w:rsidP="005B709E">
            <w:pPr>
              <w:rPr>
                <w:i/>
                <w:sz w:val="18"/>
                <w:szCs w:val="18"/>
              </w:rPr>
            </w:pPr>
            <w:r w:rsidRPr="007A2122">
              <w:rPr>
                <w:i/>
                <w:sz w:val="18"/>
                <w:szCs w:val="18"/>
              </w:rPr>
              <w:t>Sensor specifications</w:t>
            </w:r>
          </w:p>
        </w:tc>
      </w:tr>
      <w:tr w:rsidR="00C24EBE" w:rsidRPr="007A2122" w14:paraId="0EEA9FC1" w14:textId="77777777" w:rsidTr="0068236E">
        <w:trPr>
          <w:jc w:val="center"/>
        </w:trPr>
        <w:tc>
          <w:tcPr>
            <w:tcW w:w="0" w:type="auto"/>
            <w:tcBorders>
              <w:top w:val="single" w:sz="4" w:space="0" w:color="auto"/>
              <w:bottom w:val="single" w:sz="4" w:space="0" w:color="auto"/>
            </w:tcBorders>
          </w:tcPr>
          <w:p w14:paraId="0EEA9FBD" w14:textId="77777777" w:rsidR="00C24EBE" w:rsidRPr="007A2122" w:rsidRDefault="00BA0506" w:rsidP="00A008C0">
            <w:pPr>
              <w:jc w:val="center"/>
              <w:rPr>
                <w:sz w:val="18"/>
                <w:szCs w:val="18"/>
              </w:rPr>
            </w:pPr>
            <w:r w:rsidRPr="00BA0506">
              <w:rPr>
                <w:i/>
                <w:sz w:val="18"/>
                <w:szCs w:val="18"/>
              </w:rPr>
              <w:t>T</w:t>
            </w:r>
            <w:r>
              <w:rPr>
                <w:sz w:val="18"/>
                <w:szCs w:val="18"/>
              </w:rPr>
              <w:t xml:space="preserve"> </w:t>
            </w:r>
            <w:r w:rsidR="00C24EBE" w:rsidRPr="007A2122">
              <w:rPr>
                <w:sz w:val="18"/>
                <w:szCs w:val="18"/>
              </w:rPr>
              <w:t>(°C)</w:t>
            </w:r>
          </w:p>
        </w:tc>
        <w:tc>
          <w:tcPr>
            <w:tcW w:w="0" w:type="auto"/>
            <w:tcBorders>
              <w:top w:val="single" w:sz="4" w:space="0" w:color="auto"/>
              <w:bottom w:val="single" w:sz="4" w:space="0" w:color="auto"/>
            </w:tcBorders>
          </w:tcPr>
          <w:p w14:paraId="0EEA9FBE" w14:textId="77777777" w:rsidR="00C24EBE" w:rsidRPr="007A2122" w:rsidRDefault="00BA0506" w:rsidP="00A008C0">
            <w:pPr>
              <w:jc w:val="center"/>
              <w:rPr>
                <w:sz w:val="18"/>
                <w:szCs w:val="18"/>
              </w:rPr>
            </w:pPr>
            <w:r w:rsidRPr="00BA0506">
              <w:rPr>
                <w:i/>
                <w:sz w:val="18"/>
                <w:szCs w:val="18"/>
              </w:rPr>
              <w:t>P</w:t>
            </w:r>
            <w:r>
              <w:rPr>
                <w:sz w:val="18"/>
                <w:szCs w:val="18"/>
              </w:rPr>
              <w:t xml:space="preserve"> </w:t>
            </w:r>
            <w:r w:rsidR="00C24EBE" w:rsidRPr="007A2122">
              <w:rPr>
                <w:sz w:val="18"/>
                <w:szCs w:val="18"/>
              </w:rPr>
              <w:t>(kPa)</w:t>
            </w:r>
          </w:p>
        </w:tc>
        <w:tc>
          <w:tcPr>
            <w:tcW w:w="329" w:type="dxa"/>
          </w:tcPr>
          <w:p w14:paraId="0EEA9FBF" w14:textId="77777777" w:rsidR="00C24EBE" w:rsidRPr="007A2122" w:rsidRDefault="00C24EBE" w:rsidP="00A008C0">
            <w:pPr>
              <w:jc w:val="center"/>
              <w:rPr>
                <w:sz w:val="18"/>
                <w:szCs w:val="18"/>
              </w:rPr>
            </w:pPr>
          </w:p>
        </w:tc>
        <w:tc>
          <w:tcPr>
            <w:tcW w:w="4815" w:type="dxa"/>
          </w:tcPr>
          <w:p w14:paraId="0EEA9FC0" w14:textId="77777777" w:rsidR="00C24EBE" w:rsidRPr="007A2122" w:rsidRDefault="00FD16D6" w:rsidP="000163B9">
            <w:pPr>
              <w:tabs>
                <w:tab w:val="left" w:pos="1288"/>
              </w:tabs>
              <w:rPr>
                <w:sz w:val="18"/>
                <w:szCs w:val="18"/>
              </w:rPr>
            </w:pPr>
            <w:r w:rsidRPr="007A2122">
              <w:rPr>
                <w:sz w:val="18"/>
                <w:szCs w:val="18"/>
              </w:rPr>
              <w:t xml:space="preserve">thermocouple </w:t>
            </w:r>
            <w:r w:rsidR="000163B9">
              <w:rPr>
                <w:sz w:val="18"/>
                <w:szCs w:val="18"/>
              </w:rPr>
              <w:tab/>
            </w:r>
            <w:r w:rsidRPr="007A2122">
              <w:rPr>
                <w:sz w:val="18"/>
                <w:szCs w:val="18"/>
              </w:rPr>
              <w:t>accuracy: 0.2°C</w:t>
            </w:r>
          </w:p>
        </w:tc>
      </w:tr>
      <w:tr w:rsidR="00C24EBE" w:rsidRPr="007A2122" w14:paraId="0EEA9FC6" w14:textId="77777777" w:rsidTr="0068236E">
        <w:trPr>
          <w:jc w:val="center"/>
        </w:trPr>
        <w:tc>
          <w:tcPr>
            <w:tcW w:w="0" w:type="auto"/>
            <w:tcBorders>
              <w:top w:val="single" w:sz="4" w:space="0" w:color="auto"/>
            </w:tcBorders>
          </w:tcPr>
          <w:p w14:paraId="0EEA9FC2" w14:textId="77777777" w:rsidR="00C24EBE" w:rsidRPr="007A2122" w:rsidRDefault="00C24EBE" w:rsidP="00A008C0">
            <w:pPr>
              <w:jc w:val="center"/>
              <w:rPr>
                <w:sz w:val="18"/>
                <w:szCs w:val="18"/>
              </w:rPr>
            </w:pPr>
            <w:r w:rsidRPr="007A2122">
              <w:rPr>
                <w:sz w:val="18"/>
                <w:szCs w:val="18"/>
              </w:rPr>
              <w:t>20.9</w:t>
            </w:r>
          </w:p>
        </w:tc>
        <w:tc>
          <w:tcPr>
            <w:tcW w:w="0" w:type="auto"/>
            <w:tcBorders>
              <w:top w:val="single" w:sz="4" w:space="0" w:color="auto"/>
            </w:tcBorders>
          </w:tcPr>
          <w:p w14:paraId="0EEA9FC3" w14:textId="77777777" w:rsidR="00C24EBE" w:rsidRPr="007A2122" w:rsidRDefault="00C24EBE" w:rsidP="00A008C0">
            <w:pPr>
              <w:jc w:val="center"/>
              <w:rPr>
                <w:sz w:val="18"/>
                <w:szCs w:val="18"/>
              </w:rPr>
            </w:pPr>
            <w:r w:rsidRPr="007A2122">
              <w:rPr>
                <w:sz w:val="18"/>
                <w:szCs w:val="18"/>
              </w:rPr>
              <w:t>101.1</w:t>
            </w:r>
          </w:p>
        </w:tc>
        <w:tc>
          <w:tcPr>
            <w:tcW w:w="329" w:type="dxa"/>
          </w:tcPr>
          <w:p w14:paraId="0EEA9FC4" w14:textId="77777777" w:rsidR="00C24EBE" w:rsidRPr="007A2122" w:rsidRDefault="00C24EBE" w:rsidP="00A008C0">
            <w:pPr>
              <w:jc w:val="center"/>
              <w:rPr>
                <w:sz w:val="18"/>
                <w:szCs w:val="18"/>
              </w:rPr>
            </w:pPr>
          </w:p>
        </w:tc>
        <w:tc>
          <w:tcPr>
            <w:tcW w:w="4815" w:type="dxa"/>
          </w:tcPr>
          <w:p w14:paraId="0EEA9FC5" w14:textId="77777777" w:rsidR="00C24EBE" w:rsidRPr="007A2122" w:rsidRDefault="000163B9" w:rsidP="000163B9">
            <w:pPr>
              <w:tabs>
                <w:tab w:val="left" w:pos="1288"/>
              </w:tabs>
              <w:rPr>
                <w:sz w:val="18"/>
                <w:szCs w:val="18"/>
              </w:rPr>
            </w:pPr>
            <w:r>
              <w:rPr>
                <w:sz w:val="18"/>
                <w:szCs w:val="18"/>
              </w:rPr>
              <w:tab/>
            </w:r>
            <w:r w:rsidR="00FD16D6" w:rsidRPr="007A2122">
              <w:rPr>
                <w:sz w:val="18"/>
                <w:szCs w:val="18"/>
              </w:rPr>
              <w:t>readout accuracy: 0.05°C</w:t>
            </w:r>
          </w:p>
        </w:tc>
      </w:tr>
      <w:tr w:rsidR="00C24EBE" w:rsidRPr="007A2122" w14:paraId="0EEA9FCB" w14:textId="77777777" w:rsidTr="0068236E">
        <w:trPr>
          <w:jc w:val="center"/>
        </w:trPr>
        <w:tc>
          <w:tcPr>
            <w:tcW w:w="0" w:type="auto"/>
          </w:tcPr>
          <w:p w14:paraId="0EEA9FC7" w14:textId="77777777" w:rsidR="00C24EBE" w:rsidRPr="007A2122" w:rsidRDefault="00C24EBE" w:rsidP="00A008C0">
            <w:pPr>
              <w:jc w:val="center"/>
              <w:rPr>
                <w:sz w:val="18"/>
                <w:szCs w:val="18"/>
              </w:rPr>
            </w:pPr>
            <w:r w:rsidRPr="007A2122">
              <w:rPr>
                <w:sz w:val="18"/>
                <w:szCs w:val="18"/>
              </w:rPr>
              <w:t>21.0</w:t>
            </w:r>
          </w:p>
        </w:tc>
        <w:tc>
          <w:tcPr>
            <w:tcW w:w="0" w:type="auto"/>
          </w:tcPr>
          <w:p w14:paraId="0EEA9FC8" w14:textId="77777777" w:rsidR="00C24EBE" w:rsidRPr="007A2122" w:rsidRDefault="00C24EBE" w:rsidP="00A008C0">
            <w:pPr>
              <w:jc w:val="center"/>
              <w:rPr>
                <w:sz w:val="18"/>
                <w:szCs w:val="18"/>
              </w:rPr>
            </w:pPr>
            <w:r w:rsidRPr="007A2122">
              <w:rPr>
                <w:sz w:val="18"/>
                <w:szCs w:val="18"/>
              </w:rPr>
              <w:t>101.0</w:t>
            </w:r>
          </w:p>
        </w:tc>
        <w:tc>
          <w:tcPr>
            <w:tcW w:w="329" w:type="dxa"/>
          </w:tcPr>
          <w:p w14:paraId="0EEA9FC9" w14:textId="77777777" w:rsidR="00C24EBE" w:rsidRPr="007A2122" w:rsidRDefault="00C24EBE" w:rsidP="00A008C0">
            <w:pPr>
              <w:jc w:val="center"/>
              <w:rPr>
                <w:sz w:val="18"/>
                <w:szCs w:val="18"/>
              </w:rPr>
            </w:pPr>
          </w:p>
        </w:tc>
        <w:tc>
          <w:tcPr>
            <w:tcW w:w="4815" w:type="dxa"/>
          </w:tcPr>
          <w:p w14:paraId="0EEA9FCA" w14:textId="77777777" w:rsidR="00C24EBE" w:rsidRPr="007A2122" w:rsidRDefault="000163B9" w:rsidP="000163B9">
            <w:pPr>
              <w:tabs>
                <w:tab w:val="left" w:pos="1288"/>
              </w:tabs>
              <w:rPr>
                <w:sz w:val="18"/>
                <w:szCs w:val="18"/>
              </w:rPr>
            </w:pPr>
            <w:r>
              <w:rPr>
                <w:sz w:val="18"/>
                <w:szCs w:val="18"/>
              </w:rPr>
              <w:tab/>
            </w:r>
            <w:r w:rsidR="00FD16D6" w:rsidRPr="007A2122">
              <w:rPr>
                <w:sz w:val="18"/>
                <w:szCs w:val="18"/>
              </w:rPr>
              <w:t>readout least significant digit: 0.1°C</w:t>
            </w:r>
          </w:p>
        </w:tc>
      </w:tr>
      <w:tr w:rsidR="00C24EBE" w:rsidRPr="007A2122" w14:paraId="0EEA9FD0" w14:textId="77777777" w:rsidTr="0068236E">
        <w:trPr>
          <w:jc w:val="center"/>
        </w:trPr>
        <w:tc>
          <w:tcPr>
            <w:tcW w:w="0" w:type="auto"/>
          </w:tcPr>
          <w:p w14:paraId="0EEA9FCC" w14:textId="77777777" w:rsidR="00C24EBE" w:rsidRPr="007A2122" w:rsidRDefault="00C24EBE" w:rsidP="00A008C0">
            <w:pPr>
              <w:jc w:val="center"/>
              <w:rPr>
                <w:sz w:val="18"/>
                <w:szCs w:val="18"/>
              </w:rPr>
            </w:pPr>
            <w:r w:rsidRPr="007A2122">
              <w:rPr>
                <w:sz w:val="18"/>
                <w:szCs w:val="18"/>
              </w:rPr>
              <w:t>21.5</w:t>
            </w:r>
          </w:p>
        </w:tc>
        <w:tc>
          <w:tcPr>
            <w:tcW w:w="0" w:type="auto"/>
          </w:tcPr>
          <w:p w14:paraId="0EEA9FCD" w14:textId="77777777" w:rsidR="00C24EBE" w:rsidRPr="007A2122" w:rsidRDefault="00C24EBE" w:rsidP="00A008C0">
            <w:pPr>
              <w:jc w:val="center"/>
              <w:rPr>
                <w:sz w:val="18"/>
                <w:szCs w:val="18"/>
              </w:rPr>
            </w:pPr>
            <w:r w:rsidRPr="007A2122">
              <w:rPr>
                <w:sz w:val="18"/>
                <w:szCs w:val="18"/>
              </w:rPr>
              <w:t>101.1</w:t>
            </w:r>
          </w:p>
        </w:tc>
        <w:tc>
          <w:tcPr>
            <w:tcW w:w="329" w:type="dxa"/>
          </w:tcPr>
          <w:p w14:paraId="0EEA9FCE" w14:textId="77777777" w:rsidR="00C24EBE" w:rsidRPr="007A2122" w:rsidRDefault="00C24EBE" w:rsidP="00A008C0">
            <w:pPr>
              <w:jc w:val="center"/>
              <w:rPr>
                <w:sz w:val="18"/>
                <w:szCs w:val="18"/>
              </w:rPr>
            </w:pPr>
          </w:p>
        </w:tc>
        <w:tc>
          <w:tcPr>
            <w:tcW w:w="4815" w:type="dxa"/>
          </w:tcPr>
          <w:p w14:paraId="0EEA9FCF" w14:textId="77777777" w:rsidR="00C24EBE" w:rsidRPr="007A2122" w:rsidRDefault="000163B9" w:rsidP="000163B9">
            <w:pPr>
              <w:tabs>
                <w:tab w:val="left" w:pos="1288"/>
                <w:tab w:val="left" w:pos="1558"/>
              </w:tabs>
              <w:rPr>
                <w:sz w:val="18"/>
                <w:szCs w:val="18"/>
              </w:rPr>
            </w:pPr>
            <w:r w:rsidRPr="007A2122">
              <w:rPr>
                <w:sz w:val="18"/>
                <w:szCs w:val="18"/>
              </w:rPr>
              <w:t xml:space="preserve">pressure gage </w:t>
            </w:r>
            <w:r>
              <w:rPr>
                <w:sz w:val="18"/>
                <w:szCs w:val="18"/>
              </w:rPr>
              <w:tab/>
            </w:r>
            <w:r w:rsidRPr="007A2122">
              <w:rPr>
                <w:sz w:val="18"/>
                <w:szCs w:val="18"/>
              </w:rPr>
              <w:t>accuracy: 0.1 kPa</w:t>
            </w:r>
            <w:r w:rsidR="00964C02">
              <w:rPr>
                <w:sz w:val="18"/>
                <w:szCs w:val="18"/>
              </w:rPr>
              <w:t xml:space="preserve"> = 100 Pa</w:t>
            </w:r>
          </w:p>
        </w:tc>
      </w:tr>
      <w:tr w:rsidR="00C24EBE" w:rsidRPr="007A2122" w14:paraId="0EEA9FD5" w14:textId="77777777" w:rsidTr="0068236E">
        <w:trPr>
          <w:jc w:val="center"/>
        </w:trPr>
        <w:tc>
          <w:tcPr>
            <w:tcW w:w="0" w:type="auto"/>
          </w:tcPr>
          <w:p w14:paraId="0EEA9FD1" w14:textId="77777777" w:rsidR="00C24EBE" w:rsidRPr="007A2122" w:rsidRDefault="00C24EBE" w:rsidP="00A008C0">
            <w:pPr>
              <w:jc w:val="center"/>
              <w:rPr>
                <w:sz w:val="18"/>
                <w:szCs w:val="18"/>
              </w:rPr>
            </w:pPr>
            <w:r w:rsidRPr="007A2122">
              <w:rPr>
                <w:sz w:val="18"/>
                <w:szCs w:val="18"/>
              </w:rPr>
              <w:t>20.2</w:t>
            </w:r>
          </w:p>
        </w:tc>
        <w:tc>
          <w:tcPr>
            <w:tcW w:w="0" w:type="auto"/>
          </w:tcPr>
          <w:p w14:paraId="0EEA9FD2" w14:textId="77777777" w:rsidR="00C24EBE" w:rsidRPr="007A2122" w:rsidRDefault="00C24EBE" w:rsidP="00A008C0">
            <w:pPr>
              <w:jc w:val="center"/>
              <w:rPr>
                <w:sz w:val="18"/>
                <w:szCs w:val="18"/>
              </w:rPr>
            </w:pPr>
            <w:r w:rsidRPr="007A2122">
              <w:rPr>
                <w:sz w:val="18"/>
                <w:szCs w:val="18"/>
              </w:rPr>
              <w:t>101.0</w:t>
            </w:r>
          </w:p>
        </w:tc>
        <w:tc>
          <w:tcPr>
            <w:tcW w:w="329" w:type="dxa"/>
          </w:tcPr>
          <w:p w14:paraId="0EEA9FD3" w14:textId="77777777" w:rsidR="00C24EBE" w:rsidRPr="007A2122" w:rsidRDefault="00C24EBE" w:rsidP="00A008C0">
            <w:pPr>
              <w:jc w:val="center"/>
              <w:rPr>
                <w:sz w:val="18"/>
                <w:szCs w:val="18"/>
              </w:rPr>
            </w:pPr>
          </w:p>
        </w:tc>
        <w:tc>
          <w:tcPr>
            <w:tcW w:w="4815" w:type="dxa"/>
          </w:tcPr>
          <w:p w14:paraId="0EEA9FD4" w14:textId="77777777" w:rsidR="00C24EBE" w:rsidRPr="007A2122" w:rsidRDefault="000163B9" w:rsidP="000163B9">
            <w:pPr>
              <w:tabs>
                <w:tab w:val="left" w:pos="1288"/>
                <w:tab w:val="left" w:pos="1558"/>
              </w:tabs>
              <w:rPr>
                <w:sz w:val="18"/>
                <w:szCs w:val="18"/>
              </w:rPr>
            </w:pPr>
            <w:r>
              <w:rPr>
                <w:sz w:val="18"/>
                <w:szCs w:val="18"/>
              </w:rPr>
              <w:tab/>
            </w:r>
            <w:r w:rsidRPr="007A2122">
              <w:rPr>
                <w:sz w:val="18"/>
                <w:szCs w:val="18"/>
              </w:rPr>
              <w:t>smallest division: 0.1 kPa</w:t>
            </w:r>
            <w:r w:rsidR="00964C02">
              <w:rPr>
                <w:sz w:val="18"/>
                <w:szCs w:val="18"/>
              </w:rPr>
              <w:t xml:space="preserve"> = 100 Pa</w:t>
            </w:r>
          </w:p>
        </w:tc>
      </w:tr>
      <w:tr w:rsidR="00C24EBE" w:rsidRPr="007A2122" w14:paraId="0EEA9FDA" w14:textId="77777777" w:rsidTr="0068236E">
        <w:trPr>
          <w:jc w:val="center"/>
        </w:trPr>
        <w:tc>
          <w:tcPr>
            <w:tcW w:w="0" w:type="auto"/>
            <w:tcBorders>
              <w:bottom w:val="single" w:sz="4" w:space="0" w:color="auto"/>
            </w:tcBorders>
          </w:tcPr>
          <w:p w14:paraId="0EEA9FD6" w14:textId="77777777" w:rsidR="00C24EBE" w:rsidRPr="007A2122" w:rsidRDefault="00C24EBE" w:rsidP="00A008C0">
            <w:pPr>
              <w:jc w:val="center"/>
              <w:rPr>
                <w:sz w:val="18"/>
                <w:szCs w:val="18"/>
              </w:rPr>
            </w:pPr>
            <w:r w:rsidRPr="007A2122">
              <w:rPr>
                <w:sz w:val="18"/>
                <w:szCs w:val="18"/>
              </w:rPr>
              <w:t>20.7</w:t>
            </w:r>
          </w:p>
        </w:tc>
        <w:tc>
          <w:tcPr>
            <w:tcW w:w="0" w:type="auto"/>
            <w:tcBorders>
              <w:bottom w:val="single" w:sz="4" w:space="0" w:color="auto"/>
            </w:tcBorders>
          </w:tcPr>
          <w:p w14:paraId="0EEA9FD7" w14:textId="77777777" w:rsidR="00C24EBE" w:rsidRPr="007A2122" w:rsidRDefault="00C24EBE" w:rsidP="00A008C0">
            <w:pPr>
              <w:jc w:val="center"/>
              <w:rPr>
                <w:sz w:val="18"/>
                <w:szCs w:val="18"/>
              </w:rPr>
            </w:pPr>
            <w:r w:rsidRPr="007A2122">
              <w:rPr>
                <w:sz w:val="18"/>
                <w:szCs w:val="18"/>
              </w:rPr>
              <w:t>101.1</w:t>
            </w:r>
          </w:p>
        </w:tc>
        <w:tc>
          <w:tcPr>
            <w:tcW w:w="329" w:type="dxa"/>
          </w:tcPr>
          <w:p w14:paraId="0EEA9FD8" w14:textId="77777777" w:rsidR="00C24EBE" w:rsidRPr="007A2122" w:rsidRDefault="00C24EBE" w:rsidP="00A008C0">
            <w:pPr>
              <w:jc w:val="center"/>
              <w:rPr>
                <w:sz w:val="18"/>
                <w:szCs w:val="18"/>
              </w:rPr>
            </w:pPr>
          </w:p>
        </w:tc>
        <w:tc>
          <w:tcPr>
            <w:tcW w:w="4815" w:type="dxa"/>
          </w:tcPr>
          <w:p w14:paraId="0EEA9FD9" w14:textId="77777777" w:rsidR="00C24EBE" w:rsidRPr="007A2122" w:rsidRDefault="00C24EBE" w:rsidP="007A2122">
            <w:pPr>
              <w:rPr>
                <w:sz w:val="18"/>
                <w:szCs w:val="18"/>
              </w:rPr>
            </w:pPr>
          </w:p>
        </w:tc>
      </w:tr>
    </w:tbl>
    <w:p w14:paraId="0EEA9FDB" w14:textId="77777777" w:rsidR="001B7004" w:rsidRDefault="001B7004" w:rsidP="004409C5"/>
    <w:p w14:paraId="0EEA9FDC" w14:textId="77777777" w:rsidR="00285D8B" w:rsidRDefault="00285D8B" w:rsidP="004409C5"/>
    <w:p w14:paraId="0EEA9FDD" w14:textId="77777777" w:rsidR="004409C5" w:rsidRDefault="00285D8B" w:rsidP="004409C5">
      <w:r>
        <w:t xml:space="preserve">The data reduction equation (DRE) is: </w:t>
      </w:r>
    </w:p>
    <w:p w14:paraId="0EEA9FDE" w14:textId="77777777" w:rsidR="001B7004" w:rsidRDefault="001B7004" w:rsidP="00C24EBE"/>
    <w:p w14:paraId="0EEA9FDF" w14:textId="77777777" w:rsidR="00C24EBE" w:rsidRDefault="00727B92" w:rsidP="00C24EBE">
      <w:r>
        <w:t>What case do we have?</w:t>
      </w:r>
    </w:p>
    <w:p w14:paraId="0EEA9FE0" w14:textId="77777777" w:rsidR="00D12630" w:rsidRPr="00727B92" w:rsidRDefault="00875726" w:rsidP="00C24EBE">
      <w:r w:rsidRPr="00875726">
        <w:rPr>
          <w:noProof/>
        </w:rPr>
        <w:drawing>
          <wp:inline distT="0" distB="0" distL="0" distR="0" wp14:anchorId="0EEAA190" wp14:editId="0EEAA191">
            <wp:extent cx="5943600" cy="3695075"/>
            <wp:effectExtent l="0" t="0" r="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943600" cy="3695075"/>
                    </a:xfrm>
                    <a:prstGeom prst="rect">
                      <a:avLst/>
                    </a:prstGeom>
                    <a:noFill/>
                    <a:ln>
                      <a:noFill/>
                    </a:ln>
                  </pic:spPr>
                </pic:pic>
              </a:graphicData>
            </a:graphic>
          </wp:inline>
        </w:drawing>
      </w:r>
    </w:p>
    <w:p w14:paraId="0EEA9FE1" w14:textId="77777777" w:rsidR="0058397C" w:rsidRDefault="0058397C">
      <w:pPr>
        <w:spacing w:line="240" w:lineRule="auto"/>
      </w:pPr>
      <w:r>
        <w:t xml:space="preserve">The </w:t>
      </w:r>
      <w:r w:rsidR="00D12630">
        <w:t xml:space="preserve">model of </w:t>
      </w:r>
      <w:r>
        <w:t>uncertainty is:</w:t>
      </w:r>
    </w:p>
    <w:p w14:paraId="0EEA9FE2" w14:textId="77777777" w:rsidR="001B7004" w:rsidRDefault="001B7004">
      <w:pPr>
        <w:spacing w:line="240" w:lineRule="auto"/>
        <w:rPr>
          <w:rFonts w:eastAsiaTheme="majorEastAsia" w:cstheme="majorBidi"/>
          <w:bCs/>
          <w:i/>
          <w:szCs w:val="26"/>
        </w:rPr>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4"/>
        <w:gridCol w:w="4896"/>
      </w:tblGrid>
      <w:tr w:rsidR="00810BBD" w14:paraId="0EEAA024" w14:textId="77777777" w:rsidTr="00DA3435">
        <w:trPr>
          <w:trHeight w:val="3168"/>
        </w:trPr>
        <w:tc>
          <w:tcPr>
            <w:tcW w:w="4788" w:type="dxa"/>
          </w:tcPr>
          <w:p w14:paraId="0EEA9FE3" w14:textId="77777777" w:rsidR="002D57F5" w:rsidRPr="00810BBD" w:rsidRDefault="00810BBD" w:rsidP="00DA3435">
            <w:pPr>
              <w:pStyle w:val="Heading2"/>
            </w:pPr>
            <w:r>
              <w:lastRenderedPageBreak/>
              <w:t>Resultant</w:t>
            </w:r>
          </w:p>
        </w:tc>
        <w:tc>
          <w:tcPr>
            <w:tcW w:w="4788" w:type="dxa"/>
          </w:tcPr>
          <w:p w14:paraId="0EEA9FE4" w14:textId="77777777" w:rsidR="000C3743" w:rsidRPr="002D57F5" w:rsidRDefault="000C3743" w:rsidP="000C3743">
            <w:r>
              <w:t xml:space="preserve">(partial calculations) </w:t>
            </w:r>
          </w:p>
          <w:tbl>
            <w:tblPr>
              <w:tblStyle w:val="TableGrid"/>
              <w:tblW w:w="46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6"/>
              <w:gridCol w:w="666"/>
              <w:gridCol w:w="711"/>
              <w:gridCol w:w="801"/>
              <w:gridCol w:w="1116"/>
              <w:gridCol w:w="850"/>
            </w:tblGrid>
            <w:tr w:rsidR="000C3743" w:rsidRPr="00D359A8" w14:paraId="0EEA9FF1" w14:textId="77777777" w:rsidTr="008316D8">
              <w:tc>
                <w:tcPr>
                  <w:tcW w:w="0" w:type="auto"/>
                  <w:tcBorders>
                    <w:bottom w:val="single" w:sz="4" w:space="0" w:color="auto"/>
                  </w:tcBorders>
                </w:tcPr>
                <w:p w14:paraId="0EEA9FE5" w14:textId="77777777" w:rsidR="000C3743" w:rsidRPr="00D359A8" w:rsidRDefault="000C3743" w:rsidP="008316D8">
                  <w:pPr>
                    <w:spacing w:line="240" w:lineRule="auto"/>
                    <w:jc w:val="center"/>
                    <w:rPr>
                      <w:i/>
                      <w:sz w:val="18"/>
                      <w:szCs w:val="18"/>
                    </w:rPr>
                  </w:pPr>
                  <w:r w:rsidRPr="00D359A8">
                    <w:rPr>
                      <w:i/>
                      <w:sz w:val="18"/>
                      <w:szCs w:val="18"/>
                    </w:rPr>
                    <w:t>T</w:t>
                  </w:r>
                </w:p>
                <w:p w14:paraId="0EEA9FE6" w14:textId="77777777" w:rsidR="000C3743" w:rsidRPr="00D359A8" w:rsidRDefault="000C3743" w:rsidP="008316D8">
                  <w:pPr>
                    <w:spacing w:line="240" w:lineRule="auto"/>
                    <w:jc w:val="center"/>
                    <w:rPr>
                      <w:sz w:val="18"/>
                      <w:szCs w:val="18"/>
                    </w:rPr>
                  </w:pPr>
                  <w:r w:rsidRPr="00D359A8">
                    <w:rPr>
                      <w:sz w:val="18"/>
                      <w:szCs w:val="18"/>
                    </w:rPr>
                    <w:t>(°C)</w:t>
                  </w:r>
                </w:p>
              </w:tc>
              <w:tc>
                <w:tcPr>
                  <w:tcW w:w="0" w:type="auto"/>
                  <w:tcBorders>
                    <w:bottom w:val="single" w:sz="4" w:space="0" w:color="auto"/>
                  </w:tcBorders>
                </w:tcPr>
                <w:p w14:paraId="0EEA9FE7" w14:textId="77777777" w:rsidR="000C3743" w:rsidRPr="00D359A8" w:rsidRDefault="000C3743" w:rsidP="008316D8">
                  <w:pPr>
                    <w:spacing w:line="240" w:lineRule="auto"/>
                    <w:jc w:val="center"/>
                    <w:rPr>
                      <w:i/>
                      <w:sz w:val="18"/>
                      <w:szCs w:val="18"/>
                    </w:rPr>
                  </w:pPr>
                  <w:r w:rsidRPr="00D359A8">
                    <w:rPr>
                      <w:i/>
                      <w:sz w:val="18"/>
                      <w:szCs w:val="18"/>
                    </w:rPr>
                    <w:t>P</w:t>
                  </w:r>
                </w:p>
                <w:p w14:paraId="0EEA9FE8" w14:textId="77777777" w:rsidR="000C3743" w:rsidRPr="00D359A8" w:rsidRDefault="000C3743" w:rsidP="008316D8">
                  <w:pPr>
                    <w:spacing w:line="240" w:lineRule="auto"/>
                    <w:jc w:val="center"/>
                    <w:rPr>
                      <w:sz w:val="18"/>
                      <w:szCs w:val="18"/>
                    </w:rPr>
                  </w:pPr>
                  <w:r w:rsidRPr="00D359A8">
                    <w:rPr>
                      <w:sz w:val="18"/>
                      <w:szCs w:val="18"/>
                    </w:rPr>
                    <w:t xml:space="preserve"> (kPa)</w:t>
                  </w:r>
                </w:p>
              </w:tc>
              <w:tc>
                <w:tcPr>
                  <w:tcW w:w="0" w:type="auto"/>
                  <w:tcBorders>
                    <w:bottom w:val="single" w:sz="4" w:space="0" w:color="auto"/>
                  </w:tcBorders>
                </w:tcPr>
                <w:p w14:paraId="0EEA9FE9" w14:textId="77777777" w:rsidR="000C3743" w:rsidRPr="00D359A8" w:rsidRDefault="000C3743" w:rsidP="008316D8">
                  <w:pPr>
                    <w:spacing w:line="240" w:lineRule="auto"/>
                    <w:jc w:val="center"/>
                    <w:rPr>
                      <w:i/>
                      <w:sz w:val="18"/>
                      <w:szCs w:val="18"/>
                    </w:rPr>
                  </w:pPr>
                  <w:r w:rsidRPr="00D359A8">
                    <w:rPr>
                      <w:i/>
                      <w:sz w:val="18"/>
                      <w:szCs w:val="18"/>
                    </w:rPr>
                    <w:t>T</w:t>
                  </w:r>
                </w:p>
                <w:p w14:paraId="0EEA9FEA" w14:textId="77777777" w:rsidR="000C3743" w:rsidRPr="00D359A8" w:rsidRDefault="000C3743" w:rsidP="008316D8">
                  <w:pPr>
                    <w:spacing w:line="240" w:lineRule="auto"/>
                    <w:jc w:val="center"/>
                    <w:rPr>
                      <w:sz w:val="18"/>
                      <w:szCs w:val="18"/>
                    </w:rPr>
                  </w:pPr>
                  <w:r w:rsidRPr="00D359A8">
                    <w:rPr>
                      <w:sz w:val="18"/>
                      <w:szCs w:val="18"/>
                    </w:rPr>
                    <w:t>(K)</w:t>
                  </w:r>
                </w:p>
              </w:tc>
              <w:tc>
                <w:tcPr>
                  <w:tcW w:w="0" w:type="auto"/>
                  <w:tcBorders>
                    <w:bottom w:val="single" w:sz="4" w:space="0" w:color="auto"/>
                  </w:tcBorders>
                </w:tcPr>
                <w:p w14:paraId="0EEA9FEB" w14:textId="77777777" w:rsidR="000C3743" w:rsidRPr="00D359A8" w:rsidRDefault="000C3743" w:rsidP="008316D8">
                  <w:pPr>
                    <w:spacing w:line="240" w:lineRule="auto"/>
                    <w:jc w:val="center"/>
                    <w:rPr>
                      <w:i/>
                      <w:sz w:val="18"/>
                      <w:szCs w:val="18"/>
                    </w:rPr>
                  </w:pPr>
                  <w:r w:rsidRPr="00D359A8">
                    <w:rPr>
                      <w:i/>
                      <w:sz w:val="18"/>
                      <w:szCs w:val="18"/>
                    </w:rPr>
                    <w:t>P</w:t>
                  </w:r>
                </w:p>
                <w:p w14:paraId="0EEA9FEC" w14:textId="77777777" w:rsidR="000C3743" w:rsidRPr="00D359A8" w:rsidRDefault="000C3743" w:rsidP="008316D8">
                  <w:pPr>
                    <w:spacing w:line="240" w:lineRule="auto"/>
                    <w:jc w:val="center"/>
                    <w:rPr>
                      <w:sz w:val="18"/>
                      <w:szCs w:val="18"/>
                    </w:rPr>
                  </w:pPr>
                  <w:r w:rsidRPr="00D359A8">
                    <w:rPr>
                      <w:sz w:val="18"/>
                      <w:szCs w:val="18"/>
                    </w:rPr>
                    <w:t>(Pa)</w:t>
                  </w:r>
                </w:p>
              </w:tc>
              <w:tc>
                <w:tcPr>
                  <w:tcW w:w="0" w:type="auto"/>
                  <w:tcBorders>
                    <w:bottom w:val="single" w:sz="4" w:space="0" w:color="auto"/>
                  </w:tcBorders>
                </w:tcPr>
                <w:p w14:paraId="0EEA9FED" w14:textId="77777777" w:rsidR="000C3743" w:rsidRPr="00D359A8" w:rsidRDefault="000C3743" w:rsidP="008316D8">
                  <w:pPr>
                    <w:jc w:val="center"/>
                    <w:rPr>
                      <w:rFonts w:ascii="Symbol" w:hAnsi="Symbol"/>
                      <w:i/>
                      <w:sz w:val="18"/>
                      <w:szCs w:val="18"/>
                    </w:rPr>
                  </w:pPr>
                  <w:r w:rsidRPr="00D359A8">
                    <w:rPr>
                      <w:rFonts w:ascii="Symbol" w:hAnsi="Symbol"/>
                      <w:i/>
                      <w:sz w:val="18"/>
                      <w:szCs w:val="18"/>
                    </w:rPr>
                    <w:t></w:t>
                  </w:r>
                </w:p>
                <w:p w14:paraId="0EEA9FEE" w14:textId="77777777" w:rsidR="000C3743" w:rsidRPr="00D359A8" w:rsidRDefault="000C3743" w:rsidP="008316D8">
                  <w:pPr>
                    <w:jc w:val="center"/>
                    <w:rPr>
                      <w:sz w:val="18"/>
                      <w:szCs w:val="18"/>
                    </w:rPr>
                  </w:pPr>
                  <w:r w:rsidRPr="00D359A8">
                    <w:rPr>
                      <w:sz w:val="18"/>
                      <w:szCs w:val="18"/>
                    </w:rPr>
                    <w:t>(kg/m</w:t>
                  </w:r>
                  <w:r w:rsidRPr="00D359A8">
                    <w:rPr>
                      <w:sz w:val="18"/>
                      <w:szCs w:val="18"/>
                      <w:vertAlign w:val="superscript"/>
                    </w:rPr>
                    <w:t>3</w:t>
                  </w:r>
                  <w:r w:rsidRPr="00D359A8">
                    <w:rPr>
                      <w:sz w:val="18"/>
                      <w:szCs w:val="18"/>
                    </w:rPr>
                    <w:t>)</w:t>
                  </w:r>
                </w:p>
              </w:tc>
              <w:tc>
                <w:tcPr>
                  <w:tcW w:w="850" w:type="dxa"/>
                  <w:tcBorders>
                    <w:bottom w:val="single" w:sz="4" w:space="0" w:color="auto"/>
                  </w:tcBorders>
                </w:tcPr>
                <w:p w14:paraId="0EEA9FEF" w14:textId="77777777" w:rsidR="000C3743" w:rsidRPr="00D359A8" w:rsidRDefault="000C3743" w:rsidP="008316D8">
                  <w:pPr>
                    <w:spacing w:line="240" w:lineRule="auto"/>
                    <w:ind w:left="-54" w:right="-18"/>
                    <w:jc w:val="center"/>
                    <w:rPr>
                      <w:sz w:val="18"/>
                      <w:szCs w:val="18"/>
                    </w:rPr>
                  </w:pPr>
                  <w:r w:rsidRPr="00D359A8">
                    <w:rPr>
                      <w:i/>
                      <w:sz w:val="18"/>
                      <w:szCs w:val="18"/>
                    </w:rPr>
                    <w:t>R</w:t>
                  </w:r>
                </w:p>
                <w:p w14:paraId="0EEA9FF0" w14:textId="77777777" w:rsidR="000C3743" w:rsidRPr="00D359A8" w:rsidRDefault="000C3743" w:rsidP="008316D8">
                  <w:pPr>
                    <w:spacing w:line="240" w:lineRule="auto"/>
                    <w:ind w:left="-54" w:right="-18"/>
                    <w:jc w:val="center"/>
                    <w:rPr>
                      <w:sz w:val="18"/>
                      <w:szCs w:val="18"/>
                    </w:rPr>
                  </w:pPr>
                  <w:r w:rsidRPr="00D359A8">
                    <w:rPr>
                      <w:sz w:val="18"/>
                      <w:szCs w:val="18"/>
                    </w:rPr>
                    <w:t>(J/kgK)</w:t>
                  </w:r>
                </w:p>
              </w:tc>
            </w:tr>
            <w:tr w:rsidR="000C3743" w:rsidRPr="00D359A8" w14:paraId="0EEA9FF8" w14:textId="77777777" w:rsidTr="008316D8">
              <w:tc>
                <w:tcPr>
                  <w:tcW w:w="0" w:type="auto"/>
                  <w:tcBorders>
                    <w:top w:val="single" w:sz="4" w:space="0" w:color="auto"/>
                  </w:tcBorders>
                </w:tcPr>
                <w:p w14:paraId="0EEA9FF2" w14:textId="77777777" w:rsidR="000C3743" w:rsidRPr="00D359A8" w:rsidRDefault="000C3743" w:rsidP="008316D8">
                  <w:pPr>
                    <w:jc w:val="center"/>
                    <w:rPr>
                      <w:sz w:val="18"/>
                      <w:szCs w:val="18"/>
                    </w:rPr>
                  </w:pPr>
                  <w:r w:rsidRPr="00D359A8">
                    <w:rPr>
                      <w:sz w:val="18"/>
                      <w:szCs w:val="18"/>
                    </w:rPr>
                    <w:t>20.9</w:t>
                  </w:r>
                </w:p>
              </w:tc>
              <w:tc>
                <w:tcPr>
                  <w:tcW w:w="0" w:type="auto"/>
                  <w:tcBorders>
                    <w:top w:val="single" w:sz="4" w:space="0" w:color="auto"/>
                  </w:tcBorders>
                </w:tcPr>
                <w:p w14:paraId="0EEA9FF3" w14:textId="77777777" w:rsidR="000C3743" w:rsidRPr="00D359A8" w:rsidRDefault="000C3743" w:rsidP="008316D8">
                  <w:pPr>
                    <w:jc w:val="center"/>
                    <w:rPr>
                      <w:sz w:val="18"/>
                      <w:szCs w:val="18"/>
                    </w:rPr>
                  </w:pPr>
                  <w:r w:rsidRPr="00D359A8">
                    <w:rPr>
                      <w:sz w:val="18"/>
                      <w:szCs w:val="18"/>
                    </w:rPr>
                    <w:t>101.1</w:t>
                  </w:r>
                </w:p>
              </w:tc>
              <w:tc>
                <w:tcPr>
                  <w:tcW w:w="0" w:type="auto"/>
                  <w:tcBorders>
                    <w:top w:val="single" w:sz="4" w:space="0" w:color="auto"/>
                  </w:tcBorders>
                </w:tcPr>
                <w:p w14:paraId="0EEA9FF4" w14:textId="77777777" w:rsidR="000C3743" w:rsidRPr="00D359A8" w:rsidRDefault="000C3743" w:rsidP="008316D8">
                  <w:pPr>
                    <w:jc w:val="center"/>
                    <w:rPr>
                      <w:sz w:val="18"/>
                      <w:szCs w:val="18"/>
                    </w:rPr>
                  </w:pPr>
                  <w:r w:rsidRPr="00D359A8">
                    <w:rPr>
                      <w:sz w:val="18"/>
                      <w:szCs w:val="18"/>
                    </w:rPr>
                    <w:t>294.05</w:t>
                  </w:r>
                </w:p>
              </w:tc>
              <w:tc>
                <w:tcPr>
                  <w:tcW w:w="0" w:type="auto"/>
                  <w:tcBorders>
                    <w:top w:val="single" w:sz="4" w:space="0" w:color="auto"/>
                  </w:tcBorders>
                </w:tcPr>
                <w:p w14:paraId="0EEA9FF5" w14:textId="77777777" w:rsidR="000C3743" w:rsidRPr="00D359A8" w:rsidRDefault="000C3743" w:rsidP="008316D8">
                  <w:pPr>
                    <w:jc w:val="center"/>
                    <w:rPr>
                      <w:sz w:val="18"/>
                      <w:szCs w:val="18"/>
                    </w:rPr>
                  </w:pPr>
                  <w:r w:rsidRPr="00D359A8">
                    <w:rPr>
                      <w:sz w:val="18"/>
                      <w:szCs w:val="18"/>
                    </w:rPr>
                    <w:t>101,100</w:t>
                  </w:r>
                </w:p>
              </w:tc>
              <w:tc>
                <w:tcPr>
                  <w:tcW w:w="0" w:type="auto"/>
                  <w:tcBorders>
                    <w:top w:val="single" w:sz="4" w:space="0" w:color="auto"/>
                  </w:tcBorders>
                </w:tcPr>
                <w:p w14:paraId="0EEA9FF6" w14:textId="77777777" w:rsidR="000C3743" w:rsidRPr="00D359A8" w:rsidRDefault="000C3743" w:rsidP="008316D8">
                  <w:pPr>
                    <w:jc w:val="center"/>
                    <w:rPr>
                      <w:sz w:val="18"/>
                      <w:szCs w:val="18"/>
                    </w:rPr>
                  </w:pPr>
                  <w:r w:rsidRPr="00D359A8">
                    <w:rPr>
                      <w:sz w:val="18"/>
                      <w:szCs w:val="18"/>
                    </w:rPr>
                    <w:t>1.1980</w:t>
                  </w:r>
                </w:p>
              </w:tc>
              <w:tc>
                <w:tcPr>
                  <w:tcW w:w="850" w:type="dxa"/>
                  <w:tcBorders>
                    <w:top w:val="single" w:sz="4" w:space="0" w:color="auto"/>
                  </w:tcBorders>
                </w:tcPr>
                <w:p w14:paraId="0EEA9FF7" w14:textId="77777777" w:rsidR="000C3743" w:rsidRPr="00D359A8" w:rsidRDefault="000C3743" w:rsidP="008316D8">
                  <w:pPr>
                    <w:ind w:left="-54" w:right="-18"/>
                    <w:jc w:val="center"/>
                    <w:rPr>
                      <w:sz w:val="18"/>
                      <w:szCs w:val="18"/>
                    </w:rPr>
                  </w:pPr>
                  <w:r w:rsidRPr="00D359A8">
                    <w:rPr>
                      <w:sz w:val="18"/>
                      <w:szCs w:val="18"/>
                    </w:rPr>
                    <w:t>287</w:t>
                  </w:r>
                </w:p>
              </w:tc>
            </w:tr>
            <w:tr w:rsidR="000C3743" w:rsidRPr="00D359A8" w14:paraId="0EEA9FFF" w14:textId="77777777" w:rsidTr="008316D8">
              <w:tc>
                <w:tcPr>
                  <w:tcW w:w="0" w:type="auto"/>
                </w:tcPr>
                <w:p w14:paraId="0EEA9FF9" w14:textId="77777777" w:rsidR="000C3743" w:rsidRPr="00D359A8" w:rsidRDefault="000C3743" w:rsidP="008316D8">
                  <w:pPr>
                    <w:jc w:val="center"/>
                    <w:rPr>
                      <w:sz w:val="18"/>
                      <w:szCs w:val="18"/>
                    </w:rPr>
                  </w:pPr>
                  <w:r w:rsidRPr="00D359A8">
                    <w:rPr>
                      <w:sz w:val="18"/>
                      <w:szCs w:val="18"/>
                    </w:rPr>
                    <w:t>21.0</w:t>
                  </w:r>
                </w:p>
              </w:tc>
              <w:tc>
                <w:tcPr>
                  <w:tcW w:w="0" w:type="auto"/>
                </w:tcPr>
                <w:p w14:paraId="0EEA9FFA" w14:textId="77777777" w:rsidR="000C3743" w:rsidRPr="00D359A8" w:rsidRDefault="000C3743" w:rsidP="008316D8">
                  <w:pPr>
                    <w:jc w:val="center"/>
                    <w:rPr>
                      <w:sz w:val="18"/>
                      <w:szCs w:val="18"/>
                    </w:rPr>
                  </w:pPr>
                  <w:r w:rsidRPr="00D359A8">
                    <w:rPr>
                      <w:sz w:val="18"/>
                      <w:szCs w:val="18"/>
                    </w:rPr>
                    <w:t>101.0</w:t>
                  </w:r>
                </w:p>
              </w:tc>
              <w:tc>
                <w:tcPr>
                  <w:tcW w:w="0" w:type="auto"/>
                </w:tcPr>
                <w:p w14:paraId="0EEA9FFB" w14:textId="77777777" w:rsidR="000C3743" w:rsidRPr="00D359A8" w:rsidRDefault="000C3743" w:rsidP="008316D8">
                  <w:pPr>
                    <w:jc w:val="center"/>
                    <w:rPr>
                      <w:sz w:val="18"/>
                      <w:szCs w:val="18"/>
                    </w:rPr>
                  </w:pPr>
                  <w:r w:rsidRPr="00D359A8">
                    <w:rPr>
                      <w:sz w:val="18"/>
                      <w:szCs w:val="18"/>
                    </w:rPr>
                    <w:t>294.15</w:t>
                  </w:r>
                </w:p>
              </w:tc>
              <w:tc>
                <w:tcPr>
                  <w:tcW w:w="0" w:type="auto"/>
                </w:tcPr>
                <w:p w14:paraId="0EEA9FFC" w14:textId="77777777" w:rsidR="000C3743" w:rsidRPr="00D359A8" w:rsidRDefault="000C3743" w:rsidP="008316D8">
                  <w:pPr>
                    <w:jc w:val="center"/>
                    <w:rPr>
                      <w:sz w:val="18"/>
                      <w:szCs w:val="18"/>
                    </w:rPr>
                  </w:pPr>
                  <w:r w:rsidRPr="00D359A8">
                    <w:rPr>
                      <w:sz w:val="18"/>
                      <w:szCs w:val="18"/>
                    </w:rPr>
                    <w:t>101,000</w:t>
                  </w:r>
                </w:p>
              </w:tc>
              <w:tc>
                <w:tcPr>
                  <w:tcW w:w="0" w:type="auto"/>
                </w:tcPr>
                <w:p w14:paraId="0EEA9FFD" w14:textId="77777777" w:rsidR="000C3743" w:rsidRPr="00D359A8" w:rsidRDefault="000C3743" w:rsidP="008316D8">
                  <w:pPr>
                    <w:jc w:val="center"/>
                    <w:rPr>
                      <w:sz w:val="18"/>
                      <w:szCs w:val="18"/>
                    </w:rPr>
                  </w:pPr>
                  <w:r w:rsidRPr="00D359A8">
                    <w:rPr>
                      <w:sz w:val="18"/>
                      <w:szCs w:val="18"/>
                    </w:rPr>
                    <w:t>1.1964</w:t>
                  </w:r>
                </w:p>
              </w:tc>
              <w:tc>
                <w:tcPr>
                  <w:tcW w:w="850" w:type="dxa"/>
                </w:tcPr>
                <w:p w14:paraId="0EEA9FFE" w14:textId="77777777" w:rsidR="000C3743" w:rsidRPr="00D359A8" w:rsidRDefault="000C3743" w:rsidP="008316D8">
                  <w:pPr>
                    <w:ind w:left="-54" w:right="-18"/>
                    <w:rPr>
                      <w:sz w:val="18"/>
                      <w:szCs w:val="18"/>
                    </w:rPr>
                  </w:pPr>
                </w:p>
              </w:tc>
            </w:tr>
            <w:tr w:rsidR="000C3743" w:rsidRPr="00D359A8" w14:paraId="0EEAA006" w14:textId="77777777" w:rsidTr="008316D8">
              <w:tc>
                <w:tcPr>
                  <w:tcW w:w="0" w:type="auto"/>
                </w:tcPr>
                <w:p w14:paraId="0EEAA000" w14:textId="77777777" w:rsidR="000C3743" w:rsidRPr="00D359A8" w:rsidRDefault="000C3743" w:rsidP="008316D8">
                  <w:pPr>
                    <w:jc w:val="center"/>
                    <w:rPr>
                      <w:sz w:val="18"/>
                      <w:szCs w:val="18"/>
                    </w:rPr>
                  </w:pPr>
                  <w:r w:rsidRPr="00D359A8">
                    <w:rPr>
                      <w:sz w:val="18"/>
                      <w:szCs w:val="18"/>
                    </w:rPr>
                    <w:t>21.5</w:t>
                  </w:r>
                </w:p>
              </w:tc>
              <w:tc>
                <w:tcPr>
                  <w:tcW w:w="0" w:type="auto"/>
                </w:tcPr>
                <w:p w14:paraId="0EEAA001" w14:textId="77777777" w:rsidR="000C3743" w:rsidRPr="00D359A8" w:rsidRDefault="000C3743" w:rsidP="008316D8">
                  <w:pPr>
                    <w:jc w:val="center"/>
                    <w:rPr>
                      <w:sz w:val="18"/>
                      <w:szCs w:val="18"/>
                    </w:rPr>
                  </w:pPr>
                  <w:r w:rsidRPr="00D359A8">
                    <w:rPr>
                      <w:sz w:val="18"/>
                      <w:szCs w:val="18"/>
                    </w:rPr>
                    <w:t>101.1</w:t>
                  </w:r>
                </w:p>
              </w:tc>
              <w:tc>
                <w:tcPr>
                  <w:tcW w:w="0" w:type="auto"/>
                </w:tcPr>
                <w:p w14:paraId="0EEAA002" w14:textId="77777777" w:rsidR="000C3743" w:rsidRPr="00D359A8" w:rsidRDefault="000C3743" w:rsidP="008316D8">
                  <w:pPr>
                    <w:jc w:val="center"/>
                    <w:rPr>
                      <w:sz w:val="18"/>
                      <w:szCs w:val="18"/>
                    </w:rPr>
                  </w:pPr>
                  <w:r w:rsidRPr="00D359A8">
                    <w:rPr>
                      <w:sz w:val="18"/>
                      <w:szCs w:val="18"/>
                    </w:rPr>
                    <w:t>294.65</w:t>
                  </w:r>
                </w:p>
              </w:tc>
              <w:tc>
                <w:tcPr>
                  <w:tcW w:w="0" w:type="auto"/>
                </w:tcPr>
                <w:p w14:paraId="0EEAA003" w14:textId="77777777" w:rsidR="000C3743" w:rsidRPr="00D359A8" w:rsidRDefault="000C3743" w:rsidP="008316D8">
                  <w:pPr>
                    <w:jc w:val="center"/>
                    <w:rPr>
                      <w:sz w:val="18"/>
                      <w:szCs w:val="18"/>
                    </w:rPr>
                  </w:pPr>
                  <w:r w:rsidRPr="00D359A8">
                    <w:rPr>
                      <w:sz w:val="18"/>
                      <w:szCs w:val="18"/>
                    </w:rPr>
                    <w:t>101,100</w:t>
                  </w:r>
                </w:p>
              </w:tc>
              <w:tc>
                <w:tcPr>
                  <w:tcW w:w="0" w:type="auto"/>
                </w:tcPr>
                <w:p w14:paraId="0EEAA004" w14:textId="77777777" w:rsidR="000C3743" w:rsidRPr="00D359A8" w:rsidRDefault="000C3743" w:rsidP="008316D8">
                  <w:pPr>
                    <w:jc w:val="center"/>
                    <w:rPr>
                      <w:sz w:val="18"/>
                      <w:szCs w:val="18"/>
                    </w:rPr>
                  </w:pPr>
                  <w:r w:rsidRPr="00D359A8">
                    <w:rPr>
                      <w:sz w:val="18"/>
                      <w:szCs w:val="18"/>
                    </w:rPr>
                    <w:t>1.1955</w:t>
                  </w:r>
                </w:p>
              </w:tc>
              <w:tc>
                <w:tcPr>
                  <w:tcW w:w="850" w:type="dxa"/>
                </w:tcPr>
                <w:p w14:paraId="0EEAA005" w14:textId="77777777" w:rsidR="000C3743" w:rsidRPr="00D359A8" w:rsidRDefault="000C3743" w:rsidP="008316D8">
                  <w:pPr>
                    <w:ind w:left="-54" w:right="-18"/>
                    <w:rPr>
                      <w:sz w:val="18"/>
                      <w:szCs w:val="18"/>
                    </w:rPr>
                  </w:pPr>
                </w:p>
              </w:tc>
            </w:tr>
            <w:tr w:rsidR="000C3743" w:rsidRPr="00D359A8" w14:paraId="0EEAA00D" w14:textId="77777777" w:rsidTr="008316D8">
              <w:tc>
                <w:tcPr>
                  <w:tcW w:w="0" w:type="auto"/>
                </w:tcPr>
                <w:p w14:paraId="0EEAA007" w14:textId="77777777" w:rsidR="000C3743" w:rsidRPr="00D359A8" w:rsidRDefault="000C3743" w:rsidP="008316D8">
                  <w:pPr>
                    <w:jc w:val="center"/>
                    <w:rPr>
                      <w:sz w:val="18"/>
                      <w:szCs w:val="18"/>
                    </w:rPr>
                  </w:pPr>
                  <w:r w:rsidRPr="00D359A8">
                    <w:rPr>
                      <w:sz w:val="18"/>
                      <w:szCs w:val="18"/>
                    </w:rPr>
                    <w:t>20.2</w:t>
                  </w:r>
                </w:p>
              </w:tc>
              <w:tc>
                <w:tcPr>
                  <w:tcW w:w="0" w:type="auto"/>
                </w:tcPr>
                <w:p w14:paraId="0EEAA008" w14:textId="77777777" w:rsidR="000C3743" w:rsidRPr="00D359A8" w:rsidRDefault="000C3743" w:rsidP="008316D8">
                  <w:pPr>
                    <w:jc w:val="center"/>
                    <w:rPr>
                      <w:sz w:val="18"/>
                      <w:szCs w:val="18"/>
                    </w:rPr>
                  </w:pPr>
                  <w:r w:rsidRPr="00D359A8">
                    <w:rPr>
                      <w:sz w:val="18"/>
                      <w:szCs w:val="18"/>
                    </w:rPr>
                    <w:t>101.0</w:t>
                  </w:r>
                </w:p>
              </w:tc>
              <w:tc>
                <w:tcPr>
                  <w:tcW w:w="0" w:type="auto"/>
                </w:tcPr>
                <w:p w14:paraId="0EEAA009" w14:textId="77777777" w:rsidR="000C3743" w:rsidRPr="00D359A8" w:rsidRDefault="000C3743" w:rsidP="008316D8">
                  <w:pPr>
                    <w:jc w:val="center"/>
                    <w:rPr>
                      <w:sz w:val="18"/>
                      <w:szCs w:val="18"/>
                    </w:rPr>
                  </w:pPr>
                  <w:r w:rsidRPr="00D359A8">
                    <w:rPr>
                      <w:sz w:val="18"/>
                      <w:szCs w:val="18"/>
                    </w:rPr>
                    <w:t>293.35</w:t>
                  </w:r>
                </w:p>
              </w:tc>
              <w:tc>
                <w:tcPr>
                  <w:tcW w:w="0" w:type="auto"/>
                </w:tcPr>
                <w:p w14:paraId="0EEAA00A" w14:textId="77777777" w:rsidR="000C3743" w:rsidRPr="00D359A8" w:rsidRDefault="000C3743" w:rsidP="008316D8">
                  <w:pPr>
                    <w:jc w:val="center"/>
                    <w:rPr>
                      <w:sz w:val="18"/>
                      <w:szCs w:val="18"/>
                    </w:rPr>
                  </w:pPr>
                  <w:r w:rsidRPr="00D359A8">
                    <w:rPr>
                      <w:sz w:val="18"/>
                      <w:szCs w:val="18"/>
                    </w:rPr>
                    <w:t>101,000</w:t>
                  </w:r>
                </w:p>
              </w:tc>
              <w:tc>
                <w:tcPr>
                  <w:tcW w:w="0" w:type="auto"/>
                </w:tcPr>
                <w:p w14:paraId="0EEAA00B" w14:textId="77777777" w:rsidR="000C3743" w:rsidRPr="00D359A8" w:rsidRDefault="000C3743" w:rsidP="008316D8">
                  <w:pPr>
                    <w:jc w:val="center"/>
                    <w:rPr>
                      <w:sz w:val="18"/>
                      <w:szCs w:val="18"/>
                    </w:rPr>
                  </w:pPr>
                  <w:r w:rsidRPr="00D359A8">
                    <w:rPr>
                      <w:sz w:val="18"/>
                      <w:szCs w:val="18"/>
                    </w:rPr>
                    <w:t>1.1996</w:t>
                  </w:r>
                </w:p>
              </w:tc>
              <w:tc>
                <w:tcPr>
                  <w:tcW w:w="850" w:type="dxa"/>
                </w:tcPr>
                <w:p w14:paraId="0EEAA00C" w14:textId="77777777" w:rsidR="000C3743" w:rsidRPr="00D359A8" w:rsidRDefault="000C3743" w:rsidP="008316D8">
                  <w:pPr>
                    <w:ind w:left="-54" w:right="-18"/>
                    <w:rPr>
                      <w:sz w:val="18"/>
                      <w:szCs w:val="18"/>
                    </w:rPr>
                  </w:pPr>
                </w:p>
              </w:tc>
            </w:tr>
            <w:tr w:rsidR="000C3743" w:rsidRPr="00D359A8" w14:paraId="0EEAA014" w14:textId="77777777" w:rsidTr="008316D8">
              <w:tc>
                <w:tcPr>
                  <w:tcW w:w="0" w:type="auto"/>
                  <w:tcBorders>
                    <w:bottom w:val="single" w:sz="4" w:space="0" w:color="auto"/>
                  </w:tcBorders>
                </w:tcPr>
                <w:p w14:paraId="0EEAA00E" w14:textId="77777777" w:rsidR="000C3743" w:rsidRPr="00D359A8" w:rsidRDefault="000C3743" w:rsidP="008316D8">
                  <w:pPr>
                    <w:jc w:val="center"/>
                    <w:rPr>
                      <w:sz w:val="18"/>
                      <w:szCs w:val="18"/>
                    </w:rPr>
                  </w:pPr>
                  <w:r w:rsidRPr="00D359A8">
                    <w:rPr>
                      <w:sz w:val="18"/>
                      <w:szCs w:val="18"/>
                    </w:rPr>
                    <w:t>20.7</w:t>
                  </w:r>
                </w:p>
              </w:tc>
              <w:tc>
                <w:tcPr>
                  <w:tcW w:w="0" w:type="auto"/>
                  <w:tcBorders>
                    <w:bottom w:val="single" w:sz="4" w:space="0" w:color="auto"/>
                  </w:tcBorders>
                </w:tcPr>
                <w:p w14:paraId="0EEAA00F" w14:textId="77777777" w:rsidR="000C3743" w:rsidRPr="00D359A8" w:rsidRDefault="000C3743" w:rsidP="008316D8">
                  <w:pPr>
                    <w:jc w:val="center"/>
                    <w:rPr>
                      <w:sz w:val="18"/>
                      <w:szCs w:val="18"/>
                    </w:rPr>
                  </w:pPr>
                  <w:r w:rsidRPr="00D359A8">
                    <w:rPr>
                      <w:sz w:val="18"/>
                      <w:szCs w:val="18"/>
                    </w:rPr>
                    <w:t>101.1</w:t>
                  </w:r>
                </w:p>
              </w:tc>
              <w:tc>
                <w:tcPr>
                  <w:tcW w:w="0" w:type="auto"/>
                  <w:tcBorders>
                    <w:bottom w:val="single" w:sz="4" w:space="0" w:color="auto"/>
                  </w:tcBorders>
                </w:tcPr>
                <w:p w14:paraId="0EEAA010" w14:textId="77777777" w:rsidR="000C3743" w:rsidRPr="00D359A8" w:rsidRDefault="000C3743" w:rsidP="008316D8">
                  <w:pPr>
                    <w:jc w:val="center"/>
                    <w:rPr>
                      <w:sz w:val="18"/>
                      <w:szCs w:val="18"/>
                    </w:rPr>
                  </w:pPr>
                  <w:r w:rsidRPr="00D359A8">
                    <w:rPr>
                      <w:sz w:val="18"/>
                      <w:szCs w:val="18"/>
                    </w:rPr>
                    <w:t>293.85</w:t>
                  </w:r>
                </w:p>
              </w:tc>
              <w:tc>
                <w:tcPr>
                  <w:tcW w:w="0" w:type="auto"/>
                  <w:tcBorders>
                    <w:bottom w:val="single" w:sz="4" w:space="0" w:color="auto"/>
                  </w:tcBorders>
                </w:tcPr>
                <w:p w14:paraId="0EEAA011" w14:textId="77777777" w:rsidR="000C3743" w:rsidRPr="00D359A8" w:rsidRDefault="000C3743" w:rsidP="008316D8">
                  <w:pPr>
                    <w:jc w:val="center"/>
                    <w:rPr>
                      <w:sz w:val="18"/>
                      <w:szCs w:val="18"/>
                    </w:rPr>
                  </w:pPr>
                  <w:r w:rsidRPr="00D359A8">
                    <w:rPr>
                      <w:sz w:val="18"/>
                      <w:szCs w:val="18"/>
                    </w:rPr>
                    <w:t>101,100</w:t>
                  </w:r>
                </w:p>
              </w:tc>
              <w:tc>
                <w:tcPr>
                  <w:tcW w:w="0" w:type="auto"/>
                  <w:tcBorders>
                    <w:bottom w:val="single" w:sz="4" w:space="0" w:color="auto"/>
                  </w:tcBorders>
                </w:tcPr>
                <w:p w14:paraId="0EEAA012" w14:textId="77777777" w:rsidR="000C3743" w:rsidRPr="00D359A8" w:rsidRDefault="000C3743" w:rsidP="008316D8">
                  <w:pPr>
                    <w:jc w:val="center"/>
                    <w:rPr>
                      <w:sz w:val="18"/>
                      <w:szCs w:val="18"/>
                    </w:rPr>
                  </w:pPr>
                  <w:r w:rsidRPr="00D359A8">
                    <w:rPr>
                      <w:sz w:val="18"/>
                      <w:szCs w:val="18"/>
                    </w:rPr>
                    <w:t>1.1988</w:t>
                  </w:r>
                </w:p>
              </w:tc>
              <w:tc>
                <w:tcPr>
                  <w:tcW w:w="850" w:type="dxa"/>
                  <w:tcBorders>
                    <w:bottom w:val="single" w:sz="4" w:space="0" w:color="auto"/>
                  </w:tcBorders>
                </w:tcPr>
                <w:p w14:paraId="0EEAA013" w14:textId="77777777" w:rsidR="000C3743" w:rsidRPr="00D359A8" w:rsidRDefault="000C3743" w:rsidP="008316D8">
                  <w:pPr>
                    <w:ind w:left="-54" w:right="-18"/>
                    <w:rPr>
                      <w:sz w:val="18"/>
                      <w:szCs w:val="18"/>
                    </w:rPr>
                  </w:pPr>
                </w:p>
              </w:tc>
            </w:tr>
            <w:tr w:rsidR="000C3743" w:rsidRPr="00D359A8" w14:paraId="0EEAA01B" w14:textId="77777777" w:rsidTr="008316D8">
              <w:tc>
                <w:tcPr>
                  <w:tcW w:w="0" w:type="auto"/>
                  <w:tcBorders>
                    <w:top w:val="single" w:sz="4" w:space="0" w:color="auto"/>
                  </w:tcBorders>
                </w:tcPr>
                <w:p w14:paraId="0EEAA015" w14:textId="77777777" w:rsidR="000C3743" w:rsidRPr="00D359A8" w:rsidRDefault="000C3743" w:rsidP="008316D8">
                  <w:pPr>
                    <w:rPr>
                      <w:sz w:val="18"/>
                      <w:szCs w:val="18"/>
                    </w:rPr>
                  </w:pPr>
                </w:p>
              </w:tc>
              <w:tc>
                <w:tcPr>
                  <w:tcW w:w="0" w:type="auto"/>
                  <w:tcBorders>
                    <w:top w:val="single" w:sz="4" w:space="0" w:color="auto"/>
                  </w:tcBorders>
                </w:tcPr>
                <w:p w14:paraId="0EEAA016" w14:textId="77777777" w:rsidR="000C3743" w:rsidRPr="00D359A8" w:rsidRDefault="000C3743" w:rsidP="008316D8">
                  <w:pPr>
                    <w:rPr>
                      <w:sz w:val="18"/>
                      <w:szCs w:val="18"/>
                    </w:rPr>
                  </w:pPr>
                </w:p>
              </w:tc>
              <w:tc>
                <w:tcPr>
                  <w:tcW w:w="0" w:type="auto"/>
                  <w:tcBorders>
                    <w:top w:val="single" w:sz="4" w:space="0" w:color="auto"/>
                  </w:tcBorders>
                </w:tcPr>
                <w:p w14:paraId="0EEAA017" w14:textId="77777777" w:rsidR="000C3743" w:rsidRPr="00D359A8" w:rsidRDefault="000C3743" w:rsidP="008316D8">
                  <w:pPr>
                    <w:jc w:val="center"/>
                    <w:rPr>
                      <w:sz w:val="18"/>
                      <w:szCs w:val="18"/>
                    </w:rPr>
                  </w:pPr>
                  <w:r w:rsidRPr="00D359A8">
                    <w:rPr>
                      <w:sz w:val="18"/>
                      <w:szCs w:val="18"/>
                    </w:rPr>
                    <w:t>294.01</w:t>
                  </w:r>
                </w:p>
              </w:tc>
              <w:tc>
                <w:tcPr>
                  <w:tcW w:w="0" w:type="auto"/>
                  <w:tcBorders>
                    <w:top w:val="single" w:sz="4" w:space="0" w:color="auto"/>
                  </w:tcBorders>
                </w:tcPr>
                <w:p w14:paraId="0EEAA018" w14:textId="77777777" w:rsidR="000C3743" w:rsidRPr="00D359A8" w:rsidRDefault="000C3743" w:rsidP="008316D8">
                  <w:pPr>
                    <w:jc w:val="center"/>
                    <w:rPr>
                      <w:sz w:val="18"/>
                      <w:szCs w:val="18"/>
                    </w:rPr>
                  </w:pPr>
                  <w:r w:rsidRPr="00D359A8">
                    <w:rPr>
                      <w:sz w:val="18"/>
                      <w:szCs w:val="18"/>
                    </w:rPr>
                    <w:t>101060</w:t>
                  </w:r>
                </w:p>
              </w:tc>
              <w:tc>
                <w:tcPr>
                  <w:tcW w:w="0" w:type="auto"/>
                  <w:tcBorders>
                    <w:top w:val="single" w:sz="4" w:space="0" w:color="auto"/>
                  </w:tcBorders>
                </w:tcPr>
                <w:p w14:paraId="0EEAA019" w14:textId="77777777" w:rsidR="000C3743" w:rsidRPr="00D359A8" w:rsidRDefault="000C3743" w:rsidP="00D359A8">
                  <w:pPr>
                    <w:jc w:val="center"/>
                    <w:rPr>
                      <w:sz w:val="18"/>
                      <w:szCs w:val="18"/>
                    </w:rPr>
                  </w:pPr>
                  <w:r w:rsidRPr="00D359A8">
                    <w:rPr>
                      <w:sz w:val="18"/>
                      <w:szCs w:val="18"/>
                    </w:rPr>
                    <w:t>1.1977</w:t>
                  </w:r>
                </w:p>
              </w:tc>
              <w:tc>
                <w:tcPr>
                  <w:tcW w:w="850" w:type="dxa"/>
                  <w:tcBorders>
                    <w:top w:val="single" w:sz="4" w:space="0" w:color="auto"/>
                  </w:tcBorders>
                </w:tcPr>
                <w:p w14:paraId="0EEAA01A" w14:textId="77777777" w:rsidR="000C3743" w:rsidRPr="00D359A8" w:rsidRDefault="000C3743" w:rsidP="008316D8">
                  <w:pPr>
                    <w:ind w:left="-54" w:right="-18"/>
                    <w:rPr>
                      <w:sz w:val="18"/>
                      <w:szCs w:val="18"/>
                    </w:rPr>
                  </w:pPr>
                  <w:r w:rsidRPr="00D359A8">
                    <w:rPr>
                      <w:sz w:val="18"/>
                      <w:szCs w:val="18"/>
                    </w:rPr>
                    <w:t>mean</w:t>
                  </w:r>
                </w:p>
              </w:tc>
            </w:tr>
            <w:tr w:rsidR="000C3743" w:rsidRPr="00D359A8" w14:paraId="0EEAA022" w14:textId="77777777" w:rsidTr="008316D8">
              <w:tc>
                <w:tcPr>
                  <w:tcW w:w="0" w:type="auto"/>
                </w:tcPr>
                <w:p w14:paraId="0EEAA01C" w14:textId="77777777" w:rsidR="000C3743" w:rsidRPr="00D359A8" w:rsidRDefault="000C3743" w:rsidP="008316D8">
                  <w:pPr>
                    <w:rPr>
                      <w:sz w:val="18"/>
                      <w:szCs w:val="18"/>
                    </w:rPr>
                  </w:pPr>
                </w:p>
              </w:tc>
              <w:tc>
                <w:tcPr>
                  <w:tcW w:w="0" w:type="auto"/>
                </w:tcPr>
                <w:p w14:paraId="0EEAA01D" w14:textId="77777777" w:rsidR="000C3743" w:rsidRPr="00D359A8" w:rsidRDefault="000C3743" w:rsidP="008316D8">
                  <w:pPr>
                    <w:rPr>
                      <w:sz w:val="18"/>
                      <w:szCs w:val="18"/>
                    </w:rPr>
                  </w:pPr>
                </w:p>
              </w:tc>
              <w:tc>
                <w:tcPr>
                  <w:tcW w:w="0" w:type="auto"/>
                </w:tcPr>
                <w:p w14:paraId="0EEAA01E" w14:textId="77777777" w:rsidR="000C3743" w:rsidRPr="00D359A8" w:rsidRDefault="000C3743" w:rsidP="008316D8">
                  <w:pPr>
                    <w:jc w:val="center"/>
                    <w:rPr>
                      <w:sz w:val="18"/>
                      <w:szCs w:val="18"/>
                    </w:rPr>
                  </w:pPr>
                  <w:r w:rsidRPr="00D359A8">
                    <w:rPr>
                      <w:sz w:val="18"/>
                      <w:szCs w:val="18"/>
                    </w:rPr>
                    <w:t>0.47</w:t>
                  </w:r>
                </w:p>
              </w:tc>
              <w:tc>
                <w:tcPr>
                  <w:tcW w:w="0" w:type="auto"/>
                </w:tcPr>
                <w:p w14:paraId="0EEAA01F" w14:textId="77777777" w:rsidR="000C3743" w:rsidRPr="00D359A8" w:rsidRDefault="000C3743" w:rsidP="008316D8">
                  <w:pPr>
                    <w:jc w:val="center"/>
                    <w:rPr>
                      <w:sz w:val="18"/>
                      <w:szCs w:val="18"/>
                    </w:rPr>
                  </w:pPr>
                  <w:r w:rsidRPr="00D359A8">
                    <w:rPr>
                      <w:sz w:val="18"/>
                      <w:szCs w:val="18"/>
                    </w:rPr>
                    <w:t>55</w:t>
                  </w:r>
                </w:p>
              </w:tc>
              <w:tc>
                <w:tcPr>
                  <w:tcW w:w="0" w:type="auto"/>
                </w:tcPr>
                <w:p w14:paraId="0EEAA020" w14:textId="77777777" w:rsidR="000C3743" w:rsidRPr="00D359A8" w:rsidRDefault="00A84732" w:rsidP="00A84732">
                  <w:pPr>
                    <w:rPr>
                      <w:sz w:val="18"/>
                      <w:szCs w:val="18"/>
                    </w:rPr>
                  </w:pPr>
                  <w:r>
                    <w:rPr>
                      <w:sz w:val="18"/>
                      <w:szCs w:val="18"/>
                    </w:rPr>
                    <w:t>1.6929</w:t>
                  </w:r>
                  <w:r>
                    <w:rPr>
                      <w:sz w:val="18"/>
                      <w:szCs w:val="18"/>
                    </w:rPr>
                    <w:sym w:font="Symbol" w:char="F0B4"/>
                  </w:r>
                  <w:r>
                    <w:rPr>
                      <w:sz w:val="18"/>
                      <w:szCs w:val="18"/>
                    </w:rPr>
                    <w:t>10</w:t>
                  </w:r>
                  <w:r w:rsidRPr="00A84732">
                    <w:rPr>
                      <w:rFonts w:ascii="Symbol" w:hAnsi="Symbol"/>
                      <w:sz w:val="18"/>
                      <w:szCs w:val="18"/>
                      <w:vertAlign w:val="superscript"/>
                    </w:rPr>
                    <w:t></w:t>
                  </w:r>
                  <w:r w:rsidRPr="00A84732">
                    <w:rPr>
                      <w:rFonts w:ascii="Symbol" w:hAnsi="Symbol"/>
                      <w:sz w:val="18"/>
                      <w:szCs w:val="18"/>
                      <w:vertAlign w:val="superscript"/>
                    </w:rPr>
                    <w:t></w:t>
                  </w:r>
                </w:p>
              </w:tc>
              <w:tc>
                <w:tcPr>
                  <w:tcW w:w="850" w:type="dxa"/>
                </w:tcPr>
                <w:p w14:paraId="0EEAA021" w14:textId="77777777" w:rsidR="000C3743" w:rsidRPr="00D359A8" w:rsidRDefault="000C3743" w:rsidP="008316D8">
                  <w:pPr>
                    <w:ind w:left="-54" w:right="-18"/>
                    <w:rPr>
                      <w:sz w:val="18"/>
                      <w:szCs w:val="18"/>
                    </w:rPr>
                  </w:pPr>
                  <w:r w:rsidRPr="00D359A8">
                    <w:rPr>
                      <w:sz w:val="18"/>
                      <w:szCs w:val="18"/>
                    </w:rPr>
                    <w:t>std. dev.</w:t>
                  </w:r>
                </w:p>
              </w:tc>
            </w:tr>
          </w:tbl>
          <w:p w14:paraId="0EEAA023" w14:textId="77777777" w:rsidR="00810BBD" w:rsidRDefault="00810BBD" w:rsidP="00810BBD">
            <w:pPr>
              <w:pStyle w:val="Heading2"/>
              <w:jc w:val="right"/>
            </w:pPr>
          </w:p>
        </w:tc>
      </w:tr>
      <w:tr w:rsidR="00810BBD" w14:paraId="0EEAA02A" w14:textId="77777777" w:rsidTr="00DA3435">
        <w:trPr>
          <w:trHeight w:val="4896"/>
        </w:trPr>
        <w:tc>
          <w:tcPr>
            <w:tcW w:w="4788" w:type="dxa"/>
          </w:tcPr>
          <w:p w14:paraId="0EEAA025" w14:textId="77777777" w:rsidR="00810BBD" w:rsidRDefault="00810BBD" w:rsidP="00810BBD">
            <w:pPr>
              <w:pStyle w:val="Heading2"/>
            </w:pPr>
            <w:r>
              <w:t>Sensitivity coefficients</w:t>
            </w:r>
          </w:p>
          <w:p w14:paraId="0EEAA026" w14:textId="77777777" w:rsidR="00810BBD" w:rsidRDefault="00810BBD" w:rsidP="00810BBD">
            <w:pPr>
              <w:pStyle w:val="Heading2"/>
            </w:pPr>
          </w:p>
        </w:tc>
        <w:tc>
          <w:tcPr>
            <w:tcW w:w="4788" w:type="dxa"/>
            <w:vAlign w:val="bottom"/>
          </w:tcPr>
          <w:p w14:paraId="0EEAA027" w14:textId="77777777" w:rsidR="00773741" w:rsidRDefault="00DA3435" w:rsidP="00810BBD">
            <w:pPr>
              <w:pStyle w:val="Heading2"/>
              <w:jc w:val="right"/>
              <w:rPr>
                <w:i w:val="0"/>
              </w:rPr>
            </w:pPr>
            <w:r>
              <w:t>Answer</w:t>
            </w:r>
            <w:r w:rsidR="00773741">
              <w:t>s</w:t>
            </w:r>
            <w:r>
              <w:t>:</w:t>
            </w:r>
            <w:r w:rsidRPr="00DA3435">
              <w:rPr>
                <w:i w:val="0"/>
              </w:rPr>
              <w:t xml:space="preserve"> </w:t>
            </w:r>
            <w:r w:rsidR="002B04ED">
              <w:rPr>
                <w:i w:val="0"/>
              </w:rPr>
              <w:t xml:space="preserve">        </w:t>
            </w:r>
          </w:p>
          <w:p w14:paraId="0EEAA028" w14:textId="77777777" w:rsidR="00810BBD" w:rsidRDefault="0060788F" w:rsidP="00810BBD">
            <w:pPr>
              <w:pStyle w:val="Heading2"/>
              <w:jc w:val="right"/>
              <w:rPr>
                <w:i w:val="0"/>
              </w:rPr>
            </w:pPr>
            <w:r>
              <w:rPr>
                <w:i w:val="0"/>
              </w:rPr>
              <w:t>4.0736</w:t>
            </w:r>
            <w:r w:rsidRPr="0060788F">
              <w:rPr>
                <w:rFonts w:ascii="Symbol" w:hAnsi="Symbol"/>
                <w:i w:val="0"/>
              </w:rPr>
              <w:sym w:font="Symbol" w:char="F0B4"/>
            </w:r>
            <w:r w:rsidRPr="0060788F">
              <w:rPr>
                <w:i w:val="0"/>
              </w:rPr>
              <w:t>10</w:t>
            </w:r>
            <w:r w:rsidRPr="0060788F">
              <w:rPr>
                <w:rFonts w:ascii="Symbol" w:hAnsi="Symbol"/>
                <w:i w:val="0"/>
                <w:vertAlign w:val="superscript"/>
              </w:rPr>
              <w:t></w:t>
            </w:r>
            <w:r>
              <w:rPr>
                <w:rFonts w:ascii="Symbol" w:hAnsi="Symbol"/>
                <w:i w:val="0"/>
                <w:vertAlign w:val="superscript"/>
              </w:rPr>
              <w:t></w:t>
            </w:r>
            <w:r>
              <w:t xml:space="preserve">  </w:t>
            </w:r>
            <w:r w:rsidR="00DA3435">
              <w:rPr>
                <w:i w:val="0"/>
              </w:rPr>
              <w:t>kg/m</w:t>
            </w:r>
            <w:r w:rsidR="00DA3435" w:rsidRPr="00DA3435">
              <w:rPr>
                <w:i w:val="0"/>
                <w:vertAlign w:val="superscript"/>
              </w:rPr>
              <w:t>3</w:t>
            </w:r>
            <w:r w:rsidR="00DC6550">
              <w:rPr>
                <w:i w:val="0"/>
              </w:rPr>
              <w:t xml:space="preserve"> /</w:t>
            </w:r>
            <w:r w:rsidR="00DA3435">
              <w:rPr>
                <w:i w:val="0"/>
              </w:rPr>
              <w:t>K</w:t>
            </w:r>
          </w:p>
          <w:p w14:paraId="0EEAA029" w14:textId="77777777" w:rsidR="00DA3435" w:rsidRPr="00DA3435" w:rsidRDefault="0060788F" w:rsidP="00DA3435">
            <w:pPr>
              <w:jc w:val="right"/>
            </w:pPr>
            <w:r>
              <w:t>11.</w:t>
            </w:r>
            <w:r w:rsidR="00DA3435">
              <w:t>85</w:t>
            </w:r>
            <w:r>
              <w:t>1</w:t>
            </w:r>
            <w:r w:rsidR="00DA3435">
              <w:rPr>
                <w:rFonts w:ascii="Symbol" w:hAnsi="Symbol"/>
              </w:rPr>
              <w:sym w:font="Symbol" w:char="F0B4"/>
            </w:r>
            <w:r w:rsidR="00DA3435">
              <w:t>10</w:t>
            </w:r>
            <w:r w:rsidR="00DA3435" w:rsidRPr="00DA3435">
              <w:rPr>
                <w:rFonts w:ascii="Symbol" w:hAnsi="Symbol"/>
                <w:vertAlign w:val="superscript"/>
              </w:rPr>
              <w:t></w:t>
            </w:r>
            <w:r>
              <w:rPr>
                <w:rFonts w:ascii="Symbol" w:hAnsi="Symbol"/>
                <w:vertAlign w:val="superscript"/>
              </w:rPr>
              <w:t></w:t>
            </w:r>
            <w:r w:rsidR="00DA3435">
              <w:t xml:space="preserve"> </w:t>
            </w:r>
            <w:r w:rsidR="00773741">
              <w:t xml:space="preserve"> </w:t>
            </w:r>
            <w:r>
              <w:t xml:space="preserve"> </w:t>
            </w:r>
            <w:r w:rsidR="00DC6550">
              <w:t>kg/m</w:t>
            </w:r>
            <w:r w:rsidR="00DC6550" w:rsidRPr="00DA3435">
              <w:rPr>
                <w:vertAlign w:val="superscript"/>
              </w:rPr>
              <w:t>3</w:t>
            </w:r>
            <w:r w:rsidR="00DC6550">
              <w:t xml:space="preserve"> /Pa</w:t>
            </w:r>
          </w:p>
        </w:tc>
      </w:tr>
      <w:tr w:rsidR="00810BBD" w14:paraId="0EEAA030" w14:textId="77777777" w:rsidTr="00DA3435">
        <w:trPr>
          <w:trHeight w:val="4896"/>
        </w:trPr>
        <w:tc>
          <w:tcPr>
            <w:tcW w:w="4788" w:type="dxa"/>
          </w:tcPr>
          <w:p w14:paraId="0EEAA02B" w14:textId="77777777" w:rsidR="00810BBD" w:rsidRDefault="00810BBD" w:rsidP="00810BBD">
            <w:pPr>
              <w:pStyle w:val="Heading2"/>
            </w:pPr>
            <w:r>
              <w:t>Systematic uncertainty in the measurands</w:t>
            </w:r>
          </w:p>
          <w:p w14:paraId="0EEAA02C" w14:textId="77777777" w:rsidR="00810BBD" w:rsidRDefault="00810BBD" w:rsidP="00810BBD">
            <w:pPr>
              <w:pStyle w:val="Heading2"/>
            </w:pPr>
          </w:p>
        </w:tc>
        <w:tc>
          <w:tcPr>
            <w:tcW w:w="4788" w:type="dxa"/>
            <w:vAlign w:val="bottom"/>
          </w:tcPr>
          <w:p w14:paraId="0EEAA02D" w14:textId="77777777" w:rsidR="00773741" w:rsidRDefault="00773741" w:rsidP="00773741">
            <w:pPr>
              <w:pStyle w:val="Heading2"/>
              <w:jc w:val="right"/>
              <w:rPr>
                <w:i w:val="0"/>
              </w:rPr>
            </w:pPr>
            <w:r>
              <w:t>Answers:</w:t>
            </w:r>
            <w:r w:rsidRPr="00DA3435">
              <w:rPr>
                <w:i w:val="0"/>
              </w:rPr>
              <w:t xml:space="preserve"> </w:t>
            </w:r>
            <w:r>
              <w:rPr>
                <w:i w:val="0"/>
              </w:rPr>
              <w:t xml:space="preserve">        </w:t>
            </w:r>
          </w:p>
          <w:p w14:paraId="0EEAA02E" w14:textId="77777777" w:rsidR="00773741" w:rsidRDefault="0060788F" w:rsidP="00773741">
            <w:pPr>
              <w:pStyle w:val="Heading2"/>
              <w:jc w:val="right"/>
              <w:rPr>
                <w:i w:val="0"/>
              </w:rPr>
            </w:pPr>
            <w:r>
              <w:rPr>
                <w:i w:val="0"/>
              </w:rPr>
              <w:t>212.13</w:t>
            </w:r>
            <w:r w:rsidRPr="0060788F">
              <w:rPr>
                <w:rFonts w:ascii="Symbol" w:hAnsi="Symbol"/>
                <w:i w:val="0"/>
              </w:rPr>
              <w:sym w:font="Symbol" w:char="F0B4"/>
            </w:r>
            <w:r w:rsidRPr="0060788F">
              <w:rPr>
                <w:i w:val="0"/>
              </w:rPr>
              <w:t>10</w:t>
            </w:r>
            <w:r w:rsidRPr="0060788F">
              <w:rPr>
                <w:rFonts w:ascii="Symbol" w:hAnsi="Symbol"/>
                <w:i w:val="0"/>
                <w:vertAlign w:val="superscript"/>
              </w:rPr>
              <w:t></w:t>
            </w:r>
            <w:r>
              <w:rPr>
                <w:rFonts w:ascii="Symbol" w:hAnsi="Symbol"/>
                <w:i w:val="0"/>
                <w:vertAlign w:val="superscript"/>
              </w:rPr>
              <w:t></w:t>
            </w:r>
            <w:r>
              <w:t xml:space="preserve">  </w:t>
            </w:r>
            <w:r w:rsidR="00773741">
              <w:rPr>
                <w:i w:val="0"/>
              </w:rPr>
              <w:t>K</w:t>
            </w:r>
          </w:p>
          <w:p w14:paraId="0EEAA02F" w14:textId="77777777" w:rsidR="00810BBD" w:rsidRPr="00773741" w:rsidRDefault="0060788F" w:rsidP="00773741">
            <w:pPr>
              <w:pStyle w:val="Heading2"/>
              <w:jc w:val="right"/>
              <w:rPr>
                <w:i w:val="0"/>
              </w:rPr>
            </w:pPr>
            <w:r>
              <w:rPr>
                <w:i w:val="0"/>
              </w:rPr>
              <w:t>111.80</w:t>
            </w:r>
            <w:r>
              <w:t xml:space="preserve">  </w:t>
            </w:r>
            <w:r w:rsidR="00773741">
              <w:rPr>
                <w:i w:val="0"/>
              </w:rPr>
              <w:t>Pa</w:t>
            </w:r>
          </w:p>
        </w:tc>
      </w:tr>
    </w:tbl>
    <w:p w14:paraId="0EEAA031" w14:textId="77777777" w:rsidR="00EE0918" w:rsidRDefault="00EE0918">
      <w:pPr>
        <w:spacing w:line="240" w:lineRule="auto"/>
        <w:rPr>
          <w:rFonts w:eastAsiaTheme="majorEastAsia" w:cstheme="majorBidi"/>
          <w:bCs/>
          <w:i/>
          <w:szCs w:val="26"/>
        </w:rPr>
      </w:pPr>
      <w:r>
        <w:br w:type="page"/>
      </w:r>
    </w:p>
    <w:p w14:paraId="0EEAA032" w14:textId="77777777" w:rsidR="00940AB5" w:rsidRPr="0023794E" w:rsidRDefault="00782A78" w:rsidP="0023794E">
      <w:pPr>
        <w:pStyle w:val="Heading2"/>
      </w:pPr>
      <w:r w:rsidRPr="0023794E">
        <w:lastRenderedPageBreak/>
        <w:t>R</w:t>
      </w:r>
      <w:r w:rsidR="00750B6D" w:rsidRPr="0023794E">
        <w:t>andom uncertainty in the resultant</w:t>
      </w:r>
      <w:r w:rsidR="00940AB5" w:rsidRPr="0023794E">
        <w:t xml:space="preserve"> </w:t>
      </w:r>
      <w:r w:rsidR="00940AB5" w:rsidRPr="0023794E">
        <w:ta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4"/>
        <w:gridCol w:w="8346"/>
      </w:tblGrid>
      <w:tr w:rsidR="00E041C8" w14:paraId="0EEAA039" w14:textId="77777777" w:rsidTr="005A3848">
        <w:tc>
          <w:tcPr>
            <w:tcW w:w="1014" w:type="dxa"/>
          </w:tcPr>
          <w:p w14:paraId="0EEAA033" w14:textId="77777777" w:rsidR="0060788F" w:rsidRDefault="0060788F" w:rsidP="0060788F"/>
          <w:p w14:paraId="0EEAA034" w14:textId="77777777" w:rsidR="00E041C8" w:rsidRDefault="003C060A" w:rsidP="00FC2B0C">
            <w:r w:rsidRPr="00226E77">
              <w:rPr>
                <w:position w:val="-116"/>
              </w:rPr>
              <w:object w:dxaOrig="820" w:dyaOrig="2420" w14:anchorId="0EEAA192">
                <v:shape id="_x0000_i1057" type="#_x0000_t75" style="width:40pt;height:122pt" o:ole="">
                  <v:imagedata r:id="rId71" o:title=""/>
                </v:shape>
                <o:OLEObject Type="Embed" ProgID="Equation.3" ShapeID="_x0000_i1057" DrawAspect="Content" ObjectID="_1758953149" r:id="rId72"/>
              </w:object>
            </w:r>
          </w:p>
        </w:tc>
        <w:tc>
          <w:tcPr>
            <w:tcW w:w="8454" w:type="dxa"/>
          </w:tcPr>
          <w:p w14:paraId="0EEAA035" w14:textId="77777777" w:rsidR="0060788F" w:rsidRDefault="00E041C8" w:rsidP="0060788F">
            <w:r>
              <w:tab/>
            </w:r>
          </w:p>
          <w:p w14:paraId="0EEAA036" w14:textId="77777777" w:rsidR="00E041C8" w:rsidRDefault="0060788F" w:rsidP="00FC2B0C">
            <w:pPr>
              <w:tabs>
                <w:tab w:val="left" w:pos="3317"/>
              </w:tabs>
              <w:spacing w:line="600" w:lineRule="auto"/>
            </w:pPr>
            <w:r>
              <w:rPr>
                <w:rFonts w:ascii="Calibri" w:hAnsi="Calibri" w:cs="Calibri"/>
              </w:rPr>
              <w:tab/>
            </w:r>
            <w:r w:rsidR="00E041C8">
              <w:rPr>
                <w:rFonts w:ascii="Calibri" w:hAnsi="Calibri" w:cs="Calibri"/>
              </w:rPr>
              <w:t>←</w:t>
            </w:r>
            <w:r w:rsidR="00E041C8">
              <w:t xml:space="preserve"> number of trials</w:t>
            </w:r>
          </w:p>
          <w:p w14:paraId="0EEAA037" w14:textId="77777777" w:rsidR="00E041C8" w:rsidRDefault="00E041C8" w:rsidP="00FC2B0C">
            <w:pPr>
              <w:tabs>
                <w:tab w:val="left" w:pos="3317"/>
              </w:tabs>
              <w:spacing w:line="600" w:lineRule="auto"/>
            </w:pPr>
            <w:r>
              <w:rPr>
                <w:rFonts w:ascii="Calibri" w:hAnsi="Calibri" w:cs="Calibri"/>
              </w:rPr>
              <w:tab/>
              <w:t>←</w:t>
            </w:r>
            <w:r>
              <w:t xml:space="preserve"> degrees of freedom</w:t>
            </w:r>
          </w:p>
          <w:p w14:paraId="0EEAA038" w14:textId="77777777" w:rsidR="00E041C8" w:rsidRDefault="00E041C8" w:rsidP="00FC2B0C">
            <w:pPr>
              <w:tabs>
                <w:tab w:val="left" w:pos="3317"/>
              </w:tabs>
              <w:spacing w:line="600" w:lineRule="auto"/>
            </w:pPr>
            <w:r>
              <w:rPr>
                <w:rFonts w:ascii="Calibri" w:hAnsi="Calibri" w:cs="Calibri"/>
              </w:rPr>
              <w:tab/>
              <w:t>←</w:t>
            </w:r>
            <w:r>
              <w:t xml:space="preserve"> from Table 6.6</w:t>
            </w:r>
            <w:r w:rsidR="005A3848">
              <w:t xml:space="preserve"> (or use the MATLAB  </w:t>
            </w:r>
            <w:r w:rsidR="005A3848" w:rsidRPr="005A3848">
              <w:rPr>
                <w:rFonts w:ascii="Courier New" w:hAnsi="Courier New" w:cs="Courier New"/>
                <w:b/>
                <w:sz w:val="18"/>
              </w:rPr>
              <w:t>tinv</w:t>
            </w:r>
            <w:r w:rsidR="00BC4343">
              <w:t xml:space="preserve"> fu</w:t>
            </w:r>
            <w:r w:rsidR="005A3848">
              <w:t>nction)</w:t>
            </w:r>
          </w:p>
        </w:tc>
      </w:tr>
    </w:tbl>
    <w:p w14:paraId="0EEAA03A" w14:textId="77777777" w:rsidR="00E041C8" w:rsidRDefault="00E041C8" w:rsidP="00E041C8"/>
    <w:p w14:paraId="0EEAA03B" w14:textId="77777777" w:rsidR="00773741" w:rsidRDefault="00A9442B" w:rsidP="00A9442B">
      <w:pPr>
        <w:jc w:val="right"/>
      </w:pPr>
      <w:r w:rsidRPr="003541FE">
        <w:rPr>
          <w:i/>
        </w:rPr>
        <w:t>Ans</w:t>
      </w:r>
      <w:r w:rsidR="00773741">
        <w:rPr>
          <w:i/>
        </w:rPr>
        <w:t>wer:</w:t>
      </w:r>
    </w:p>
    <w:p w14:paraId="0EEAA03C" w14:textId="77777777" w:rsidR="00E041C8" w:rsidRDefault="00971DDD" w:rsidP="00A9442B">
      <w:pPr>
        <w:jc w:val="right"/>
        <w:rPr>
          <w:vertAlign w:val="superscript"/>
        </w:rPr>
      </w:pPr>
      <w:r>
        <w:t>2.102</w:t>
      </w:r>
      <w:r w:rsidRPr="00971DDD">
        <w:rPr>
          <w:rFonts w:ascii="Symbol" w:hAnsi="Symbol"/>
        </w:rPr>
        <w:sym w:font="Symbol" w:char="F0B4"/>
      </w:r>
      <w:r w:rsidRPr="00971DDD">
        <w:t>10</w:t>
      </w:r>
      <w:r w:rsidRPr="00971DDD">
        <w:rPr>
          <w:rFonts w:ascii="Symbol" w:hAnsi="Symbol"/>
          <w:vertAlign w:val="superscript"/>
        </w:rPr>
        <w:t></w:t>
      </w:r>
      <w:r w:rsidRPr="00971DDD">
        <w:rPr>
          <w:rFonts w:ascii="Symbol" w:hAnsi="Symbol"/>
          <w:vertAlign w:val="superscript"/>
        </w:rPr>
        <w:t></w:t>
      </w:r>
      <w:r w:rsidRPr="00971DDD">
        <w:t xml:space="preserve">  </w:t>
      </w:r>
      <w:r w:rsidR="00A9442B" w:rsidRPr="00971DDD">
        <w:t xml:space="preserve">  </w:t>
      </w:r>
      <w:r w:rsidR="00A9442B" w:rsidRPr="00E5557A">
        <w:t>kg/m</w:t>
      </w:r>
      <w:r w:rsidR="00A9442B" w:rsidRPr="00E5557A">
        <w:rPr>
          <w:vertAlign w:val="superscript"/>
        </w:rPr>
        <w:t>3</w:t>
      </w:r>
    </w:p>
    <w:p w14:paraId="0EEAA03D" w14:textId="77777777" w:rsidR="0038226F" w:rsidRDefault="0038226F" w:rsidP="0023794E">
      <w:pPr>
        <w:pStyle w:val="Heading2"/>
      </w:pPr>
    </w:p>
    <w:p w14:paraId="0EEAA03E" w14:textId="77777777" w:rsidR="00750B6D" w:rsidRDefault="00E041C8" w:rsidP="0023794E">
      <w:pPr>
        <w:pStyle w:val="Heading2"/>
      </w:pPr>
      <w:r w:rsidRPr="00750B6D">
        <w:t>Total uncertainty</w:t>
      </w:r>
      <w:r w:rsidR="00EE0918" w:rsidRPr="00750B6D">
        <w:t xml:space="preserve"> </w:t>
      </w:r>
      <w:r w:rsidRPr="00750B6D">
        <w:t xml:space="preserve">in the resultant. </w:t>
      </w:r>
    </w:p>
    <w:p w14:paraId="0EEAA03F" w14:textId="77777777" w:rsidR="0038226F" w:rsidRDefault="0038226F" w:rsidP="0038226F">
      <w:r>
        <w:t>Substituting  all the individual terms we’ve computed in the uncertainty model:</w:t>
      </w:r>
    </w:p>
    <w:p w14:paraId="0EEAA040" w14:textId="77777777" w:rsidR="0038226F" w:rsidRPr="0038226F" w:rsidRDefault="0038226F" w:rsidP="0038226F"/>
    <w:tbl>
      <w:tblPr>
        <w:tblStyle w:val="TableGrid"/>
        <w:tblW w:w="9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
        <w:gridCol w:w="9144"/>
        <w:gridCol w:w="277"/>
      </w:tblGrid>
      <w:tr w:rsidR="0024103A" w:rsidRPr="000D5CC7" w14:paraId="0EEAA044" w14:textId="77777777" w:rsidTr="00371DDD">
        <w:tc>
          <w:tcPr>
            <w:tcW w:w="864" w:type="dxa"/>
            <w:vAlign w:val="center"/>
          </w:tcPr>
          <w:p w14:paraId="0EEAA041" w14:textId="77777777" w:rsidR="0024103A" w:rsidRPr="000D5CC7" w:rsidRDefault="0024103A" w:rsidP="00371DDD">
            <w:pPr>
              <w:spacing w:before="120" w:after="120"/>
              <w:rPr>
                <w:b/>
              </w:rPr>
            </w:pPr>
          </w:p>
        </w:tc>
        <w:tc>
          <w:tcPr>
            <w:tcW w:w="7776" w:type="dxa"/>
            <w:vAlign w:val="center"/>
          </w:tcPr>
          <w:p w14:paraId="0EEAA042" w14:textId="77777777" w:rsidR="0024103A" w:rsidRPr="000D5CC7" w:rsidRDefault="00667215" w:rsidP="0024103A">
            <w:pPr>
              <w:spacing w:before="120" w:after="120"/>
              <w:rPr>
                <w:b/>
              </w:rPr>
            </w:pPr>
            <w:r w:rsidRPr="000C52B3">
              <w:rPr>
                <w:b/>
                <w:position w:val="-160"/>
              </w:rPr>
              <w:object w:dxaOrig="8919" w:dyaOrig="3760" w14:anchorId="0EEAA193">
                <v:shape id="_x0000_i1058" type="#_x0000_t75" style="width:446.5pt;height:192pt" o:ole="">
                  <v:imagedata r:id="rId73" o:title=""/>
                </v:shape>
                <o:OLEObject Type="Embed" ProgID="Equation.3" ShapeID="_x0000_i1058" DrawAspect="Content" ObjectID="_1758953150" r:id="rId74"/>
              </w:object>
            </w:r>
          </w:p>
        </w:tc>
        <w:tc>
          <w:tcPr>
            <w:tcW w:w="864" w:type="dxa"/>
            <w:vAlign w:val="center"/>
          </w:tcPr>
          <w:p w14:paraId="0EEAA043" w14:textId="77777777" w:rsidR="0024103A" w:rsidRPr="000D5CC7" w:rsidRDefault="0024103A" w:rsidP="00371DDD">
            <w:pPr>
              <w:spacing w:before="120" w:after="120"/>
              <w:jc w:val="right"/>
              <w:rPr>
                <w:b/>
              </w:rPr>
            </w:pPr>
          </w:p>
        </w:tc>
      </w:tr>
    </w:tbl>
    <w:p w14:paraId="0EEAA045" w14:textId="77777777" w:rsidR="00773741" w:rsidRPr="00750B6D" w:rsidRDefault="00773741" w:rsidP="00940AB5">
      <w:pPr>
        <w:tabs>
          <w:tab w:val="right" w:pos="9360"/>
        </w:tabs>
        <w:rPr>
          <w:i/>
        </w:rPr>
      </w:pPr>
    </w:p>
    <w:p w14:paraId="0EEAA046" w14:textId="77777777" w:rsidR="00750B6D" w:rsidRDefault="00750B6D" w:rsidP="00940AB5">
      <w:pPr>
        <w:tabs>
          <w:tab w:val="right" w:pos="9360"/>
        </w:tabs>
      </w:pPr>
    </w:p>
    <w:p w14:paraId="0EEAA047" w14:textId="77777777" w:rsidR="00245EC7" w:rsidRDefault="00245EC7" w:rsidP="00940AB5">
      <w:pPr>
        <w:tabs>
          <w:tab w:val="right" w:pos="9360"/>
        </w:tabs>
      </w:pPr>
    </w:p>
    <w:p w14:paraId="0EEAA048" w14:textId="77777777" w:rsidR="0023794E" w:rsidRDefault="0023794E" w:rsidP="00940AB5">
      <w:pPr>
        <w:tabs>
          <w:tab w:val="right" w:pos="9360"/>
        </w:tabs>
      </w:pPr>
    </w:p>
    <w:p w14:paraId="0EEAA049" w14:textId="77777777" w:rsidR="00245EC7" w:rsidRDefault="00245EC7" w:rsidP="00940AB5">
      <w:pPr>
        <w:tabs>
          <w:tab w:val="right" w:pos="9360"/>
        </w:tabs>
      </w:pPr>
    </w:p>
    <w:p w14:paraId="0EEAA04A" w14:textId="77777777" w:rsidR="0023794E" w:rsidRDefault="0023794E" w:rsidP="00940AB5">
      <w:pPr>
        <w:tabs>
          <w:tab w:val="right" w:pos="9360"/>
        </w:tabs>
      </w:pPr>
    </w:p>
    <w:p w14:paraId="0EEAA04B" w14:textId="77777777" w:rsidR="0023794E" w:rsidRDefault="0023794E" w:rsidP="00940AB5">
      <w:pPr>
        <w:tabs>
          <w:tab w:val="right" w:pos="9360"/>
        </w:tabs>
      </w:pPr>
    </w:p>
    <w:p w14:paraId="0EEAA04C" w14:textId="77777777" w:rsidR="00245EC7" w:rsidRPr="004D2EC3" w:rsidRDefault="009C31B5" w:rsidP="009C31B5">
      <w:pPr>
        <w:tabs>
          <w:tab w:val="right" w:pos="9360"/>
        </w:tabs>
        <w:jc w:val="right"/>
        <w:rPr>
          <w:rFonts w:ascii="Symbol" w:hAnsi="Symbol"/>
          <w:i/>
        </w:rPr>
      </w:pPr>
      <w:r w:rsidRPr="003541FE">
        <w:rPr>
          <w:i/>
        </w:rPr>
        <w:t>Ans</w:t>
      </w:r>
      <w:r>
        <w:rPr>
          <w:i/>
        </w:rPr>
        <w:t>wer</w:t>
      </w:r>
      <w:r w:rsidR="004D2EC3">
        <w:rPr>
          <w:rFonts w:ascii="Symbol" w:hAnsi="Symbol"/>
          <w:i/>
        </w:rPr>
        <w:t></w:t>
      </w:r>
      <w:r w:rsidR="004D2EC3">
        <w:rPr>
          <w:rFonts w:ascii="Symbol" w:hAnsi="Symbol"/>
          <w:i/>
        </w:rPr>
        <w:t></w:t>
      </w:r>
      <w:r w:rsidR="00971DDD">
        <w:t>2.6308</w:t>
      </w:r>
      <w:r w:rsidR="00971DDD" w:rsidRPr="00971DDD">
        <w:rPr>
          <w:rFonts w:ascii="Symbol" w:hAnsi="Symbol"/>
        </w:rPr>
        <w:sym w:font="Symbol" w:char="F0B4"/>
      </w:r>
      <w:r w:rsidR="00971DDD" w:rsidRPr="00971DDD">
        <w:t>10</w:t>
      </w:r>
      <w:r w:rsidR="00971DDD" w:rsidRPr="00971DDD">
        <w:rPr>
          <w:rFonts w:ascii="Symbol" w:hAnsi="Symbol"/>
          <w:vertAlign w:val="superscript"/>
        </w:rPr>
        <w:t></w:t>
      </w:r>
      <w:r w:rsidR="00971DDD" w:rsidRPr="00971DDD">
        <w:rPr>
          <w:rFonts w:ascii="Symbol" w:hAnsi="Symbol"/>
          <w:vertAlign w:val="superscript"/>
        </w:rPr>
        <w:t></w:t>
      </w:r>
      <w:r w:rsidR="00971DDD" w:rsidRPr="00971DDD">
        <w:t xml:space="preserve"> </w:t>
      </w:r>
      <w:r w:rsidR="00971DDD">
        <w:t xml:space="preserve"> </w:t>
      </w:r>
      <w:r>
        <w:t>kg/m</w:t>
      </w:r>
      <w:r w:rsidRPr="003541FE">
        <w:rPr>
          <w:vertAlign w:val="superscript"/>
        </w:rPr>
        <w:t>3</w:t>
      </w:r>
      <w:r>
        <w:t>.</w:t>
      </w:r>
    </w:p>
    <w:p w14:paraId="0EEAA04D" w14:textId="77777777" w:rsidR="00245EC7" w:rsidRDefault="009C31B5" w:rsidP="00C40D20">
      <w:pPr>
        <w:pStyle w:val="Heading2"/>
      </w:pPr>
      <w:r w:rsidRPr="0023794E">
        <w:t>Experimental result</w:t>
      </w:r>
    </w:p>
    <w:p w14:paraId="0EEAA04E" w14:textId="77777777" w:rsidR="00C40D20" w:rsidRPr="00C40D20" w:rsidRDefault="00C40D20" w:rsidP="00C40D20"/>
    <w:p w14:paraId="0EEAA04F" w14:textId="77777777" w:rsidR="00245EC7" w:rsidRPr="0023794E" w:rsidRDefault="0023794E" w:rsidP="0023794E">
      <w:pPr>
        <w:tabs>
          <w:tab w:val="left" w:pos="720"/>
          <w:tab w:val="right" w:pos="9360"/>
        </w:tabs>
        <w:rPr>
          <w:rFonts w:ascii="Symbol" w:hAnsi="Symbol"/>
        </w:rPr>
      </w:pPr>
      <w:r>
        <w:rPr>
          <w:rFonts w:ascii="Symbol" w:hAnsi="Symbol"/>
        </w:rPr>
        <w:tab/>
      </w:r>
      <w:r w:rsidRPr="0023794E">
        <w:rPr>
          <w:rFonts w:ascii="Symbol" w:hAnsi="Symbol"/>
          <w:i/>
        </w:rPr>
        <w:t></w:t>
      </w:r>
      <w:r w:rsidRPr="0023794E">
        <w:rPr>
          <w:rFonts w:ascii="Symbol" w:hAnsi="Symbol"/>
        </w:rPr>
        <w:t></w:t>
      </w:r>
      <w:r w:rsidRPr="0023794E">
        <w:rPr>
          <w:rFonts w:ascii="Symbol" w:hAnsi="Symbol"/>
        </w:rPr>
        <w:t></w:t>
      </w:r>
      <w:r w:rsidRPr="0023794E">
        <w:rPr>
          <w:rFonts w:ascii="Symbol" w:hAnsi="Symbol"/>
        </w:rPr>
        <w:t></w:t>
      </w:r>
    </w:p>
    <w:p w14:paraId="0EEAA050" w14:textId="77777777" w:rsidR="00E041C8" w:rsidRDefault="00E041C8" w:rsidP="0023794E">
      <w:pPr>
        <w:tabs>
          <w:tab w:val="right" w:pos="9360"/>
        </w:tabs>
        <w:rPr>
          <w:i/>
        </w:rPr>
      </w:pPr>
      <w:r>
        <w:rPr>
          <w:i/>
        </w:rPr>
        <w:br w:type="page"/>
      </w:r>
    </w:p>
    <w:p w14:paraId="0EEAA051" w14:textId="77777777" w:rsidR="00E041C8" w:rsidRPr="004B36BA" w:rsidRDefault="00E041C8" w:rsidP="004833C9">
      <w:pPr>
        <w:pStyle w:val="Heading0"/>
      </w:pPr>
      <w:r w:rsidRPr="004B36BA">
        <w:lastRenderedPageBreak/>
        <w:t>Practice problem</w:t>
      </w:r>
      <w:r w:rsidR="00A008C0" w:rsidRPr="004B36BA">
        <w:t xml:space="preserve"> 2</w:t>
      </w:r>
    </w:p>
    <w:p w14:paraId="0EEAA052" w14:textId="77777777" w:rsidR="00B52CF2" w:rsidRDefault="00B52CF2" w:rsidP="00B52CF2">
      <w:r>
        <w:t>Assume air is an ideal gas. Multiple measurements are made of room air temperature. A single measu</w:t>
      </w:r>
      <w:r w:rsidR="00932075">
        <w:t>rement o</w:t>
      </w:r>
      <w:r>
        <w:t>f air pressure is made but</w:t>
      </w:r>
      <w:r w:rsidR="00AF0642">
        <w:t xml:space="preserve"> </w:t>
      </w:r>
      <w:r w:rsidR="00932075">
        <w:t>a</w:t>
      </w:r>
      <w:r w:rsidR="00AF0642">
        <w:t xml:space="preserve"> </w:t>
      </w:r>
      <w:r>
        <w:t xml:space="preserve">standard deviation </w:t>
      </w:r>
      <w:r w:rsidR="00AF0642">
        <w:t>in pressure has been determined</w:t>
      </w:r>
      <w:r w:rsidR="00932075">
        <w:t xml:space="preserve"> from another experiment</w:t>
      </w:r>
      <w:r w:rsidR="00AF0642">
        <w:t xml:space="preserve">. </w:t>
      </w:r>
      <w:r>
        <w:t>Sensor specifications are given. Determine the air density</w:t>
      </w:r>
      <w:r w:rsidR="00AF0642">
        <w:t xml:space="preserve"> and its uncertainty</w:t>
      </w:r>
      <w:r>
        <w:t xml:space="preserve">. </w:t>
      </w:r>
    </w:p>
    <w:p w14:paraId="0EEAA053" w14:textId="77777777" w:rsidR="00FD2D54" w:rsidRPr="00F5756D" w:rsidRDefault="00FD2D54" w:rsidP="00FD2D54">
      <w:pPr>
        <w:rPr>
          <w:i/>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0"/>
        <w:gridCol w:w="1144"/>
        <w:gridCol w:w="329"/>
        <w:gridCol w:w="4905"/>
      </w:tblGrid>
      <w:tr w:rsidR="00FD2D54" w:rsidRPr="00FC69D1" w14:paraId="0EEAA058" w14:textId="77777777" w:rsidTr="001E2965">
        <w:trPr>
          <w:trHeight w:val="288"/>
          <w:jc w:val="center"/>
        </w:trPr>
        <w:tc>
          <w:tcPr>
            <w:tcW w:w="0" w:type="auto"/>
            <w:tcBorders>
              <w:bottom w:val="single" w:sz="4" w:space="0" w:color="auto"/>
            </w:tcBorders>
            <w:vAlign w:val="center"/>
          </w:tcPr>
          <w:p w14:paraId="0EEAA054" w14:textId="77777777" w:rsidR="00FD2D54" w:rsidRPr="00FC69D1" w:rsidRDefault="00FD2D54" w:rsidP="00A20204">
            <w:pPr>
              <w:rPr>
                <w:i/>
                <w:sz w:val="18"/>
              </w:rPr>
            </w:pPr>
            <w:r w:rsidRPr="00FC69D1">
              <w:rPr>
                <w:i/>
                <w:sz w:val="18"/>
              </w:rPr>
              <w:t>Data</w:t>
            </w:r>
          </w:p>
        </w:tc>
        <w:tc>
          <w:tcPr>
            <w:tcW w:w="0" w:type="auto"/>
            <w:tcBorders>
              <w:bottom w:val="single" w:sz="4" w:space="0" w:color="auto"/>
            </w:tcBorders>
            <w:vAlign w:val="center"/>
          </w:tcPr>
          <w:p w14:paraId="0EEAA055" w14:textId="77777777" w:rsidR="00FD2D54" w:rsidRPr="00FC69D1" w:rsidRDefault="00FD2D54" w:rsidP="00A20204">
            <w:pPr>
              <w:rPr>
                <w:i/>
                <w:sz w:val="18"/>
              </w:rPr>
            </w:pPr>
          </w:p>
        </w:tc>
        <w:tc>
          <w:tcPr>
            <w:tcW w:w="329" w:type="dxa"/>
            <w:vAlign w:val="center"/>
          </w:tcPr>
          <w:p w14:paraId="0EEAA056" w14:textId="77777777" w:rsidR="00FD2D54" w:rsidRPr="00FC69D1" w:rsidRDefault="00FD2D54" w:rsidP="00A20204">
            <w:pPr>
              <w:rPr>
                <w:i/>
                <w:sz w:val="18"/>
              </w:rPr>
            </w:pPr>
          </w:p>
        </w:tc>
        <w:tc>
          <w:tcPr>
            <w:tcW w:w="4905" w:type="dxa"/>
            <w:vAlign w:val="center"/>
          </w:tcPr>
          <w:p w14:paraId="0EEAA057" w14:textId="77777777" w:rsidR="00FD2D54" w:rsidRPr="00FC69D1" w:rsidRDefault="00FD2D54" w:rsidP="00A20204">
            <w:pPr>
              <w:rPr>
                <w:i/>
                <w:sz w:val="18"/>
              </w:rPr>
            </w:pPr>
            <w:r w:rsidRPr="00FC69D1">
              <w:rPr>
                <w:i/>
                <w:sz w:val="18"/>
              </w:rPr>
              <w:t>Sensor specifications</w:t>
            </w:r>
          </w:p>
        </w:tc>
      </w:tr>
      <w:tr w:rsidR="000163B9" w:rsidRPr="00FC69D1" w14:paraId="0EEAA05D" w14:textId="77777777" w:rsidTr="001E2965">
        <w:trPr>
          <w:trHeight w:val="288"/>
          <w:jc w:val="center"/>
        </w:trPr>
        <w:tc>
          <w:tcPr>
            <w:tcW w:w="0" w:type="auto"/>
            <w:tcBorders>
              <w:top w:val="single" w:sz="4" w:space="0" w:color="auto"/>
              <w:bottom w:val="single" w:sz="4" w:space="0" w:color="auto"/>
            </w:tcBorders>
            <w:vAlign w:val="center"/>
          </w:tcPr>
          <w:p w14:paraId="0EEAA059" w14:textId="77777777" w:rsidR="000163B9" w:rsidRPr="00FC69D1" w:rsidRDefault="000163B9" w:rsidP="00A20204">
            <w:pPr>
              <w:jc w:val="center"/>
              <w:rPr>
                <w:sz w:val="18"/>
              </w:rPr>
            </w:pPr>
            <w:r w:rsidRPr="00FC69D1">
              <w:rPr>
                <w:sz w:val="18"/>
              </w:rPr>
              <w:t>Temp. (°C)</w:t>
            </w:r>
          </w:p>
        </w:tc>
        <w:tc>
          <w:tcPr>
            <w:tcW w:w="0" w:type="auto"/>
            <w:tcBorders>
              <w:top w:val="single" w:sz="4" w:space="0" w:color="auto"/>
              <w:bottom w:val="single" w:sz="4" w:space="0" w:color="auto"/>
            </w:tcBorders>
            <w:vAlign w:val="center"/>
          </w:tcPr>
          <w:p w14:paraId="0EEAA05A" w14:textId="77777777" w:rsidR="000163B9" w:rsidRPr="00FC69D1" w:rsidRDefault="000163B9" w:rsidP="00A20204">
            <w:pPr>
              <w:jc w:val="center"/>
              <w:rPr>
                <w:sz w:val="18"/>
              </w:rPr>
            </w:pPr>
            <w:r w:rsidRPr="00FC69D1">
              <w:rPr>
                <w:sz w:val="18"/>
              </w:rPr>
              <w:t>Press. (kPa)</w:t>
            </w:r>
          </w:p>
        </w:tc>
        <w:tc>
          <w:tcPr>
            <w:tcW w:w="329" w:type="dxa"/>
            <w:vAlign w:val="center"/>
          </w:tcPr>
          <w:p w14:paraId="0EEAA05B" w14:textId="77777777" w:rsidR="000163B9" w:rsidRPr="00FC69D1" w:rsidRDefault="000163B9" w:rsidP="00A20204">
            <w:pPr>
              <w:jc w:val="center"/>
              <w:rPr>
                <w:sz w:val="18"/>
              </w:rPr>
            </w:pPr>
          </w:p>
        </w:tc>
        <w:tc>
          <w:tcPr>
            <w:tcW w:w="4905" w:type="dxa"/>
            <w:vAlign w:val="center"/>
          </w:tcPr>
          <w:p w14:paraId="0EEAA05C" w14:textId="77777777" w:rsidR="000163B9" w:rsidRPr="007A2122" w:rsidRDefault="000163B9" w:rsidP="00A20204">
            <w:pPr>
              <w:tabs>
                <w:tab w:val="left" w:pos="1288"/>
              </w:tabs>
              <w:rPr>
                <w:sz w:val="18"/>
                <w:szCs w:val="18"/>
              </w:rPr>
            </w:pPr>
            <w:r w:rsidRPr="007A2122">
              <w:rPr>
                <w:sz w:val="18"/>
                <w:szCs w:val="18"/>
              </w:rPr>
              <w:t xml:space="preserve">thermocouple </w:t>
            </w:r>
            <w:r>
              <w:rPr>
                <w:sz w:val="18"/>
                <w:szCs w:val="18"/>
              </w:rPr>
              <w:tab/>
            </w:r>
            <w:r w:rsidRPr="007A2122">
              <w:rPr>
                <w:sz w:val="18"/>
                <w:szCs w:val="18"/>
              </w:rPr>
              <w:t>accuracy: 0.2°C</w:t>
            </w:r>
          </w:p>
        </w:tc>
      </w:tr>
      <w:tr w:rsidR="000163B9" w:rsidRPr="00FC69D1" w14:paraId="0EEAA062" w14:textId="77777777" w:rsidTr="001E2965">
        <w:trPr>
          <w:trHeight w:val="288"/>
          <w:jc w:val="center"/>
        </w:trPr>
        <w:tc>
          <w:tcPr>
            <w:tcW w:w="0" w:type="auto"/>
            <w:tcBorders>
              <w:top w:val="single" w:sz="4" w:space="0" w:color="auto"/>
            </w:tcBorders>
            <w:vAlign w:val="center"/>
          </w:tcPr>
          <w:p w14:paraId="0EEAA05E" w14:textId="77777777" w:rsidR="000163B9" w:rsidRPr="00FC69D1" w:rsidRDefault="000163B9" w:rsidP="00A20204">
            <w:pPr>
              <w:jc w:val="center"/>
              <w:rPr>
                <w:sz w:val="18"/>
              </w:rPr>
            </w:pPr>
            <w:r w:rsidRPr="00FC69D1">
              <w:rPr>
                <w:sz w:val="18"/>
              </w:rPr>
              <w:t>20.9</w:t>
            </w:r>
          </w:p>
        </w:tc>
        <w:tc>
          <w:tcPr>
            <w:tcW w:w="0" w:type="auto"/>
            <w:tcBorders>
              <w:top w:val="single" w:sz="4" w:space="0" w:color="auto"/>
            </w:tcBorders>
            <w:vAlign w:val="center"/>
          </w:tcPr>
          <w:p w14:paraId="0EEAA05F" w14:textId="77777777" w:rsidR="000163B9" w:rsidRPr="00FC69D1" w:rsidRDefault="000163B9" w:rsidP="00A20204">
            <w:pPr>
              <w:jc w:val="center"/>
              <w:rPr>
                <w:sz w:val="18"/>
              </w:rPr>
            </w:pPr>
            <w:r w:rsidRPr="00FC69D1">
              <w:rPr>
                <w:sz w:val="18"/>
              </w:rPr>
              <w:t>101.1</w:t>
            </w:r>
          </w:p>
        </w:tc>
        <w:tc>
          <w:tcPr>
            <w:tcW w:w="329" w:type="dxa"/>
            <w:vAlign w:val="center"/>
          </w:tcPr>
          <w:p w14:paraId="0EEAA060" w14:textId="77777777" w:rsidR="000163B9" w:rsidRPr="00FC69D1" w:rsidRDefault="000163B9" w:rsidP="00A20204">
            <w:pPr>
              <w:jc w:val="center"/>
              <w:rPr>
                <w:sz w:val="18"/>
              </w:rPr>
            </w:pPr>
          </w:p>
        </w:tc>
        <w:tc>
          <w:tcPr>
            <w:tcW w:w="4905" w:type="dxa"/>
            <w:vAlign w:val="center"/>
          </w:tcPr>
          <w:p w14:paraId="0EEAA061" w14:textId="77777777" w:rsidR="000163B9" w:rsidRPr="007A2122" w:rsidRDefault="000163B9" w:rsidP="00A20204">
            <w:pPr>
              <w:tabs>
                <w:tab w:val="left" w:pos="1288"/>
              </w:tabs>
              <w:rPr>
                <w:sz w:val="18"/>
                <w:szCs w:val="18"/>
              </w:rPr>
            </w:pPr>
            <w:r>
              <w:rPr>
                <w:sz w:val="18"/>
                <w:szCs w:val="18"/>
              </w:rPr>
              <w:tab/>
            </w:r>
            <w:r w:rsidRPr="007A2122">
              <w:rPr>
                <w:sz w:val="18"/>
                <w:szCs w:val="18"/>
              </w:rPr>
              <w:t>readout accuracy: 0.05°C</w:t>
            </w:r>
          </w:p>
        </w:tc>
      </w:tr>
      <w:tr w:rsidR="000163B9" w:rsidRPr="00FC69D1" w14:paraId="0EEAA067" w14:textId="77777777" w:rsidTr="001E2965">
        <w:trPr>
          <w:trHeight w:val="288"/>
          <w:jc w:val="center"/>
        </w:trPr>
        <w:tc>
          <w:tcPr>
            <w:tcW w:w="0" w:type="auto"/>
            <w:vAlign w:val="center"/>
          </w:tcPr>
          <w:p w14:paraId="0EEAA063" w14:textId="77777777" w:rsidR="000163B9" w:rsidRPr="00FC69D1" w:rsidRDefault="000163B9" w:rsidP="00A20204">
            <w:pPr>
              <w:jc w:val="center"/>
              <w:rPr>
                <w:sz w:val="18"/>
              </w:rPr>
            </w:pPr>
            <w:r w:rsidRPr="00FC69D1">
              <w:rPr>
                <w:sz w:val="18"/>
              </w:rPr>
              <w:t>21.0</w:t>
            </w:r>
          </w:p>
        </w:tc>
        <w:tc>
          <w:tcPr>
            <w:tcW w:w="0" w:type="auto"/>
            <w:vAlign w:val="center"/>
          </w:tcPr>
          <w:p w14:paraId="0EEAA064" w14:textId="77777777" w:rsidR="000163B9" w:rsidRPr="00FC69D1" w:rsidRDefault="000163B9" w:rsidP="00A20204">
            <w:pPr>
              <w:jc w:val="center"/>
              <w:rPr>
                <w:sz w:val="18"/>
              </w:rPr>
            </w:pPr>
          </w:p>
        </w:tc>
        <w:tc>
          <w:tcPr>
            <w:tcW w:w="329" w:type="dxa"/>
            <w:vAlign w:val="center"/>
          </w:tcPr>
          <w:p w14:paraId="0EEAA065" w14:textId="77777777" w:rsidR="000163B9" w:rsidRPr="00FC69D1" w:rsidRDefault="000163B9" w:rsidP="00A20204">
            <w:pPr>
              <w:jc w:val="center"/>
              <w:rPr>
                <w:sz w:val="18"/>
              </w:rPr>
            </w:pPr>
          </w:p>
        </w:tc>
        <w:tc>
          <w:tcPr>
            <w:tcW w:w="4905" w:type="dxa"/>
            <w:vAlign w:val="center"/>
          </w:tcPr>
          <w:p w14:paraId="0EEAA066" w14:textId="77777777" w:rsidR="000163B9" w:rsidRPr="007A2122" w:rsidRDefault="000163B9" w:rsidP="00A20204">
            <w:pPr>
              <w:tabs>
                <w:tab w:val="left" w:pos="1288"/>
              </w:tabs>
              <w:rPr>
                <w:sz w:val="18"/>
                <w:szCs w:val="18"/>
              </w:rPr>
            </w:pPr>
            <w:r>
              <w:rPr>
                <w:sz w:val="18"/>
                <w:szCs w:val="18"/>
              </w:rPr>
              <w:tab/>
            </w:r>
            <w:r w:rsidRPr="007A2122">
              <w:rPr>
                <w:sz w:val="18"/>
                <w:szCs w:val="18"/>
              </w:rPr>
              <w:t>readout least significant digit: 0.1°C</w:t>
            </w:r>
          </w:p>
        </w:tc>
      </w:tr>
      <w:tr w:rsidR="000163B9" w:rsidRPr="00FC69D1" w14:paraId="0EEAA06C" w14:textId="77777777" w:rsidTr="001E2965">
        <w:trPr>
          <w:trHeight w:val="288"/>
          <w:jc w:val="center"/>
        </w:trPr>
        <w:tc>
          <w:tcPr>
            <w:tcW w:w="0" w:type="auto"/>
            <w:vAlign w:val="center"/>
          </w:tcPr>
          <w:p w14:paraId="0EEAA068" w14:textId="77777777" w:rsidR="000163B9" w:rsidRPr="00FC69D1" w:rsidRDefault="000163B9" w:rsidP="00A20204">
            <w:pPr>
              <w:jc w:val="center"/>
              <w:rPr>
                <w:sz w:val="18"/>
              </w:rPr>
            </w:pPr>
            <w:r w:rsidRPr="00FC69D1">
              <w:rPr>
                <w:sz w:val="18"/>
              </w:rPr>
              <w:t>21.5</w:t>
            </w:r>
          </w:p>
        </w:tc>
        <w:tc>
          <w:tcPr>
            <w:tcW w:w="0" w:type="auto"/>
            <w:vAlign w:val="center"/>
          </w:tcPr>
          <w:p w14:paraId="0EEAA069" w14:textId="77777777" w:rsidR="000163B9" w:rsidRPr="00FC69D1" w:rsidRDefault="000163B9" w:rsidP="00A20204">
            <w:pPr>
              <w:jc w:val="center"/>
              <w:rPr>
                <w:sz w:val="18"/>
              </w:rPr>
            </w:pPr>
          </w:p>
        </w:tc>
        <w:tc>
          <w:tcPr>
            <w:tcW w:w="329" w:type="dxa"/>
            <w:vAlign w:val="center"/>
          </w:tcPr>
          <w:p w14:paraId="0EEAA06A" w14:textId="77777777" w:rsidR="000163B9" w:rsidRPr="00FC69D1" w:rsidRDefault="000163B9" w:rsidP="00A20204">
            <w:pPr>
              <w:jc w:val="center"/>
              <w:rPr>
                <w:sz w:val="18"/>
              </w:rPr>
            </w:pPr>
          </w:p>
        </w:tc>
        <w:tc>
          <w:tcPr>
            <w:tcW w:w="4905" w:type="dxa"/>
            <w:vAlign w:val="center"/>
          </w:tcPr>
          <w:p w14:paraId="0EEAA06B" w14:textId="77777777" w:rsidR="000163B9" w:rsidRPr="007A2122" w:rsidRDefault="000163B9" w:rsidP="00A20204">
            <w:pPr>
              <w:tabs>
                <w:tab w:val="left" w:pos="1288"/>
                <w:tab w:val="left" w:pos="1558"/>
              </w:tabs>
              <w:rPr>
                <w:sz w:val="18"/>
                <w:szCs w:val="18"/>
              </w:rPr>
            </w:pPr>
            <w:r w:rsidRPr="007A2122">
              <w:rPr>
                <w:sz w:val="18"/>
                <w:szCs w:val="18"/>
              </w:rPr>
              <w:t xml:space="preserve">pressure gage </w:t>
            </w:r>
            <w:r>
              <w:rPr>
                <w:sz w:val="18"/>
                <w:szCs w:val="18"/>
              </w:rPr>
              <w:tab/>
            </w:r>
            <w:r w:rsidRPr="007A2122">
              <w:rPr>
                <w:sz w:val="18"/>
                <w:szCs w:val="18"/>
              </w:rPr>
              <w:t>accuracy: 0.1 kPa</w:t>
            </w:r>
          </w:p>
        </w:tc>
      </w:tr>
      <w:tr w:rsidR="000163B9" w:rsidRPr="00FC69D1" w14:paraId="0EEAA071" w14:textId="77777777" w:rsidTr="001E2965">
        <w:trPr>
          <w:trHeight w:val="288"/>
          <w:jc w:val="center"/>
        </w:trPr>
        <w:tc>
          <w:tcPr>
            <w:tcW w:w="0" w:type="auto"/>
            <w:vAlign w:val="center"/>
          </w:tcPr>
          <w:p w14:paraId="0EEAA06D" w14:textId="77777777" w:rsidR="000163B9" w:rsidRPr="00FC69D1" w:rsidRDefault="000163B9" w:rsidP="00A20204">
            <w:pPr>
              <w:jc w:val="center"/>
              <w:rPr>
                <w:sz w:val="18"/>
              </w:rPr>
            </w:pPr>
            <w:r w:rsidRPr="00FC69D1">
              <w:rPr>
                <w:sz w:val="18"/>
              </w:rPr>
              <w:t>20.2</w:t>
            </w:r>
          </w:p>
        </w:tc>
        <w:tc>
          <w:tcPr>
            <w:tcW w:w="0" w:type="auto"/>
            <w:vAlign w:val="center"/>
          </w:tcPr>
          <w:p w14:paraId="0EEAA06E" w14:textId="77777777" w:rsidR="000163B9" w:rsidRPr="00FC69D1" w:rsidRDefault="000163B9" w:rsidP="00A20204">
            <w:pPr>
              <w:jc w:val="center"/>
              <w:rPr>
                <w:sz w:val="18"/>
              </w:rPr>
            </w:pPr>
          </w:p>
        </w:tc>
        <w:tc>
          <w:tcPr>
            <w:tcW w:w="329" w:type="dxa"/>
            <w:vAlign w:val="center"/>
          </w:tcPr>
          <w:p w14:paraId="0EEAA06F" w14:textId="77777777" w:rsidR="000163B9" w:rsidRPr="00FC69D1" w:rsidRDefault="000163B9" w:rsidP="00A20204">
            <w:pPr>
              <w:jc w:val="center"/>
              <w:rPr>
                <w:sz w:val="18"/>
              </w:rPr>
            </w:pPr>
          </w:p>
        </w:tc>
        <w:tc>
          <w:tcPr>
            <w:tcW w:w="4905" w:type="dxa"/>
            <w:vAlign w:val="center"/>
          </w:tcPr>
          <w:p w14:paraId="0EEAA070" w14:textId="77777777" w:rsidR="000163B9" w:rsidRPr="007A2122" w:rsidRDefault="000163B9" w:rsidP="00A20204">
            <w:pPr>
              <w:tabs>
                <w:tab w:val="left" w:pos="1288"/>
                <w:tab w:val="left" w:pos="1558"/>
              </w:tabs>
              <w:rPr>
                <w:sz w:val="18"/>
                <w:szCs w:val="18"/>
              </w:rPr>
            </w:pPr>
            <w:r>
              <w:rPr>
                <w:sz w:val="18"/>
                <w:szCs w:val="18"/>
              </w:rPr>
              <w:tab/>
            </w:r>
            <w:r w:rsidRPr="007A2122">
              <w:rPr>
                <w:sz w:val="18"/>
                <w:szCs w:val="18"/>
              </w:rPr>
              <w:t>smallest division: 0.1 kPa</w:t>
            </w:r>
          </w:p>
        </w:tc>
      </w:tr>
      <w:tr w:rsidR="00FD2D54" w:rsidRPr="00FC69D1" w14:paraId="0EEAA076" w14:textId="77777777" w:rsidTr="001E2965">
        <w:trPr>
          <w:trHeight w:val="288"/>
          <w:jc w:val="center"/>
        </w:trPr>
        <w:tc>
          <w:tcPr>
            <w:tcW w:w="0" w:type="auto"/>
            <w:vAlign w:val="center"/>
          </w:tcPr>
          <w:p w14:paraId="0EEAA072" w14:textId="77777777" w:rsidR="00FD2D54" w:rsidRPr="00FC69D1" w:rsidRDefault="00FD2D54" w:rsidP="00A20204">
            <w:pPr>
              <w:jc w:val="center"/>
              <w:rPr>
                <w:sz w:val="18"/>
              </w:rPr>
            </w:pPr>
            <w:r w:rsidRPr="00FC69D1">
              <w:rPr>
                <w:sz w:val="18"/>
              </w:rPr>
              <w:t>20.7</w:t>
            </w:r>
          </w:p>
        </w:tc>
        <w:tc>
          <w:tcPr>
            <w:tcW w:w="0" w:type="auto"/>
            <w:vAlign w:val="center"/>
          </w:tcPr>
          <w:p w14:paraId="0EEAA073" w14:textId="77777777" w:rsidR="00FD2D54" w:rsidRPr="00FC69D1" w:rsidRDefault="00FD2D54" w:rsidP="00A20204">
            <w:pPr>
              <w:jc w:val="center"/>
              <w:rPr>
                <w:sz w:val="18"/>
              </w:rPr>
            </w:pPr>
          </w:p>
        </w:tc>
        <w:tc>
          <w:tcPr>
            <w:tcW w:w="329" w:type="dxa"/>
            <w:vAlign w:val="center"/>
          </w:tcPr>
          <w:p w14:paraId="0EEAA074" w14:textId="77777777" w:rsidR="00FD2D54" w:rsidRPr="00FC69D1" w:rsidRDefault="00FD2D54" w:rsidP="00A20204">
            <w:pPr>
              <w:jc w:val="center"/>
              <w:rPr>
                <w:sz w:val="18"/>
              </w:rPr>
            </w:pPr>
          </w:p>
        </w:tc>
        <w:tc>
          <w:tcPr>
            <w:tcW w:w="4905" w:type="dxa"/>
            <w:vAlign w:val="center"/>
          </w:tcPr>
          <w:p w14:paraId="0EEAA075" w14:textId="77777777" w:rsidR="00FD2D54" w:rsidRPr="00FC69D1" w:rsidRDefault="00FD2D54" w:rsidP="008B5D7E">
            <w:pPr>
              <w:rPr>
                <w:sz w:val="18"/>
              </w:rPr>
            </w:pPr>
          </w:p>
        </w:tc>
      </w:tr>
      <w:tr w:rsidR="00FD2D54" w:rsidRPr="00FC69D1" w14:paraId="0EEAA07B" w14:textId="77777777" w:rsidTr="001E2965">
        <w:trPr>
          <w:trHeight w:val="288"/>
          <w:jc w:val="center"/>
        </w:trPr>
        <w:tc>
          <w:tcPr>
            <w:tcW w:w="0" w:type="auto"/>
            <w:vAlign w:val="center"/>
          </w:tcPr>
          <w:p w14:paraId="0EEAA077" w14:textId="77777777" w:rsidR="00FD2D54" w:rsidRPr="00FC69D1" w:rsidRDefault="00FD2D54" w:rsidP="00A20204">
            <w:pPr>
              <w:jc w:val="center"/>
              <w:rPr>
                <w:sz w:val="18"/>
              </w:rPr>
            </w:pPr>
            <w:r w:rsidRPr="00FC69D1">
              <w:rPr>
                <w:sz w:val="18"/>
              </w:rPr>
              <w:t>20.9</w:t>
            </w:r>
          </w:p>
        </w:tc>
        <w:tc>
          <w:tcPr>
            <w:tcW w:w="0" w:type="auto"/>
            <w:vAlign w:val="center"/>
          </w:tcPr>
          <w:p w14:paraId="0EEAA078" w14:textId="77777777" w:rsidR="00FD2D54" w:rsidRPr="00FC69D1" w:rsidRDefault="00FD2D54" w:rsidP="00A20204">
            <w:pPr>
              <w:jc w:val="center"/>
              <w:rPr>
                <w:sz w:val="18"/>
              </w:rPr>
            </w:pPr>
          </w:p>
        </w:tc>
        <w:tc>
          <w:tcPr>
            <w:tcW w:w="329" w:type="dxa"/>
            <w:vAlign w:val="center"/>
          </w:tcPr>
          <w:p w14:paraId="0EEAA079" w14:textId="77777777" w:rsidR="00FD2D54" w:rsidRPr="00FC69D1" w:rsidRDefault="00FD2D54" w:rsidP="00A20204">
            <w:pPr>
              <w:jc w:val="center"/>
              <w:rPr>
                <w:sz w:val="18"/>
              </w:rPr>
            </w:pPr>
          </w:p>
        </w:tc>
        <w:tc>
          <w:tcPr>
            <w:tcW w:w="4905" w:type="dxa"/>
            <w:vAlign w:val="center"/>
          </w:tcPr>
          <w:p w14:paraId="0EEAA07A" w14:textId="77777777" w:rsidR="00FD2D54" w:rsidRPr="00FC69D1" w:rsidRDefault="008B5D7E" w:rsidP="00FD2D54">
            <w:pPr>
              <w:rPr>
                <w:sz w:val="18"/>
              </w:rPr>
            </w:pPr>
            <w:r w:rsidRPr="008B5D7E">
              <w:rPr>
                <w:i/>
                <w:sz w:val="18"/>
              </w:rPr>
              <w:t>Auxiliary pressure-experiment result</w:t>
            </w:r>
            <w:r w:rsidRPr="00FC69D1">
              <w:rPr>
                <w:sz w:val="18"/>
              </w:rPr>
              <w:t>:</w:t>
            </w:r>
            <w:r>
              <w:t xml:space="preserve"> </w:t>
            </w:r>
            <w:r w:rsidRPr="00161B5A">
              <w:rPr>
                <w:position w:val="-14"/>
              </w:rPr>
              <w:object w:dxaOrig="440" w:dyaOrig="340" w14:anchorId="0EEAA194">
                <v:shape id="_x0000_i1059" type="#_x0000_t75" style="width:22pt;height:17pt" o:ole="">
                  <v:imagedata r:id="rId75" o:title=""/>
                </v:shape>
                <o:OLEObject Type="Embed" ProgID="Equation.3" ShapeID="_x0000_i1059" DrawAspect="Content" ObjectID="_1758953151" r:id="rId76"/>
              </w:object>
            </w:r>
            <w:r>
              <w:t>25 Pa</w:t>
            </w:r>
          </w:p>
        </w:tc>
      </w:tr>
      <w:tr w:rsidR="00FD2D54" w:rsidRPr="00FC69D1" w14:paraId="0EEAA080" w14:textId="77777777" w:rsidTr="001E2965">
        <w:trPr>
          <w:trHeight w:val="288"/>
          <w:jc w:val="center"/>
        </w:trPr>
        <w:tc>
          <w:tcPr>
            <w:tcW w:w="0" w:type="auto"/>
            <w:tcBorders>
              <w:bottom w:val="single" w:sz="4" w:space="0" w:color="auto"/>
            </w:tcBorders>
            <w:vAlign w:val="center"/>
          </w:tcPr>
          <w:p w14:paraId="0EEAA07C" w14:textId="77777777" w:rsidR="00FD2D54" w:rsidRPr="00FC69D1" w:rsidRDefault="00FD2D54" w:rsidP="00A20204">
            <w:pPr>
              <w:jc w:val="center"/>
              <w:rPr>
                <w:sz w:val="18"/>
              </w:rPr>
            </w:pPr>
            <w:r w:rsidRPr="00FC69D1">
              <w:rPr>
                <w:sz w:val="18"/>
              </w:rPr>
              <w:t>20.8</w:t>
            </w:r>
          </w:p>
        </w:tc>
        <w:tc>
          <w:tcPr>
            <w:tcW w:w="0" w:type="auto"/>
            <w:tcBorders>
              <w:bottom w:val="single" w:sz="4" w:space="0" w:color="auto"/>
            </w:tcBorders>
            <w:vAlign w:val="center"/>
          </w:tcPr>
          <w:p w14:paraId="0EEAA07D" w14:textId="77777777" w:rsidR="00FD2D54" w:rsidRPr="00FC69D1" w:rsidRDefault="00FD2D54" w:rsidP="00A20204">
            <w:pPr>
              <w:jc w:val="center"/>
              <w:rPr>
                <w:sz w:val="18"/>
              </w:rPr>
            </w:pPr>
          </w:p>
        </w:tc>
        <w:tc>
          <w:tcPr>
            <w:tcW w:w="329" w:type="dxa"/>
            <w:vAlign w:val="center"/>
          </w:tcPr>
          <w:p w14:paraId="0EEAA07E" w14:textId="77777777" w:rsidR="00FD2D54" w:rsidRPr="00FC69D1" w:rsidRDefault="00FD2D54" w:rsidP="00A20204">
            <w:pPr>
              <w:jc w:val="center"/>
              <w:rPr>
                <w:sz w:val="18"/>
              </w:rPr>
            </w:pPr>
          </w:p>
        </w:tc>
        <w:tc>
          <w:tcPr>
            <w:tcW w:w="4905" w:type="dxa"/>
            <w:vAlign w:val="center"/>
          </w:tcPr>
          <w:p w14:paraId="0EEAA07F" w14:textId="77777777" w:rsidR="00FD2D54" w:rsidRPr="00FC69D1" w:rsidRDefault="00F73BB8" w:rsidP="00F73BB8">
            <w:pPr>
              <w:tabs>
                <w:tab w:val="left" w:pos="1333"/>
              </w:tabs>
              <w:rPr>
                <w:sz w:val="18"/>
              </w:rPr>
            </w:pPr>
            <w:r>
              <w:rPr>
                <w:sz w:val="18"/>
              </w:rPr>
              <w:tab/>
              <w:t xml:space="preserve">assume </w:t>
            </w:r>
            <w:r w:rsidRPr="00F73BB8">
              <w:rPr>
                <w:i/>
                <w:sz w:val="18"/>
              </w:rPr>
              <w:t>N</w:t>
            </w:r>
            <w:r>
              <w:rPr>
                <w:sz w:val="18"/>
              </w:rPr>
              <w:t xml:space="preserve"> large enough so that </w:t>
            </w:r>
            <w:r w:rsidRPr="00F73BB8">
              <w:rPr>
                <w:i/>
                <w:sz w:val="18"/>
              </w:rPr>
              <w:t>t</w:t>
            </w:r>
            <w:r>
              <w:rPr>
                <w:sz w:val="18"/>
              </w:rPr>
              <w:t xml:space="preserve"> = 2. </w:t>
            </w:r>
          </w:p>
        </w:tc>
      </w:tr>
    </w:tbl>
    <w:p w14:paraId="0EEAA081" w14:textId="77777777" w:rsidR="00FD2D54" w:rsidRDefault="00FD2D54" w:rsidP="00FD2D54"/>
    <w:p w14:paraId="0EEAA082" w14:textId="77777777" w:rsidR="00FD2D54" w:rsidRDefault="00FD2D54" w:rsidP="00FD2D54"/>
    <w:p w14:paraId="0EEAA083" w14:textId="77777777" w:rsidR="00FD2D54" w:rsidRDefault="00FD2D54" w:rsidP="00FD2D54">
      <w:r>
        <w:t xml:space="preserve">The data reduction equation (DRE) is: </w:t>
      </w:r>
    </w:p>
    <w:p w14:paraId="0EEAA084" w14:textId="77777777" w:rsidR="00FD2D54" w:rsidRDefault="00FD2D54" w:rsidP="00FD2D54"/>
    <w:p w14:paraId="0EEAA085" w14:textId="77777777" w:rsidR="00D12630" w:rsidRDefault="00D12630" w:rsidP="00D12630">
      <w:r>
        <w:t>What case do we have?</w:t>
      </w:r>
    </w:p>
    <w:p w14:paraId="0EEAA086" w14:textId="77777777" w:rsidR="00D12630" w:rsidRPr="00727B92" w:rsidRDefault="00875726" w:rsidP="00D12630">
      <w:r w:rsidRPr="00875726">
        <w:rPr>
          <w:noProof/>
        </w:rPr>
        <w:drawing>
          <wp:inline distT="0" distB="0" distL="0" distR="0" wp14:anchorId="0EEAA195" wp14:editId="0EEAA196">
            <wp:extent cx="5944288" cy="3794997"/>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943600" cy="3794557"/>
                    </a:xfrm>
                    <a:prstGeom prst="rect">
                      <a:avLst/>
                    </a:prstGeom>
                    <a:noFill/>
                    <a:ln>
                      <a:noFill/>
                    </a:ln>
                  </pic:spPr>
                </pic:pic>
              </a:graphicData>
            </a:graphic>
          </wp:inline>
        </w:drawing>
      </w:r>
    </w:p>
    <w:p w14:paraId="0EEAA087" w14:textId="77777777" w:rsidR="008D053D" w:rsidRDefault="00D12630">
      <w:pPr>
        <w:spacing w:line="240" w:lineRule="auto"/>
      </w:pPr>
      <w:r>
        <w:t>The model of uncertainty is:</w:t>
      </w:r>
    </w:p>
    <w:p w14:paraId="0EEAA088" w14:textId="77777777" w:rsidR="00FD2D54" w:rsidRPr="00FD2D54" w:rsidRDefault="00FD2D54">
      <w:pPr>
        <w:spacing w:line="240" w:lineRule="auto"/>
        <w:rPr>
          <w:rFonts w:eastAsiaTheme="majorEastAsia" w:cstheme="majorBidi"/>
          <w:bCs/>
          <w:i/>
          <w:szCs w:val="26"/>
        </w:rPr>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5"/>
        <w:gridCol w:w="4605"/>
      </w:tblGrid>
      <w:tr w:rsidR="00102BE2" w14:paraId="0EEAA0B3" w14:textId="77777777" w:rsidTr="003D142D">
        <w:trPr>
          <w:trHeight w:val="3312"/>
        </w:trPr>
        <w:tc>
          <w:tcPr>
            <w:tcW w:w="4788" w:type="dxa"/>
          </w:tcPr>
          <w:p w14:paraId="0EEAA089" w14:textId="77777777" w:rsidR="00102BE2" w:rsidRDefault="00102BE2" w:rsidP="00A20204">
            <w:pPr>
              <w:pStyle w:val="Heading2"/>
            </w:pPr>
            <w:r>
              <w:lastRenderedPageBreak/>
              <w:t>Resultant</w:t>
            </w:r>
          </w:p>
          <w:p w14:paraId="0EEAA08A" w14:textId="77777777" w:rsidR="00102BE2" w:rsidRDefault="00102BE2" w:rsidP="00A20204"/>
          <w:p w14:paraId="0EEAA08B" w14:textId="77777777" w:rsidR="003D142D" w:rsidRDefault="003D142D" w:rsidP="00A20204"/>
          <w:p w14:paraId="0EEAA08C" w14:textId="77777777" w:rsidR="003D142D" w:rsidRDefault="003D142D" w:rsidP="00A20204"/>
          <w:p w14:paraId="0EEAA08D" w14:textId="77777777" w:rsidR="003D142D" w:rsidRDefault="003D142D" w:rsidP="00A20204"/>
          <w:p w14:paraId="0EEAA08E" w14:textId="77777777" w:rsidR="003D142D" w:rsidRDefault="003D142D" w:rsidP="00A20204"/>
          <w:p w14:paraId="0EEAA08F" w14:textId="77777777" w:rsidR="003D142D" w:rsidRDefault="003D142D" w:rsidP="00A20204"/>
          <w:p w14:paraId="0EEAA090" w14:textId="77777777" w:rsidR="003D142D" w:rsidRDefault="003D142D" w:rsidP="00A20204"/>
          <w:p w14:paraId="0EEAA091" w14:textId="77777777" w:rsidR="003D142D" w:rsidRDefault="003D142D" w:rsidP="00A20204"/>
          <w:p w14:paraId="0EEAA092" w14:textId="77777777" w:rsidR="00102BE2" w:rsidRPr="003D142D" w:rsidRDefault="003D142D" w:rsidP="00523521">
            <w:pPr>
              <w:jc w:val="right"/>
            </w:pPr>
            <w:r w:rsidRPr="003D142D">
              <w:rPr>
                <w:i/>
              </w:rPr>
              <w:t>Answer</w:t>
            </w:r>
            <w:r w:rsidRPr="003D142D">
              <w:t>: 1.198</w:t>
            </w:r>
            <w:r w:rsidR="00523521">
              <w:t>2</w:t>
            </w:r>
            <w:r w:rsidRPr="003D142D">
              <w:t xml:space="preserve"> kg/m</w:t>
            </w:r>
            <w:r w:rsidRPr="003D142D">
              <w:rPr>
                <w:vertAlign w:val="superscript"/>
              </w:rPr>
              <w:t>3</w:t>
            </w:r>
          </w:p>
        </w:tc>
        <w:tc>
          <w:tcPr>
            <w:tcW w:w="4788" w:type="dxa"/>
          </w:tcPr>
          <w:p w14:paraId="0EEAA093" w14:textId="77777777" w:rsidR="000C3743" w:rsidRPr="002D57F5" w:rsidRDefault="000C3743" w:rsidP="000C3743">
            <w:pPr>
              <w:jc w:val="right"/>
            </w:pPr>
            <w:r>
              <w:t xml:space="preserve">(partial calculations) </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1255"/>
            </w:tblGrid>
            <w:tr w:rsidR="000C3743" w:rsidRPr="00523521" w14:paraId="0EEAA096" w14:textId="77777777" w:rsidTr="000C3743">
              <w:trPr>
                <w:jc w:val="right"/>
              </w:trPr>
              <w:tc>
                <w:tcPr>
                  <w:tcW w:w="1255" w:type="dxa"/>
                  <w:tcBorders>
                    <w:bottom w:val="single" w:sz="4" w:space="0" w:color="auto"/>
                  </w:tcBorders>
                </w:tcPr>
                <w:p w14:paraId="0EEAA094" w14:textId="77777777" w:rsidR="000C3743" w:rsidRPr="00523521" w:rsidRDefault="000C3743" w:rsidP="008316D8">
                  <w:pPr>
                    <w:jc w:val="center"/>
                    <w:rPr>
                      <w:sz w:val="18"/>
                      <w:szCs w:val="18"/>
                    </w:rPr>
                  </w:pPr>
                  <w:r w:rsidRPr="00523521">
                    <w:rPr>
                      <w:sz w:val="18"/>
                      <w:szCs w:val="18"/>
                    </w:rPr>
                    <w:t>Temp (°C)</w:t>
                  </w:r>
                </w:p>
              </w:tc>
              <w:tc>
                <w:tcPr>
                  <w:tcW w:w="1255" w:type="dxa"/>
                  <w:tcBorders>
                    <w:bottom w:val="single" w:sz="4" w:space="0" w:color="auto"/>
                  </w:tcBorders>
                </w:tcPr>
                <w:p w14:paraId="0EEAA095" w14:textId="77777777" w:rsidR="000C3743" w:rsidRPr="00523521" w:rsidRDefault="000C3743" w:rsidP="008316D8">
                  <w:pPr>
                    <w:jc w:val="center"/>
                    <w:rPr>
                      <w:sz w:val="18"/>
                      <w:szCs w:val="18"/>
                    </w:rPr>
                  </w:pPr>
                  <w:r w:rsidRPr="00523521">
                    <w:rPr>
                      <w:sz w:val="18"/>
                      <w:szCs w:val="18"/>
                    </w:rPr>
                    <w:t>Temp (K)</w:t>
                  </w:r>
                </w:p>
              </w:tc>
            </w:tr>
            <w:tr w:rsidR="000C3743" w:rsidRPr="00523521" w14:paraId="0EEAA099" w14:textId="77777777" w:rsidTr="000C3743">
              <w:trPr>
                <w:jc w:val="right"/>
              </w:trPr>
              <w:tc>
                <w:tcPr>
                  <w:tcW w:w="1255" w:type="dxa"/>
                  <w:tcBorders>
                    <w:top w:val="single" w:sz="4" w:space="0" w:color="auto"/>
                  </w:tcBorders>
                </w:tcPr>
                <w:p w14:paraId="0EEAA097" w14:textId="77777777" w:rsidR="000C3743" w:rsidRPr="00523521" w:rsidRDefault="000C3743" w:rsidP="008316D8">
                  <w:pPr>
                    <w:jc w:val="center"/>
                    <w:rPr>
                      <w:sz w:val="18"/>
                      <w:szCs w:val="18"/>
                    </w:rPr>
                  </w:pPr>
                  <w:r w:rsidRPr="00523521">
                    <w:rPr>
                      <w:sz w:val="18"/>
                      <w:szCs w:val="18"/>
                    </w:rPr>
                    <w:t>20.9</w:t>
                  </w:r>
                </w:p>
              </w:tc>
              <w:tc>
                <w:tcPr>
                  <w:tcW w:w="1255" w:type="dxa"/>
                  <w:tcBorders>
                    <w:top w:val="single" w:sz="4" w:space="0" w:color="auto"/>
                  </w:tcBorders>
                </w:tcPr>
                <w:p w14:paraId="0EEAA098" w14:textId="77777777" w:rsidR="000C3743" w:rsidRPr="00523521" w:rsidRDefault="000C3743" w:rsidP="008316D8">
                  <w:pPr>
                    <w:jc w:val="center"/>
                    <w:rPr>
                      <w:sz w:val="18"/>
                      <w:szCs w:val="18"/>
                    </w:rPr>
                  </w:pPr>
                  <w:r w:rsidRPr="00523521">
                    <w:rPr>
                      <w:sz w:val="18"/>
                      <w:szCs w:val="18"/>
                    </w:rPr>
                    <w:t>294.05</w:t>
                  </w:r>
                </w:p>
              </w:tc>
            </w:tr>
            <w:tr w:rsidR="000C3743" w:rsidRPr="00523521" w14:paraId="0EEAA09C" w14:textId="77777777" w:rsidTr="000C3743">
              <w:trPr>
                <w:jc w:val="right"/>
              </w:trPr>
              <w:tc>
                <w:tcPr>
                  <w:tcW w:w="1255" w:type="dxa"/>
                </w:tcPr>
                <w:p w14:paraId="0EEAA09A" w14:textId="77777777" w:rsidR="000C3743" w:rsidRPr="00523521" w:rsidRDefault="000C3743" w:rsidP="008316D8">
                  <w:pPr>
                    <w:jc w:val="center"/>
                    <w:rPr>
                      <w:sz w:val="18"/>
                      <w:szCs w:val="18"/>
                    </w:rPr>
                  </w:pPr>
                  <w:r w:rsidRPr="00523521">
                    <w:rPr>
                      <w:sz w:val="18"/>
                      <w:szCs w:val="18"/>
                    </w:rPr>
                    <w:t>21.0</w:t>
                  </w:r>
                </w:p>
              </w:tc>
              <w:tc>
                <w:tcPr>
                  <w:tcW w:w="1255" w:type="dxa"/>
                </w:tcPr>
                <w:p w14:paraId="0EEAA09B" w14:textId="77777777" w:rsidR="000C3743" w:rsidRPr="00523521" w:rsidRDefault="000C3743" w:rsidP="008316D8">
                  <w:pPr>
                    <w:jc w:val="center"/>
                    <w:rPr>
                      <w:sz w:val="18"/>
                      <w:szCs w:val="18"/>
                    </w:rPr>
                  </w:pPr>
                  <w:r w:rsidRPr="00523521">
                    <w:rPr>
                      <w:sz w:val="18"/>
                      <w:szCs w:val="18"/>
                    </w:rPr>
                    <w:t>294.15</w:t>
                  </w:r>
                </w:p>
              </w:tc>
            </w:tr>
            <w:tr w:rsidR="000C3743" w:rsidRPr="00523521" w14:paraId="0EEAA09F" w14:textId="77777777" w:rsidTr="000C3743">
              <w:trPr>
                <w:jc w:val="right"/>
              </w:trPr>
              <w:tc>
                <w:tcPr>
                  <w:tcW w:w="1255" w:type="dxa"/>
                </w:tcPr>
                <w:p w14:paraId="0EEAA09D" w14:textId="77777777" w:rsidR="000C3743" w:rsidRPr="00523521" w:rsidRDefault="000C3743" w:rsidP="008316D8">
                  <w:pPr>
                    <w:jc w:val="center"/>
                    <w:rPr>
                      <w:sz w:val="18"/>
                      <w:szCs w:val="18"/>
                    </w:rPr>
                  </w:pPr>
                  <w:r w:rsidRPr="00523521">
                    <w:rPr>
                      <w:sz w:val="18"/>
                      <w:szCs w:val="18"/>
                    </w:rPr>
                    <w:t>21.5</w:t>
                  </w:r>
                </w:p>
              </w:tc>
              <w:tc>
                <w:tcPr>
                  <w:tcW w:w="1255" w:type="dxa"/>
                </w:tcPr>
                <w:p w14:paraId="0EEAA09E" w14:textId="77777777" w:rsidR="000C3743" w:rsidRPr="00523521" w:rsidRDefault="000C3743" w:rsidP="008316D8">
                  <w:pPr>
                    <w:jc w:val="center"/>
                    <w:rPr>
                      <w:sz w:val="18"/>
                      <w:szCs w:val="18"/>
                    </w:rPr>
                  </w:pPr>
                  <w:r w:rsidRPr="00523521">
                    <w:rPr>
                      <w:sz w:val="18"/>
                      <w:szCs w:val="18"/>
                    </w:rPr>
                    <w:t>294.65</w:t>
                  </w:r>
                </w:p>
              </w:tc>
            </w:tr>
            <w:tr w:rsidR="000C3743" w:rsidRPr="00523521" w14:paraId="0EEAA0A2" w14:textId="77777777" w:rsidTr="000C3743">
              <w:trPr>
                <w:jc w:val="right"/>
              </w:trPr>
              <w:tc>
                <w:tcPr>
                  <w:tcW w:w="1255" w:type="dxa"/>
                </w:tcPr>
                <w:p w14:paraId="0EEAA0A0" w14:textId="77777777" w:rsidR="000C3743" w:rsidRPr="00523521" w:rsidRDefault="000C3743" w:rsidP="008316D8">
                  <w:pPr>
                    <w:jc w:val="center"/>
                    <w:rPr>
                      <w:sz w:val="18"/>
                      <w:szCs w:val="18"/>
                    </w:rPr>
                  </w:pPr>
                  <w:r w:rsidRPr="00523521">
                    <w:rPr>
                      <w:sz w:val="18"/>
                      <w:szCs w:val="18"/>
                    </w:rPr>
                    <w:t>20.2</w:t>
                  </w:r>
                </w:p>
              </w:tc>
              <w:tc>
                <w:tcPr>
                  <w:tcW w:w="1255" w:type="dxa"/>
                </w:tcPr>
                <w:p w14:paraId="0EEAA0A1" w14:textId="77777777" w:rsidR="000C3743" w:rsidRPr="00523521" w:rsidRDefault="000C3743" w:rsidP="008316D8">
                  <w:pPr>
                    <w:jc w:val="center"/>
                    <w:rPr>
                      <w:sz w:val="18"/>
                      <w:szCs w:val="18"/>
                    </w:rPr>
                  </w:pPr>
                  <w:r w:rsidRPr="00523521">
                    <w:rPr>
                      <w:sz w:val="18"/>
                      <w:szCs w:val="18"/>
                    </w:rPr>
                    <w:t>293.35</w:t>
                  </w:r>
                </w:p>
              </w:tc>
            </w:tr>
            <w:tr w:rsidR="000C3743" w:rsidRPr="00523521" w14:paraId="0EEAA0A5" w14:textId="77777777" w:rsidTr="000C3743">
              <w:trPr>
                <w:jc w:val="right"/>
              </w:trPr>
              <w:tc>
                <w:tcPr>
                  <w:tcW w:w="1255" w:type="dxa"/>
                </w:tcPr>
                <w:p w14:paraId="0EEAA0A3" w14:textId="77777777" w:rsidR="000C3743" w:rsidRPr="00523521" w:rsidRDefault="000C3743" w:rsidP="008316D8">
                  <w:pPr>
                    <w:jc w:val="center"/>
                    <w:rPr>
                      <w:sz w:val="18"/>
                      <w:szCs w:val="18"/>
                    </w:rPr>
                  </w:pPr>
                  <w:r w:rsidRPr="00523521">
                    <w:rPr>
                      <w:sz w:val="18"/>
                      <w:szCs w:val="18"/>
                    </w:rPr>
                    <w:t>20.7</w:t>
                  </w:r>
                </w:p>
              </w:tc>
              <w:tc>
                <w:tcPr>
                  <w:tcW w:w="1255" w:type="dxa"/>
                </w:tcPr>
                <w:p w14:paraId="0EEAA0A4" w14:textId="77777777" w:rsidR="000C3743" w:rsidRPr="00523521" w:rsidRDefault="000C3743" w:rsidP="008316D8">
                  <w:pPr>
                    <w:jc w:val="center"/>
                    <w:rPr>
                      <w:sz w:val="18"/>
                      <w:szCs w:val="18"/>
                    </w:rPr>
                  </w:pPr>
                  <w:r w:rsidRPr="00523521">
                    <w:rPr>
                      <w:sz w:val="18"/>
                      <w:szCs w:val="18"/>
                    </w:rPr>
                    <w:t>293.85</w:t>
                  </w:r>
                </w:p>
              </w:tc>
            </w:tr>
            <w:tr w:rsidR="000C3743" w:rsidRPr="00523521" w14:paraId="0EEAA0A8" w14:textId="77777777" w:rsidTr="000C3743">
              <w:trPr>
                <w:jc w:val="right"/>
              </w:trPr>
              <w:tc>
                <w:tcPr>
                  <w:tcW w:w="1255" w:type="dxa"/>
                </w:tcPr>
                <w:p w14:paraId="0EEAA0A6" w14:textId="77777777" w:rsidR="000C3743" w:rsidRPr="00523521" w:rsidRDefault="000C3743" w:rsidP="008316D8">
                  <w:pPr>
                    <w:jc w:val="center"/>
                    <w:rPr>
                      <w:sz w:val="18"/>
                      <w:szCs w:val="18"/>
                    </w:rPr>
                  </w:pPr>
                  <w:r w:rsidRPr="00523521">
                    <w:rPr>
                      <w:sz w:val="18"/>
                      <w:szCs w:val="18"/>
                    </w:rPr>
                    <w:t>20.9</w:t>
                  </w:r>
                </w:p>
              </w:tc>
              <w:tc>
                <w:tcPr>
                  <w:tcW w:w="1255" w:type="dxa"/>
                </w:tcPr>
                <w:p w14:paraId="0EEAA0A7" w14:textId="77777777" w:rsidR="000C3743" w:rsidRPr="00523521" w:rsidRDefault="000C3743" w:rsidP="008316D8">
                  <w:pPr>
                    <w:jc w:val="center"/>
                    <w:rPr>
                      <w:sz w:val="18"/>
                      <w:szCs w:val="18"/>
                    </w:rPr>
                  </w:pPr>
                  <w:r w:rsidRPr="00523521">
                    <w:rPr>
                      <w:sz w:val="18"/>
                      <w:szCs w:val="18"/>
                    </w:rPr>
                    <w:t>294.05</w:t>
                  </w:r>
                </w:p>
              </w:tc>
            </w:tr>
            <w:tr w:rsidR="000C3743" w:rsidRPr="00523521" w14:paraId="0EEAA0AB" w14:textId="77777777" w:rsidTr="000C3743">
              <w:trPr>
                <w:jc w:val="right"/>
              </w:trPr>
              <w:tc>
                <w:tcPr>
                  <w:tcW w:w="1255" w:type="dxa"/>
                  <w:tcBorders>
                    <w:bottom w:val="single" w:sz="4" w:space="0" w:color="auto"/>
                  </w:tcBorders>
                </w:tcPr>
                <w:p w14:paraId="0EEAA0A9" w14:textId="77777777" w:rsidR="000C3743" w:rsidRPr="00523521" w:rsidRDefault="000C3743" w:rsidP="008316D8">
                  <w:pPr>
                    <w:jc w:val="center"/>
                    <w:rPr>
                      <w:sz w:val="18"/>
                      <w:szCs w:val="18"/>
                    </w:rPr>
                  </w:pPr>
                  <w:r w:rsidRPr="00523521">
                    <w:rPr>
                      <w:sz w:val="18"/>
                      <w:szCs w:val="18"/>
                    </w:rPr>
                    <w:t>20.8</w:t>
                  </w:r>
                </w:p>
              </w:tc>
              <w:tc>
                <w:tcPr>
                  <w:tcW w:w="1255" w:type="dxa"/>
                  <w:tcBorders>
                    <w:bottom w:val="single" w:sz="4" w:space="0" w:color="auto"/>
                  </w:tcBorders>
                </w:tcPr>
                <w:p w14:paraId="0EEAA0AA" w14:textId="77777777" w:rsidR="000C3743" w:rsidRPr="00523521" w:rsidRDefault="000C3743" w:rsidP="008316D8">
                  <w:pPr>
                    <w:jc w:val="center"/>
                    <w:rPr>
                      <w:sz w:val="18"/>
                      <w:szCs w:val="18"/>
                    </w:rPr>
                  </w:pPr>
                  <w:r w:rsidRPr="00523521">
                    <w:rPr>
                      <w:sz w:val="18"/>
                      <w:szCs w:val="18"/>
                    </w:rPr>
                    <w:t>293.95</w:t>
                  </w:r>
                </w:p>
              </w:tc>
            </w:tr>
            <w:tr w:rsidR="000C3743" w:rsidRPr="00523521" w14:paraId="0EEAA0AE" w14:textId="77777777" w:rsidTr="000C3743">
              <w:trPr>
                <w:jc w:val="right"/>
              </w:trPr>
              <w:tc>
                <w:tcPr>
                  <w:tcW w:w="1255" w:type="dxa"/>
                  <w:tcBorders>
                    <w:top w:val="single" w:sz="4" w:space="0" w:color="auto"/>
                  </w:tcBorders>
                </w:tcPr>
                <w:p w14:paraId="0EEAA0AC" w14:textId="77777777" w:rsidR="000C3743" w:rsidRPr="00523521" w:rsidRDefault="000C3743" w:rsidP="008316D8">
                  <w:pPr>
                    <w:jc w:val="right"/>
                    <w:rPr>
                      <w:sz w:val="18"/>
                      <w:szCs w:val="18"/>
                    </w:rPr>
                  </w:pPr>
                  <w:r w:rsidRPr="00523521">
                    <w:rPr>
                      <w:position w:val="-4"/>
                      <w:sz w:val="18"/>
                      <w:szCs w:val="18"/>
                    </w:rPr>
                    <w:object w:dxaOrig="380" w:dyaOrig="279" w14:anchorId="0EEAA197">
                      <v:shape id="_x0000_i1060" type="#_x0000_t75" style="width:18pt;height:13pt" o:ole="">
                        <v:imagedata r:id="rId78" o:title=""/>
                      </v:shape>
                      <o:OLEObject Type="Embed" ProgID="Equation.3" ShapeID="_x0000_i1060" DrawAspect="Content" ObjectID="_1758953152" r:id="rId79"/>
                    </w:object>
                  </w:r>
                </w:p>
              </w:tc>
              <w:tc>
                <w:tcPr>
                  <w:tcW w:w="1255" w:type="dxa"/>
                  <w:tcBorders>
                    <w:top w:val="single" w:sz="4" w:space="0" w:color="auto"/>
                  </w:tcBorders>
                </w:tcPr>
                <w:p w14:paraId="0EEAA0AD" w14:textId="77777777" w:rsidR="000C3743" w:rsidRPr="00523521" w:rsidRDefault="00523521" w:rsidP="008316D8">
                  <w:pPr>
                    <w:jc w:val="center"/>
                    <w:rPr>
                      <w:sz w:val="18"/>
                      <w:szCs w:val="18"/>
                    </w:rPr>
                  </w:pPr>
                  <w:r w:rsidRPr="00523521">
                    <w:rPr>
                      <w:sz w:val="18"/>
                      <w:szCs w:val="18"/>
                    </w:rPr>
                    <w:t>294.007</w:t>
                  </w:r>
                </w:p>
              </w:tc>
            </w:tr>
            <w:tr w:rsidR="000C3743" w:rsidRPr="00523521" w14:paraId="0EEAA0B1" w14:textId="77777777" w:rsidTr="000C3743">
              <w:trPr>
                <w:jc w:val="right"/>
              </w:trPr>
              <w:tc>
                <w:tcPr>
                  <w:tcW w:w="1255" w:type="dxa"/>
                </w:tcPr>
                <w:p w14:paraId="0EEAA0AF" w14:textId="77777777" w:rsidR="000C3743" w:rsidRPr="00523521" w:rsidRDefault="000C3743" w:rsidP="008316D8">
                  <w:pPr>
                    <w:jc w:val="right"/>
                    <w:rPr>
                      <w:sz w:val="18"/>
                      <w:szCs w:val="18"/>
                    </w:rPr>
                  </w:pPr>
                  <w:r w:rsidRPr="00523521">
                    <w:rPr>
                      <w:position w:val="-12"/>
                      <w:sz w:val="18"/>
                      <w:szCs w:val="18"/>
                    </w:rPr>
                    <w:object w:dxaOrig="460" w:dyaOrig="320" w14:anchorId="0EEAA198">
                      <v:shape id="_x0000_i1061" type="#_x0000_t75" style="width:24pt;height:16pt" o:ole="">
                        <v:imagedata r:id="rId80" o:title=""/>
                      </v:shape>
                      <o:OLEObject Type="Embed" ProgID="Equation.3" ShapeID="_x0000_i1061" DrawAspect="Content" ObjectID="_1758953153" r:id="rId81"/>
                    </w:object>
                  </w:r>
                </w:p>
              </w:tc>
              <w:tc>
                <w:tcPr>
                  <w:tcW w:w="1255" w:type="dxa"/>
                </w:tcPr>
                <w:p w14:paraId="0EEAA0B0" w14:textId="77777777" w:rsidR="000C3743" w:rsidRPr="00523521" w:rsidRDefault="00523521" w:rsidP="008316D8">
                  <w:pPr>
                    <w:jc w:val="center"/>
                    <w:rPr>
                      <w:sz w:val="18"/>
                      <w:szCs w:val="18"/>
                    </w:rPr>
                  </w:pPr>
                  <w:r w:rsidRPr="00523521">
                    <w:rPr>
                      <w:sz w:val="18"/>
                      <w:szCs w:val="18"/>
                    </w:rPr>
                    <w:t>386.68</w:t>
                  </w:r>
                  <w:r w:rsidRPr="00523521">
                    <w:rPr>
                      <w:rFonts w:ascii="Symbol" w:hAnsi="Symbol"/>
                      <w:sz w:val="18"/>
                      <w:szCs w:val="18"/>
                    </w:rPr>
                    <w:sym w:font="Symbol" w:char="F0B4"/>
                  </w:r>
                  <w:r w:rsidRPr="00523521">
                    <w:rPr>
                      <w:sz w:val="18"/>
                      <w:szCs w:val="18"/>
                    </w:rPr>
                    <w:t>10</w:t>
                  </w:r>
                  <w:r w:rsidRPr="00523521">
                    <w:rPr>
                      <w:rFonts w:ascii="Symbol" w:hAnsi="Symbol"/>
                      <w:sz w:val="18"/>
                      <w:szCs w:val="18"/>
                      <w:vertAlign w:val="superscript"/>
                    </w:rPr>
                    <w:t></w:t>
                  </w:r>
                  <w:r w:rsidRPr="00523521">
                    <w:rPr>
                      <w:rFonts w:ascii="Symbol" w:hAnsi="Symbol"/>
                      <w:sz w:val="18"/>
                      <w:szCs w:val="18"/>
                      <w:vertAlign w:val="superscript"/>
                    </w:rPr>
                    <w:t></w:t>
                  </w:r>
                  <w:r w:rsidRPr="00523521">
                    <w:rPr>
                      <w:sz w:val="18"/>
                      <w:szCs w:val="18"/>
                    </w:rPr>
                    <w:t xml:space="preserve">  </w:t>
                  </w:r>
                </w:p>
              </w:tc>
            </w:tr>
          </w:tbl>
          <w:p w14:paraId="0EEAA0B2" w14:textId="77777777" w:rsidR="00102BE2" w:rsidRDefault="00102BE2" w:rsidP="00A20204">
            <w:pPr>
              <w:pStyle w:val="Heading2"/>
              <w:jc w:val="right"/>
            </w:pPr>
          </w:p>
        </w:tc>
      </w:tr>
      <w:tr w:rsidR="00102BE2" w14:paraId="0EEAA0BC" w14:textId="77777777" w:rsidTr="00D90873">
        <w:trPr>
          <w:trHeight w:val="3600"/>
        </w:trPr>
        <w:tc>
          <w:tcPr>
            <w:tcW w:w="4788" w:type="dxa"/>
          </w:tcPr>
          <w:p w14:paraId="0EEAA0B4" w14:textId="77777777" w:rsidR="00102BE2" w:rsidRDefault="00102BE2" w:rsidP="00A20204">
            <w:pPr>
              <w:pStyle w:val="Heading2"/>
            </w:pPr>
            <w:r>
              <w:t>Sensitivity coefficients</w:t>
            </w:r>
          </w:p>
          <w:p w14:paraId="0EEAA0B5" w14:textId="77777777" w:rsidR="00102BE2" w:rsidRDefault="003D142D" w:rsidP="00A20204">
            <w:pPr>
              <w:pStyle w:val="Heading2"/>
              <w:rPr>
                <w:i w:val="0"/>
              </w:rPr>
            </w:pPr>
            <w:r>
              <w:rPr>
                <w:i w:val="0"/>
              </w:rPr>
              <w:t>(</w:t>
            </w:r>
            <w:r w:rsidR="00F1224E">
              <w:rPr>
                <w:i w:val="0"/>
              </w:rPr>
              <w:t xml:space="preserve">same expressions as </w:t>
            </w:r>
            <w:r w:rsidR="00C11269" w:rsidRPr="00C11269">
              <w:rPr>
                <w:i w:val="0"/>
              </w:rPr>
              <w:t>practice problem</w:t>
            </w:r>
            <w:r w:rsidR="00B20ACD">
              <w:rPr>
                <w:i w:val="0"/>
              </w:rPr>
              <w:t xml:space="preserve"> 1</w:t>
            </w:r>
            <w:r w:rsidR="00F1224E">
              <w:rPr>
                <w:i w:val="0"/>
              </w:rPr>
              <w:t>, some mean values are different</w:t>
            </w:r>
            <w:r w:rsidRPr="003D142D">
              <w:rPr>
                <w:i w:val="0"/>
              </w:rPr>
              <w:t>)</w:t>
            </w:r>
          </w:p>
          <w:p w14:paraId="0EEAA0B6" w14:textId="77777777" w:rsidR="00776F0B" w:rsidRDefault="00F1224E" w:rsidP="00F1224E">
            <w:pPr>
              <w:tabs>
                <w:tab w:val="left" w:pos="947"/>
              </w:tabs>
            </w:pPr>
            <w:r>
              <w:tab/>
            </w:r>
          </w:p>
          <w:p w14:paraId="0EEAA0B7" w14:textId="77777777" w:rsidR="00776F0B" w:rsidRDefault="00593BBE" w:rsidP="00776F0B">
            <w:r>
              <w:rPr>
                <w:position w:val="-66"/>
              </w:rPr>
              <w:tab/>
            </w:r>
            <w:r w:rsidR="00C11269" w:rsidRPr="00776F0B">
              <w:rPr>
                <w:position w:val="-66"/>
              </w:rPr>
              <w:object w:dxaOrig="1300" w:dyaOrig="1420" w14:anchorId="0EEAA199">
                <v:shape id="_x0000_i1062" type="#_x0000_t75" style="width:65pt;height:1in" o:ole="">
                  <v:imagedata r:id="rId82" o:title=""/>
                </v:shape>
                <o:OLEObject Type="Embed" ProgID="Equation.3" ShapeID="_x0000_i1062" DrawAspect="Content" ObjectID="_1758953154" r:id="rId83"/>
              </w:object>
            </w:r>
          </w:p>
          <w:p w14:paraId="0EEAA0B8" w14:textId="77777777" w:rsidR="00776F0B" w:rsidRPr="00776F0B" w:rsidRDefault="00776F0B" w:rsidP="00776F0B"/>
        </w:tc>
        <w:tc>
          <w:tcPr>
            <w:tcW w:w="4788" w:type="dxa"/>
            <w:vAlign w:val="bottom"/>
          </w:tcPr>
          <w:p w14:paraId="0EEAA0B9" w14:textId="77777777" w:rsidR="003D142D" w:rsidRPr="003D142D" w:rsidRDefault="003D142D" w:rsidP="003D142D">
            <w:pPr>
              <w:pStyle w:val="Heading2"/>
              <w:jc w:val="right"/>
              <w:rPr>
                <w:i w:val="0"/>
              </w:rPr>
            </w:pPr>
            <w:r w:rsidRPr="003D142D">
              <w:t>Answers</w:t>
            </w:r>
            <w:r w:rsidRPr="003D142D">
              <w:rPr>
                <w:i w:val="0"/>
              </w:rPr>
              <w:t xml:space="preserve">:         </w:t>
            </w:r>
          </w:p>
          <w:p w14:paraId="0EEAA0BA" w14:textId="77777777" w:rsidR="003D142D" w:rsidRPr="003D142D" w:rsidRDefault="00232727" w:rsidP="003D142D">
            <w:pPr>
              <w:pStyle w:val="Heading2"/>
              <w:jc w:val="right"/>
              <w:rPr>
                <w:i w:val="0"/>
              </w:rPr>
            </w:pPr>
            <w:r>
              <w:rPr>
                <w:i w:val="0"/>
              </w:rPr>
              <w:t>4.0752</w:t>
            </w:r>
            <w:r w:rsidRPr="00232727">
              <w:rPr>
                <w:rFonts w:ascii="Symbol" w:hAnsi="Symbol"/>
                <w:i w:val="0"/>
              </w:rPr>
              <w:sym w:font="Symbol" w:char="F0B4"/>
            </w:r>
            <w:r w:rsidRPr="00232727">
              <w:rPr>
                <w:i w:val="0"/>
              </w:rPr>
              <w:t>10</w:t>
            </w:r>
            <w:r w:rsidRPr="00232727">
              <w:rPr>
                <w:rFonts w:ascii="Symbol" w:hAnsi="Symbol"/>
                <w:i w:val="0"/>
                <w:vertAlign w:val="superscript"/>
              </w:rPr>
              <w:t></w:t>
            </w:r>
            <w:r w:rsidRPr="00232727">
              <w:rPr>
                <w:rFonts w:ascii="Symbol" w:hAnsi="Symbol"/>
                <w:i w:val="0"/>
                <w:vertAlign w:val="superscript"/>
              </w:rPr>
              <w:t></w:t>
            </w:r>
            <w:r w:rsidRPr="00971DDD">
              <w:t xml:space="preserve"> </w:t>
            </w:r>
            <w:r>
              <w:t xml:space="preserve"> </w:t>
            </w:r>
            <w:r w:rsidR="003D142D" w:rsidRPr="003D142D">
              <w:rPr>
                <w:i w:val="0"/>
              </w:rPr>
              <w:t>kg/m</w:t>
            </w:r>
            <w:r w:rsidR="003D142D" w:rsidRPr="003D142D">
              <w:rPr>
                <w:i w:val="0"/>
                <w:vertAlign w:val="superscript"/>
              </w:rPr>
              <w:t>3</w:t>
            </w:r>
            <w:r w:rsidR="000747F1">
              <w:rPr>
                <w:i w:val="0"/>
              </w:rPr>
              <w:t xml:space="preserve"> /</w:t>
            </w:r>
            <w:r w:rsidR="003D142D" w:rsidRPr="003D142D">
              <w:rPr>
                <w:i w:val="0"/>
              </w:rPr>
              <w:t>K</w:t>
            </w:r>
          </w:p>
          <w:p w14:paraId="0EEAA0BB" w14:textId="77777777" w:rsidR="00102BE2" w:rsidRDefault="00232727" w:rsidP="003D142D">
            <w:pPr>
              <w:pStyle w:val="Heading2"/>
              <w:jc w:val="right"/>
            </w:pPr>
            <w:r>
              <w:rPr>
                <w:i w:val="0"/>
              </w:rPr>
              <w:t>11.8511</w:t>
            </w:r>
            <w:r w:rsidRPr="00232727">
              <w:rPr>
                <w:rFonts w:ascii="Symbol" w:hAnsi="Symbol"/>
                <w:i w:val="0"/>
              </w:rPr>
              <w:sym w:font="Symbol" w:char="F0B4"/>
            </w:r>
            <w:r w:rsidRPr="00232727">
              <w:rPr>
                <w:i w:val="0"/>
              </w:rPr>
              <w:t>10</w:t>
            </w:r>
            <w:r w:rsidRPr="00232727">
              <w:rPr>
                <w:rFonts w:ascii="Symbol" w:hAnsi="Symbol"/>
                <w:i w:val="0"/>
                <w:vertAlign w:val="superscript"/>
              </w:rPr>
              <w:t></w:t>
            </w:r>
            <w:r>
              <w:rPr>
                <w:rFonts w:ascii="Symbol" w:hAnsi="Symbol"/>
                <w:i w:val="0"/>
                <w:vertAlign w:val="superscript"/>
              </w:rPr>
              <w:t></w:t>
            </w:r>
            <w:r w:rsidRPr="00971DDD">
              <w:t xml:space="preserve"> </w:t>
            </w:r>
            <w:r>
              <w:t xml:space="preserve">  </w:t>
            </w:r>
            <w:r w:rsidR="000747F1" w:rsidRPr="003D142D">
              <w:rPr>
                <w:i w:val="0"/>
              </w:rPr>
              <w:t>kg/m</w:t>
            </w:r>
            <w:r w:rsidR="000747F1" w:rsidRPr="003D142D">
              <w:rPr>
                <w:i w:val="0"/>
                <w:vertAlign w:val="superscript"/>
              </w:rPr>
              <w:t>3</w:t>
            </w:r>
            <w:r w:rsidR="000747F1">
              <w:rPr>
                <w:i w:val="0"/>
              </w:rPr>
              <w:t xml:space="preserve"> /Pa</w:t>
            </w:r>
          </w:p>
        </w:tc>
      </w:tr>
      <w:tr w:rsidR="00102BE2" w14:paraId="0EEAA0C5" w14:textId="77777777" w:rsidTr="00D90873">
        <w:trPr>
          <w:trHeight w:val="2160"/>
        </w:trPr>
        <w:tc>
          <w:tcPr>
            <w:tcW w:w="4788" w:type="dxa"/>
          </w:tcPr>
          <w:p w14:paraId="0EEAA0BD" w14:textId="77777777" w:rsidR="00102BE2" w:rsidRDefault="00102BE2" w:rsidP="00A20204">
            <w:pPr>
              <w:pStyle w:val="Heading2"/>
            </w:pPr>
            <w:r>
              <w:t>Systematic uncertainty in the measurands</w:t>
            </w:r>
          </w:p>
          <w:p w14:paraId="0EEAA0BE" w14:textId="77777777" w:rsidR="00C11269" w:rsidRDefault="00C11269" w:rsidP="00C11269">
            <w:r>
              <w:t>(same as practice problem 1)</w:t>
            </w:r>
          </w:p>
          <w:p w14:paraId="0EEAA0BF" w14:textId="77777777" w:rsidR="000818CE" w:rsidRPr="00C11269" w:rsidRDefault="000818CE" w:rsidP="00C11269"/>
          <w:p w14:paraId="0EEAA0C0" w14:textId="77777777" w:rsidR="00102BE2" w:rsidRDefault="00593BBE" w:rsidP="00A20204">
            <w:pPr>
              <w:pStyle w:val="Heading2"/>
              <w:rPr>
                <w:i w:val="0"/>
              </w:rPr>
            </w:pPr>
            <w:r>
              <w:rPr>
                <w:position w:val="-46"/>
              </w:rPr>
              <w:tab/>
            </w:r>
            <w:r w:rsidR="00B20ACD" w:rsidRPr="00C11269">
              <w:rPr>
                <w:position w:val="-46"/>
              </w:rPr>
              <w:object w:dxaOrig="3360" w:dyaOrig="1020" w14:anchorId="0EEAA19A">
                <v:shape id="_x0000_i1063" type="#_x0000_t75" style="width:168pt;height:51pt" o:ole="">
                  <v:imagedata r:id="rId84" o:title=""/>
                </v:shape>
                <o:OLEObject Type="Embed" ProgID="Equation.3" ShapeID="_x0000_i1063" DrawAspect="Content" ObjectID="_1758953155" r:id="rId85"/>
              </w:object>
            </w:r>
          </w:p>
          <w:p w14:paraId="0EEAA0C1" w14:textId="77777777" w:rsidR="00C11269" w:rsidRPr="00C11269" w:rsidRDefault="00C11269" w:rsidP="00C11269"/>
        </w:tc>
        <w:tc>
          <w:tcPr>
            <w:tcW w:w="4788" w:type="dxa"/>
            <w:vAlign w:val="bottom"/>
          </w:tcPr>
          <w:p w14:paraId="0EEAA0C2" w14:textId="77777777" w:rsidR="003D142D" w:rsidRDefault="003D142D" w:rsidP="003D142D">
            <w:pPr>
              <w:pStyle w:val="Heading2"/>
              <w:jc w:val="right"/>
              <w:rPr>
                <w:i w:val="0"/>
              </w:rPr>
            </w:pPr>
            <w:r>
              <w:t>Answers:</w:t>
            </w:r>
            <w:r w:rsidRPr="00DA3435">
              <w:rPr>
                <w:i w:val="0"/>
              </w:rPr>
              <w:t xml:space="preserve"> </w:t>
            </w:r>
            <w:r>
              <w:rPr>
                <w:i w:val="0"/>
              </w:rPr>
              <w:t xml:space="preserve">        </w:t>
            </w:r>
          </w:p>
          <w:p w14:paraId="0EEAA0C3" w14:textId="77777777" w:rsidR="00183ED3" w:rsidRDefault="00183ED3" w:rsidP="00183ED3">
            <w:pPr>
              <w:pStyle w:val="Heading2"/>
              <w:jc w:val="right"/>
              <w:rPr>
                <w:i w:val="0"/>
              </w:rPr>
            </w:pPr>
            <w:r>
              <w:rPr>
                <w:i w:val="0"/>
              </w:rPr>
              <w:t>212.13</w:t>
            </w:r>
            <w:r w:rsidRPr="0060788F">
              <w:rPr>
                <w:rFonts w:ascii="Symbol" w:hAnsi="Symbol"/>
                <w:i w:val="0"/>
              </w:rPr>
              <w:sym w:font="Symbol" w:char="F0B4"/>
            </w:r>
            <w:r w:rsidRPr="0060788F">
              <w:rPr>
                <w:i w:val="0"/>
              </w:rPr>
              <w:t>10</w:t>
            </w:r>
            <w:r w:rsidRPr="0060788F">
              <w:rPr>
                <w:rFonts w:ascii="Symbol" w:hAnsi="Symbol"/>
                <w:i w:val="0"/>
                <w:vertAlign w:val="superscript"/>
              </w:rPr>
              <w:t></w:t>
            </w:r>
            <w:r>
              <w:rPr>
                <w:rFonts w:ascii="Symbol" w:hAnsi="Symbol"/>
                <w:i w:val="0"/>
                <w:vertAlign w:val="superscript"/>
              </w:rPr>
              <w:t></w:t>
            </w:r>
            <w:r>
              <w:t xml:space="preserve">  </w:t>
            </w:r>
            <w:r>
              <w:rPr>
                <w:i w:val="0"/>
              </w:rPr>
              <w:t>K</w:t>
            </w:r>
          </w:p>
          <w:p w14:paraId="0EEAA0C4" w14:textId="77777777" w:rsidR="00102BE2" w:rsidRDefault="00183ED3" w:rsidP="00183ED3">
            <w:pPr>
              <w:pStyle w:val="Heading2"/>
              <w:jc w:val="right"/>
            </w:pPr>
            <w:r>
              <w:rPr>
                <w:i w:val="0"/>
              </w:rPr>
              <w:t>111.80</w:t>
            </w:r>
            <w:r>
              <w:t xml:space="preserve">  </w:t>
            </w:r>
            <w:r>
              <w:rPr>
                <w:i w:val="0"/>
              </w:rPr>
              <w:t>Pa</w:t>
            </w:r>
          </w:p>
        </w:tc>
      </w:tr>
    </w:tbl>
    <w:p w14:paraId="0EEAA0C6" w14:textId="77777777" w:rsidR="00D90873" w:rsidRDefault="00D90873" w:rsidP="00D90873"/>
    <w:p w14:paraId="0EEAA0C7" w14:textId="77777777" w:rsidR="00D90873" w:rsidRDefault="00D90873" w:rsidP="00D90873">
      <w:pPr>
        <w:pStyle w:val="Heading2"/>
      </w:pPr>
      <w:r>
        <w:t>R</w:t>
      </w:r>
      <w:r w:rsidRPr="002D39D2">
        <w:t xml:space="preserve">andom uncertainty in </w:t>
      </w:r>
      <w:r>
        <w:t>pressure</w:t>
      </w:r>
      <w:r w:rsidRPr="002D39D2">
        <w:t>.</w:t>
      </w:r>
      <w:r>
        <w:t xml:space="preserve"> </w:t>
      </w:r>
    </w:p>
    <w:p w14:paraId="0EEAA0C8" w14:textId="77777777" w:rsidR="00D90873" w:rsidRDefault="00D90873" w:rsidP="00D90873">
      <w:pPr>
        <w:tabs>
          <w:tab w:val="right" w:pos="9360"/>
        </w:tabs>
      </w:pPr>
      <w:r>
        <w:tab/>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7"/>
        <w:gridCol w:w="3907"/>
        <w:gridCol w:w="3796"/>
      </w:tblGrid>
      <w:tr w:rsidR="00D90873" w14:paraId="0EEAA0D1" w14:textId="77777777" w:rsidTr="00371DDD">
        <w:tc>
          <w:tcPr>
            <w:tcW w:w="526" w:type="pct"/>
          </w:tcPr>
          <w:p w14:paraId="0EEAA0C9" w14:textId="77777777" w:rsidR="00D90873" w:rsidRDefault="00593BBE" w:rsidP="00371DDD">
            <w:r>
              <w:rPr>
                <w:position w:val="-14"/>
              </w:rPr>
              <w:tab/>
            </w:r>
            <w:r w:rsidR="00BA4AEF" w:rsidRPr="00904F40">
              <w:rPr>
                <w:position w:val="-14"/>
              </w:rPr>
              <w:object w:dxaOrig="740" w:dyaOrig="340" w14:anchorId="0EEAA19B">
                <v:shape id="_x0000_i1064" type="#_x0000_t75" style="width:36pt;height:17pt" o:ole="">
                  <v:imagedata r:id="rId86" o:title=""/>
                </v:shape>
                <o:OLEObject Type="Embed" ProgID="Equation.3" ShapeID="_x0000_i1064" DrawAspect="Content" ObjectID="_1758953156" r:id="rId87"/>
              </w:object>
            </w:r>
          </w:p>
        </w:tc>
        <w:tc>
          <w:tcPr>
            <w:tcW w:w="2267" w:type="pct"/>
          </w:tcPr>
          <w:p w14:paraId="0EEAA0CA" w14:textId="77777777" w:rsidR="00D90873" w:rsidRDefault="00D90873" w:rsidP="00371DDD">
            <w:pPr>
              <w:jc w:val="right"/>
            </w:pPr>
          </w:p>
        </w:tc>
        <w:tc>
          <w:tcPr>
            <w:tcW w:w="2207" w:type="pct"/>
            <w:vAlign w:val="bottom"/>
          </w:tcPr>
          <w:p w14:paraId="0EEAA0CB" w14:textId="77777777" w:rsidR="00904F40" w:rsidRDefault="00904F40" w:rsidP="00183ED3">
            <w:pPr>
              <w:jc w:val="right"/>
              <w:rPr>
                <w:i/>
              </w:rPr>
            </w:pPr>
          </w:p>
          <w:p w14:paraId="0EEAA0CC" w14:textId="77777777" w:rsidR="00904F40" w:rsidRDefault="00904F40" w:rsidP="00183ED3">
            <w:pPr>
              <w:jc w:val="right"/>
              <w:rPr>
                <w:i/>
              </w:rPr>
            </w:pPr>
          </w:p>
          <w:p w14:paraId="0EEAA0CD" w14:textId="77777777" w:rsidR="00904F40" w:rsidRDefault="00904F40" w:rsidP="00183ED3">
            <w:pPr>
              <w:jc w:val="right"/>
              <w:rPr>
                <w:i/>
              </w:rPr>
            </w:pPr>
          </w:p>
          <w:p w14:paraId="0EEAA0CE" w14:textId="77777777" w:rsidR="00904F40" w:rsidRDefault="00904F40" w:rsidP="00183ED3">
            <w:pPr>
              <w:jc w:val="right"/>
              <w:rPr>
                <w:i/>
              </w:rPr>
            </w:pPr>
          </w:p>
          <w:p w14:paraId="0EEAA0CF" w14:textId="77777777" w:rsidR="00904F40" w:rsidRDefault="00904F40" w:rsidP="00183ED3">
            <w:pPr>
              <w:jc w:val="right"/>
              <w:rPr>
                <w:i/>
              </w:rPr>
            </w:pPr>
          </w:p>
          <w:p w14:paraId="0EEAA0D0" w14:textId="77777777" w:rsidR="00D90873" w:rsidRDefault="00D90873" w:rsidP="00183ED3">
            <w:pPr>
              <w:jc w:val="right"/>
              <w:rPr>
                <w:rFonts w:ascii="Calibri" w:hAnsi="Calibri" w:cs="Calibri"/>
              </w:rPr>
            </w:pPr>
            <w:r w:rsidRPr="003541FE">
              <w:rPr>
                <w:i/>
              </w:rPr>
              <w:t>Ans</w:t>
            </w:r>
            <w:r>
              <w:rPr>
                <w:i/>
              </w:rPr>
              <w:t>.:</w:t>
            </w:r>
            <w:r>
              <w:t xml:space="preserve">  </w:t>
            </w:r>
            <w:r w:rsidR="00183ED3">
              <w:rPr>
                <w:rFonts w:ascii="Symbol" w:hAnsi="Symbol"/>
              </w:rPr>
              <w:t></w:t>
            </w:r>
            <w:r w:rsidR="00183ED3">
              <w:rPr>
                <w:rFonts w:ascii="Symbol" w:hAnsi="Symbol"/>
              </w:rPr>
              <w:t></w:t>
            </w:r>
            <w:r>
              <w:rPr>
                <w:rFonts w:ascii="Symbol" w:hAnsi="Symbol"/>
              </w:rPr>
              <w:t></w:t>
            </w:r>
            <w:r w:rsidRPr="008B1C6C">
              <w:t>Pa</w:t>
            </w:r>
            <w:r w:rsidRPr="00E5557A">
              <w:t>.</w:t>
            </w:r>
          </w:p>
        </w:tc>
      </w:tr>
    </w:tbl>
    <w:p w14:paraId="0EEAA0D2" w14:textId="77777777" w:rsidR="00D90873" w:rsidRPr="002D39D2" w:rsidRDefault="00D90873" w:rsidP="00D90873"/>
    <w:p w14:paraId="0EEAA0D3" w14:textId="77777777" w:rsidR="00102BE2" w:rsidRDefault="00102BE2" w:rsidP="00102BE2">
      <w:pPr>
        <w:spacing w:line="240" w:lineRule="auto"/>
        <w:rPr>
          <w:rFonts w:eastAsiaTheme="majorEastAsia" w:cstheme="majorBidi"/>
          <w:bCs/>
          <w:i/>
          <w:szCs w:val="26"/>
        </w:rPr>
      </w:pPr>
      <w:r>
        <w:br w:type="page"/>
      </w:r>
    </w:p>
    <w:p w14:paraId="0EEAA0D4" w14:textId="77777777" w:rsidR="00102BE2" w:rsidRPr="00940AB5" w:rsidRDefault="00102BE2" w:rsidP="00102BE2">
      <w:pPr>
        <w:rPr>
          <w:i/>
        </w:rPr>
      </w:pPr>
      <w:r>
        <w:rPr>
          <w:i/>
        </w:rPr>
        <w:lastRenderedPageBreak/>
        <w:t>Random uncertainty in temperature</w:t>
      </w:r>
    </w:p>
    <w:p w14:paraId="0EEAA0D5" w14:textId="77777777" w:rsidR="00102BE2" w:rsidRDefault="00102BE2" w:rsidP="00102BE2">
      <w:pPr>
        <w:tabs>
          <w:tab w:val="right" w:pos="9360"/>
        </w:tabs>
      </w:pPr>
      <w:r>
        <w:tab/>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
        <w:gridCol w:w="4242"/>
        <w:gridCol w:w="4128"/>
      </w:tblGrid>
      <w:tr w:rsidR="003D142D" w14:paraId="0EEAA0D9" w14:textId="77777777" w:rsidTr="003D142D">
        <w:tc>
          <w:tcPr>
            <w:tcW w:w="529" w:type="pct"/>
          </w:tcPr>
          <w:p w14:paraId="0EEAA0D6" w14:textId="77777777" w:rsidR="003D142D" w:rsidRDefault="002A5B87" w:rsidP="00A20204">
            <w:r w:rsidRPr="00904F40">
              <w:rPr>
                <w:position w:val="-98"/>
              </w:rPr>
              <w:object w:dxaOrig="760" w:dyaOrig="2060" w14:anchorId="0EEAA19C">
                <v:shape id="_x0000_i1065" type="#_x0000_t75" style="width:36pt;height:104pt" o:ole="">
                  <v:imagedata r:id="rId88" o:title=""/>
                </v:shape>
                <o:OLEObject Type="Embed" ProgID="Equation.3" ShapeID="_x0000_i1065" DrawAspect="Content" ObjectID="_1758953157" r:id="rId89"/>
              </w:object>
            </w:r>
          </w:p>
        </w:tc>
        <w:tc>
          <w:tcPr>
            <w:tcW w:w="2266" w:type="pct"/>
          </w:tcPr>
          <w:p w14:paraId="0EEAA0D7" w14:textId="77777777" w:rsidR="003D142D" w:rsidRDefault="003D142D" w:rsidP="00A20204">
            <w:pPr>
              <w:jc w:val="right"/>
            </w:pPr>
          </w:p>
        </w:tc>
        <w:tc>
          <w:tcPr>
            <w:tcW w:w="2205" w:type="pct"/>
            <w:vAlign w:val="bottom"/>
          </w:tcPr>
          <w:p w14:paraId="0EEAA0D8" w14:textId="77777777" w:rsidR="003D142D" w:rsidRDefault="003D142D" w:rsidP="00183ED3">
            <w:pPr>
              <w:jc w:val="right"/>
              <w:rPr>
                <w:rFonts w:ascii="Calibri" w:hAnsi="Calibri" w:cs="Calibri"/>
              </w:rPr>
            </w:pPr>
            <w:r w:rsidRPr="003541FE">
              <w:rPr>
                <w:i/>
              </w:rPr>
              <w:t>Ans</w:t>
            </w:r>
            <w:r>
              <w:rPr>
                <w:i/>
              </w:rPr>
              <w:t>.:</w:t>
            </w:r>
            <w:r>
              <w:t xml:space="preserve">  </w:t>
            </w:r>
            <w:r w:rsidR="00183ED3">
              <w:t>357.62</w:t>
            </w:r>
            <w:r w:rsidR="00183ED3" w:rsidRPr="00183ED3">
              <w:rPr>
                <w:rFonts w:ascii="Symbol" w:hAnsi="Symbol"/>
              </w:rPr>
              <w:sym w:font="Symbol" w:char="F0B4"/>
            </w:r>
            <w:r w:rsidR="00183ED3" w:rsidRPr="00183ED3">
              <w:t>10</w:t>
            </w:r>
            <w:r w:rsidR="00183ED3" w:rsidRPr="00183ED3">
              <w:rPr>
                <w:rFonts w:ascii="Symbol" w:hAnsi="Symbol"/>
                <w:vertAlign w:val="superscript"/>
              </w:rPr>
              <w:t></w:t>
            </w:r>
            <w:r w:rsidR="00183ED3" w:rsidRPr="00183ED3">
              <w:rPr>
                <w:rFonts w:ascii="Symbol" w:hAnsi="Symbol"/>
                <w:vertAlign w:val="superscript"/>
              </w:rPr>
              <w:t></w:t>
            </w:r>
            <w:r w:rsidR="00183ED3" w:rsidRPr="00183ED3">
              <w:t xml:space="preserve"> </w:t>
            </w:r>
            <w:r w:rsidRPr="00183ED3">
              <w:rPr>
                <w:rFonts w:ascii="Symbol" w:hAnsi="Symbol"/>
              </w:rPr>
              <w:t></w:t>
            </w:r>
            <w:r w:rsidRPr="00183ED3">
              <w:rPr>
                <w:rFonts w:ascii="Symbol" w:hAnsi="Symbol"/>
              </w:rPr>
              <w:t></w:t>
            </w:r>
            <w:r w:rsidRPr="00183ED3">
              <w:t>.</w:t>
            </w:r>
          </w:p>
        </w:tc>
      </w:tr>
    </w:tbl>
    <w:p w14:paraId="0EEAA0DA" w14:textId="77777777" w:rsidR="00102BE2" w:rsidRPr="002D39D2" w:rsidRDefault="00102BE2" w:rsidP="00102BE2"/>
    <w:p w14:paraId="0EEAA0DB" w14:textId="77777777" w:rsidR="00102BE2" w:rsidRDefault="00102BE2" w:rsidP="00102BE2">
      <w:pPr>
        <w:spacing w:line="240" w:lineRule="auto"/>
      </w:pPr>
    </w:p>
    <w:p w14:paraId="0EEAA0DC" w14:textId="77777777" w:rsidR="00102BE2" w:rsidRPr="00750B6D" w:rsidRDefault="00102BE2" w:rsidP="00102BE2">
      <w:pPr>
        <w:tabs>
          <w:tab w:val="right" w:pos="9360"/>
        </w:tabs>
        <w:rPr>
          <w:i/>
        </w:rPr>
      </w:pPr>
      <w:r w:rsidRPr="00750B6D">
        <w:rPr>
          <w:i/>
        </w:rPr>
        <w:t xml:space="preserve">Total uncertainty in the resultant. </w:t>
      </w:r>
    </w:p>
    <w:p w14:paraId="0EEAA0DD" w14:textId="77777777" w:rsidR="00D90873" w:rsidRDefault="00D90873" w:rsidP="00102BE2">
      <w:pPr>
        <w:tabs>
          <w:tab w:val="right" w:pos="9360"/>
        </w:tabs>
      </w:pPr>
    </w:p>
    <w:p w14:paraId="0EEAA0DE" w14:textId="77777777" w:rsidR="00593BBE" w:rsidRDefault="00993832" w:rsidP="00102BE2">
      <w:pPr>
        <w:tabs>
          <w:tab w:val="right" w:pos="9360"/>
        </w:tabs>
      </w:pPr>
      <w:r w:rsidRPr="007A6FED">
        <w:rPr>
          <w:position w:val="-232"/>
        </w:rPr>
        <w:object w:dxaOrig="7600" w:dyaOrig="4740" w14:anchorId="0EEAA19D">
          <v:shape id="_x0000_i1066" type="#_x0000_t75" style="width:381pt;height:241pt" o:ole="">
            <v:imagedata r:id="rId90" o:title=""/>
          </v:shape>
          <o:OLEObject Type="Embed" ProgID="Equation.3" ShapeID="_x0000_i1066" DrawAspect="Content" ObjectID="_1758953158" r:id="rId91"/>
        </w:object>
      </w:r>
    </w:p>
    <w:p w14:paraId="0EEAA0DF" w14:textId="77777777" w:rsidR="00593BBE" w:rsidRDefault="00593BBE" w:rsidP="00102BE2">
      <w:pPr>
        <w:tabs>
          <w:tab w:val="right" w:pos="9360"/>
        </w:tabs>
      </w:pPr>
    </w:p>
    <w:p w14:paraId="0EEAA0E0" w14:textId="77777777" w:rsidR="00593BBE" w:rsidRDefault="00593BBE" w:rsidP="00102BE2">
      <w:pPr>
        <w:tabs>
          <w:tab w:val="right" w:pos="9360"/>
        </w:tabs>
      </w:pPr>
    </w:p>
    <w:p w14:paraId="0EEAA0E1" w14:textId="77777777" w:rsidR="00593BBE" w:rsidRDefault="00593BBE" w:rsidP="00102BE2">
      <w:pPr>
        <w:tabs>
          <w:tab w:val="right" w:pos="9360"/>
        </w:tabs>
      </w:pPr>
    </w:p>
    <w:p w14:paraId="0EEAA0E2" w14:textId="77777777" w:rsidR="00593BBE" w:rsidRDefault="00593BBE" w:rsidP="00102BE2">
      <w:pPr>
        <w:tabs>
          <w:tab w:val="right" w:pos="9360"/>
        </w:tabs>
      </w:pPr>
    </w:p>
    <w:p w14:paraId="0EEAA0E3" w14:textId="77777777" w:rsidR="00102BE2" w:rsidRDefault="00102BE2" w:rsidP="00102BE2">
      <w:pPr>
        <w:tabs>
          <w:tab w:val="right" w:pos="9360"/>
        </w:tabs>
      </w:pPr>
    </w:p>
    <w:p w14:paraId="0EEAA0E4" w14:textId="77777777" w:rsidR="00102BE2" w:rsidRDefault="00102BE2" w:rsidP="00102BE2">
      <w:pPr>
        <w:tabs>
          <w:tab w:val="right" w:pos="9360"/>
        </w:tabs>
      </w:pPr>
      <w:r>
        <w:tab/>
      </w:r>
    </w:p>
    <w:p w14:paraId="0EEAA0E5" w14:textId="77777777" w:rsidR="00D90873" w:rsidRPr="004D2EC3" w:rsidRDefault="00D90873" w:rsidP="00D90873">
      <w:pPr>
        <w:tabs>
          <w:tab w:val="right" w:pos="9360"/>
        </w:tabs>
        <w:jc w:val="right"/>
        <w:rPr>
          <w:rFonts w:ascii="Symbol" w:hAnsi="Symbol"/>
          <w:i/>
        </w:rPr>
      </w:pPr>
      <w:r w:rsidRPr="003541FE">
        <w:rPr>
          <w:i/>
        </w:rPr>
        <w:t>Ans</w:t>
      </w:r>
      <w:r>
        <w:rPr>
          <w:i/>
        </w:rPr>
        <w:t>wer</w:t>
      </w:r>
      <w:r>
        <w:rPr>
          <w:rFonts w:ascii="Symbol" w:hAnsi="Symbol"/>
          <w:i/>
        </w:rPr>
        <w:t></w:t>
      </w:r>
      <w:r>
        <w:rPr>
          <w:rFonts w:ascii="Symbol" w:hAnsi="Symbol"/>
          <w:i/>
        </w:rPr>
        <w:t></w:t>
      </w:r>
      <w:r w:rsidR="00A948F5">
        <w:t>2.2312</w:t>
      </w:r>
      <w:r w:rsidR="00A948F5" w:rsidRPr="00183ED3">
        <w:rPr>
          <w:rFonts w:ascii="Symbol" w:hAnsi="Symbol"/>
        </w:rPr>
        <w:sym w:font="Symbol" w:char="F0B4"/>
      </w:r>
      <w:r w:rsidR="00A948F5" w:rsidRPr="00183ED3">
        <w:t>10</w:t>
      </w:r>
      <w:r w:rsidR="00A948F5" w:rsidRPr="00183ED3">
        <w:rPr>
          <w:rFonts w:ascii="Symbol" w:hAnsi="Symbol"/>
          <w:vertAlign w:val="superscript"/>
        </w:rPr>
        <w:t></w:t>
      </w:r>
      <w:r w:rsidR="00A948F5" w:rsidRPr="00183ED3">
        <w:rPr>
          <w:rFonts w:ascii="Symbol" w:hAnsi="Symbol"/>
          <w:vertAlign w:val="superscript"/>
        </w:rPr>
        <w:t></w:t>
      </w:r>
      <w:r w:rsidR="00A948F5" w:rsidRPr="00183ED3">
        <w:t xml:space="preserve"> </w:t>
      </w:r>
      <w:r>
        <w:t>kg/m</w:t>
      </w:r>
      <w:r w:rsidRPr="003541FE">
        <w:rPr>
          <w:vertAlign w:val="superscript"/>
        </w:rPr>
        <w:t>3</w:t>
      </w:r>
      <w:r>
        <w:t>.</w:t>
      </w:r>
    </w:p>
    <w:p w14:paraId="0EEAA0E6" w14:textId="77777777" w:rsidR="00D90873" w:rsidRDefault="00D90873" w:rsidP="00D90873">
      <w:pPr>
        <w:pStyle w:val="Heading2"/>
      </w:pPr>
      <w:r w:rsidRPr="0023794E">
        <w:t>Experimental result</w:t>
      </w:r>
    </w:p>
    <w:p w14:paraId="0EEAA0E7" w14:textId="77777777" w:rsidR="00D90873" w:rsidRDefault="00D90873" w:rsidP="00D90873">
      <w:pPr>
        <w:rPr>
          <w:i/>
        </w:rPr>
      </w:pPr>
      <w:r w:rsidRPr="009C31B5">
        <w:rPr>
          <w:i/>
        </w:rPr>
        <w:t xml:space="preserve"> </w:t>
      </w:r>
    </w:p>
    <w:p w14:paraId="0EEAA0E8" w14:textId="77777777" w:rsidR="00D90873" w:rsidRDefault="00D90873" w:rsidP="00D90873">
      <w:pPr>
        <w:tabs>
          <w:tab w:val="right" w:pos="9360"/>
        </w:tabs>
      </w:pPr>
    </w:p>
    <w:p w14:paraId="0EEAA0E9" w14:textId="77777777" w:rsidR="00262E7F" w:rsidRDefault="00D90873" w:rsidP="00D90873">
      <w:pPr>
        <w:tabs>
          <w:tab w:val="left" w:pos="720"/>
          <w:tab w:val="right" w:pos="9360"/>
        </w:tabs>
        <w:rPr>
          <w:rFonts w:ascii="Symbol" w:hAnsi="Symbol"/>
        </w:rPr>
      </w:pPr>
      <w:r>
        <w:rPr>
          <w:rFonts w:ascii="Symbol" w:hAnsi="Symbol"/>
        </w:rPr>
        <w:tab/>
      </w:r>
      <w:r w:rsidRPr="0023794E">
        <w:rPr>
          <w:rFonts w:ascii="Symbol" w:hAnsi="Symbol"/>
          <w:i/>
        </w:rPr>
        <w:t></w:t>
      </w:r>
      <w:r w:rsidRPr="0023794E">
        <w:rPr>
          <w:rFonts w:ascii="Symbol" w:hAnsi="Symbol"/>
        </w:rPr>
        <w:t></w:t>
      </w:r>
      <w:r w:rsidRPr="0023794E">
        <w:rPr>
          <w:rFonts w:ascii="Symbol" w:hAnsi="Symbol"/>
        </w:rPr>
        <w:t></w:t>
      </w:r>
      <w:r w:rsidRPr="0023794E">
        <w:rPr>
          <w:rFonts w:ascii="Symbol" w:hAnsi="Symbol"/>
        </w:rPr>
        <w:t></w:t>
      </w:r>
    </w:p>
    <w:p w14:paraId="0EEAA0EA" w14:textId="77777777" w:rsidR="0089190F" w:rsidRDefault="0089190F">
      <w:pPr>
        <w:spacing w:line="240" w:lineRule="auto"/>
        <w:rPr>
          <w:rFonts w:ascii="Symbol" w:hAnsi="Symbol"/>
        </w:rPr>
      </w:pPr>
      <w:r>
        <w:rPr>
          <w:rFonts w:ascii="Symbol" w:hAnsi="Symbol"/>
        </w:rPr>
        <w:br w:type="page"/>
      </w:r>
    </w:p>
    <w:p w14:paraId="0EEAA0EB" w14:textId="2868BAD5" w:rsidR="0089190F" w:rsidRDefault="000D5CC7" w:rsidP="0089190F">
      <w:pPr>
        <w:pStyle w:val="Heading1"/>
        <w:spacing w:after="0"/>
        <w:rPr>
          <w:b w:val="0"/>
          <w:i w:val="0"/>
        </w:rPr>
      </w:pPr>
      <w:r>
        <w:rPr>
          <w:b w:val="0"/>
          <w:i w:val="0"/>
        </w:rPr>
        <w:lastRenderedPageBreak/>
        <w:t xml:space="preserve">Workshop </w:t>
      </w:r>
      <w:r w:rsidR="007B5B0B">
        <w:rPr>
          <w:b w:val="0"/>
          <w:i w:val="0"/>
        </w:rPr>
        <w:t>3</w:t>
      </w:r>
    </w:p>
    <w:p w14:paraId="0EEAA0EC" w14:textId="77777777" w:rsidR="0089190F" w:rsidRPr="00694758" w:rsidRDefault="0089190F" w:rsidP="0089190F">
      <w:pPr>
        <w:rPr>
          <w:i/>
          <w:sz w:val="32"/>
        </w:rPr>
      </w:pPr>
      <w:r w:rsidRPr="00694758">
        <w:rPr>
          <w:i/>
          <w:sz w:val="32"/>
        </w:rPr>
        <w:t>Pre-Lab: Flow Measurement Example</w:t>
      </w:r>
    </w:p>
    <w:p w14:paraId="0EEAA0ED" w14:textId="77777777" w:rsidR="0089190F" w:rsidRDefault="0089190F" w:rsidP="0089190F">
      <w:pPr>
        <w:pStyle w:val="Heading1"/>
        <w:rPr>
          <w:b w:val="0"/>
          <w:i w:val="0"/>
        </w:rPr>
      </w:pPr>
    </w:p>
    <w:p w14:paraId="0EEAA0EE" w14:textId="7B547868" w:rsidR="0089190F" w:rsidRPr="00D670DB" w:rsidRDefault="0089190F" w:rsidP="0089190F">
      <w:pPr>
        <w:pStyle w:val="Heading1"/>
      </w:pPr>
      <w:r>
        <w:t>In</w:t>
      </w:r>
      <w:r w:rsidR="00EC79E5">
        <w:t>struction</w:t>
      </w:r>
      <w:r>
        <w:t xml:space="preserve"> </w:t>
      </w:r>
    </w:p>
    <w:p w14:paraId="0EEAA0EF" w14:textId="77777777" w:rsidR="0089190F" w:rsidRPr="007B05AB" w:rsidRDefault="0089190F" w:rsidP="00EC79E5">
      <w:pPr>
        <w:pStyle w:val="ListParagraph"/>
      </w:pPr>
      <w:r>
        <w:t>Read this handout. Answer questions 1</w:t>
      </w:r>
      <w:r w:rsidRPr="00432953">
        <w:rPr>
          <w:rFonts w:ascii="Calibri" w:hAnsi="Calibri" w:cs="Calibri"/>
        </w:rPr>
        <w:t>–</w:t>
      </w:r>
      <w:r>
        <w:t xml:space="preserve">4. Using a software package is optional. </w:t>
      </w:r>
    </w:p>
    <w:p w14:paraId="0EEAA0F0" w14:textId="6F51B2E7" w:rsidR="0089190F" w:rsidRPr="007B05AB" w:rsidRDefault="0089190F" w:rsidP="00EC79E5">
      <w:pPr>
        <w:pStyle w:val="ListParagraph"/>
      </w:pPr>
    </w:p>
    <w:p w14:paraId="0EEAA0F1" w14:textId="77777777" w:rsidR="0089190F" w:rsidRPr="007B05AB" w:rsidRDefault="0089190F" w:rsidP="0089190F"/>
    <w:p w14:paraId="0EEAA0F2" w14:textId="77777777" w:rsidR="0089190F" w:rsidRDefault="0089190F" w:rsidP="0089190F">
      <w:pPr>
        <w:pStyle w:val="Heading1"/>
      </w:pPr>
      <w:r w:rsidRPr="0019767D">
        <w:rPr>
          <w:noProof/>
        </w:rPr>
        <mc:AlternateContent>
          <mc:Choice Requires="wps">
            <w:drawing>
              <wp:anchor distT="0" distB="0" distL="114300" distR="114300" simplePos="0" relativeHeight="251659264" behindDoc="0" locked="0" layoutInCell="1" allowOverlap="1" wp14:anchorId="0EEAA19E" wp14:editId="0EEAA19F">
                <wp:simplePos x="0" y="0"/>
                <wp:positionH relativeFrom="margin">
                  <wp:align>right</wp:align>
                </wp:positionH>
                <wp:positionV relativeFrom="paragraph">
                  <wp:posOffset>46990</wp:posOffset>
                </wp:positionV>
                <wp:extent cx="3511296" cy="3127248"/>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511296" cy="31272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EAA1CE" w14:textId="77777777" w:rsidR="000D5CC7" w:rsidRDefault="000D5CC7" w:rsidP="0089190F">
                            <w:r>
                              <w:rPr>
                                <w:noProof/>
                              </w:rPr>
                              <w:drawing>
                                <wp:inline distT="0" distB="0" distL="0" distR="0" wp14:anchorId="0EEAA1D8" wp14:editId="0EEAA1D9">
                                  <wp:extent cx="3322320" cy="27133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uri schematic v7.emf"/>
                                          <pic:cNvPicPr/>
                                        </pic:nvPicPr>
                                        <pic:blipFill>
                                          <a:blip r:embed="rId92">
                                            <a:extLst>
                                              <a:ext uri="{28A0092B-C50C-407E-A947-70E740481C1C}">
                                                <a14:useLocalDpi xmlns:a14="http://schemas.microsoft.com/office/drawing/2010/main" val="0"/>
                                              </a:ext>
                                            </a:extLst>
                                          </a:blip>
                                          <a:stretch>
                                            <a:fillRect/>
                                          </a:stretch>
                                        </pic:blipFill>
                                        <pic:spPr>
                                          <a:xfrm>
                                            <a:off x="0" y="0"/>
                                            <a:ext cx="3322320" cy="2713355"/>
                                          </a:xfrm>
                                          <a:prstGeom prst="rect">
                                            <a:avLst/>
                                          </a:prstGeom>
                                        </pic:spPr>
                                      </pic:pic>
                                    </a:graphicData>
                                  </a:graphic>
                                </wp:inline>
                              </w:drawing>
                            </w:r>
                          </w:p>
                          <w:p w14:paraId="0EEAA1CF" w14:textId="77777777" w:rsidR="000D5CC7" w:rsidRDefault="000D5CC7" w:rsidP="0089190F">
                            <w:pPr>
                              <w:pStyle w:val="mycaption"/>
                            </w:pPr>
                          </w:p>
                          <w:p w14:paraId="0EEAA1D0" w14:textId="77777777" w:rsidR="000D5CC7" w:rsidRPr="00962B84" w:rsidRDefault="000D5CC7" w:rsidP="0089190F">
                            <w:pPr>
                              <w:pStyle w:val="mycaption"/>
                            </w:pPr>
                            <w:r>
                              <w:t xml:space="preserve">Figure 1. </w:t>
                            </w:r>
                            <w:r w:rsidRPr="00962B84">
                              <w:t>Schematic of a venturi flow measurement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EAA19E" id="_x0000_t202" coordsize="21600,21600" o:spt="202" path="m,l,21600r21600,l21600,xe">
                <v:stroke joinstyle="miter"/>
                <v:path gradientshapeok="t" o:connecttype="rect"/>
              </v:shapetype>
              <v:shape id="Text Box 1" o:spid="_x0000_s1038" type="#_x0000_t202" style="position:absolute;margin-left:225.3pt;margin-top:3.7pt;width:276.5pt;height:246.2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" filled="f" stroked="f" strokeweight=".5pt">
                <v:textbox>
                  <w:txbxContent>
                    <w:p w14:paraId="0EEAA1CE" w14:textId="77777777" w:rsidR="000D5CC7" w:rsidRDefault="000D5CC7" w:rsidP="0089190F">
                      <w:r>
                        <w:rPr>
                          <w:noProof/>
                        </w:rPr>
                        <w:drawing>
                          <wp:inline distT="0" distB="0" distL="0" distR="0" wp14:anchorId="0EEAA1D8" wp14:editId="0EEAA1D9">
                            <wp:extent cx="3322320" cy="27133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nturi schematic v7.emf"/>
                                    <pic:cNvPicPr/>
                                  </pic:nvPicPr>
                                  <pic:blipFill>
                                    <a:blip r:embed="rId92">
                                      <a:extLst>
                                        <a:ext uri="{28A0092B-C50C-407E-A947-70E740481C1C}">
                                          <a14:useLocalDpi xmlns:a14="http://schemas.microsoft.com/office/drawing/2010/main" val="0"/>
                                        </a:ext>
                                      </a:extLst>
                                    </a:blip>
                                    <a:stretch>
                                      <a:fillRect/>
                                    </a:stretch>
                                  </pic:blipFill>
                                  <pic:spPr>
                                    <a:xfrm>
                                      <a:off x="0" y="0"/>
                                      <a:ext cx="3322320" cy="2713355"/>
                                    </a:xfrm>
                                    <a:prstGeom prst="rect">
                                      <a:avLst/>
                                    </a:prstGeom>
                                  </pic:spPr>
                                </pic:pic>
                              </a:graphicData>
                            </a:graphic>
                          </wp:inline>
                        </w:drawing>
                      </w:r>
                    </w:p>
                    <w:p w14:paraId="0EEAA1CF" w14:textId="77777777" w:rsidR="000D5CC7" w:rsidRDefault="000D5CC7" w:rsidP="0089190F">
                      <w:pPr>
                        <w:pStyle w:val="mycaption"/>
                      </w:pPr>
                    </w:p>
                    <w:p w14:paraId="0EEAA1D0" w14:textId="77777777" w:rsidR="000D5CC7" w:rsidRPr="00962B84" w:rsidRDefault="000D5CC7" w:rsidP="0089190F">
                      <w:pPr>
                        <w:pStyle w:val="mycaption"/>
                      </w:pPr>
                      <w:r>
                        <w:t xml:space="preserve">Figure 1. </w:t>
                      </w:r>
                      <w:r w:rsidRPr="00962B84">
                        <w:t>Schematic of a venturi flow measurement system</w:t>
                      </w:r>
                    </w:p>
                  </w:txbxContent>
                </v:textbox>
                <w10:wrap type="square" anchorx="margin"/>
              </v:shape>
            </w:pict>
          </mc:Fallback>
        </mc:AlternateContent>
      </w:r>
      <w:r>
        <w:t>Experimental context</w:t>
      </w:r>
      <w:r w:rsidRPr="007B05AB">
        <w:t xml:space="preserve">.  </w:t>
      </w:r>
    </w:p>
    <w:p w14:paraId="0EEAA0F3" w14:textId="77777777" w:rsidR="0089190F" w:rsidRDefault="0089190F" w:rsidP="0089190F">
      <w:r w:rsidRPr="007B05AB">
        <w:t xml:space="preserve">A </w:t>
      </w:r>
      <w:r w:rsidRPr="00A86003">
        <w:t>venturi</w:t>
      </w:r>
      <w:r w:rsidRPr="007B05AB">
        <w:t xml:space="preserve"> flow meter is installed in a water piping system.  </w:t>
      </w:r>
      <w:r>
        <w:t>A</w:t>
      </w:r>
      <w:r w:rsidRPr="007B05AB">
        <w:t xml:space="preserve"> pressure transducer</w:t>
      </w:r>
      <w:r>
        <w:t xml:space="preserve"> </w:t>
      </w:r>
      <w:r w:rsidRPr="007B05AB">
        <w:t xml:space="preserve">measures the pressure difference </w:t>
      </w:r>
      <w:r w:rsidRPr="008E41FA">
        <w:rPr>
          <w:rFonts w:ascii="Symbol" w:hAnsi="Symbol"/>
        </w:rPr>
        <w:t></w:t>
      </w:r>
      <w:r w:rsidRPr="007B05AB">
        <w:rPr>
          <w:i/>
        </w:rPr>
        <w:t>p</w:t>
      </w:r>
      <w:r w:rsidRPr="007B05AB">
        <w:t xml:space="preserve"> </w:t>
      </w:r>
      <w:r>
        <w:t xml:space="preserve">between the locations  labeled </w:t>
      </w:r>
      <w:r w:rsidRPr="009D5E97">
        <w:rPr>
          <w:i/>
        </w:rPr>
        <w:t>P</w:t>
      </w:r>
      <w:r w:rsidRPr="009D5E97">
        <w:rPr>
          <w:vertAlign w:val="subscript"/>
        </w:rPr>
        <w:t>1</w:t>
      </w:r>
      <w:r>
        <w:t xml:space="preserve"> and </w:t>
      </w:r>
      <w:r w:rsidRPr="009D5E97">
        <w:rPr>
          <w:i/>
        </w:rPr>
        <w:t>P</w:t>
      </w:r>
      <w:r w:rsidRPr="009D5E97">
        <w:rPr>
          <w:vertAlign w:val="subscript"/>
        </w:rPr>
        <w:t>2</w:t>
      </w:r>
      <w:r w:rsidRPr="007B05AB">
        <w:t xml:space="preserve"> </w:t>
      </w:r>
      <w:r>
        <w:t xml:space="preserve">. The sensor produces </w:t>
      </w:r>
      <w:r w:rsidRPr="007B05AB">
        <w:t xml:space="preserve">a DC voltage signal proportional to </w:t>
      </w:r>
      <w:r w:rsidRPr="00CE4EEE">
        <w:rPr>
          <w:rFonts w:ascii="Symbol" w:hAnsi="Symbol"/>
        </w:rPr>
        <w:t></w:t>
      </w:r>
      <w:r w:rsidRPr="007B05AB">
        <w:rPr>
          <w:i/>
        </w:rPr>
        <w:t>p</w:t>
      </w:r>
      <w:r w:rsidRPr="007B05AB">
        <w:t xml:space="preserve">. </w:t>
      </w:r>
      <w:r>
        <w:t xml:space="preserve">The </w:t>
      </w:r>
      <w:r w:rsidRPr="00CE4EEE">
        <w:rPr>
          <w:rFonts w:ascii="Symbol" w:hAnsi="Symbol"/>
        </w:rPr>
        <w:t></w:t>
      </w:r>
      <w:r w:rsidRPr="007B05AB">
        <w:rPr>
          <w:i/>
        </w:rPr>
        <w:t>p</w:t>
      </w:r>
      <w:r w:rsidRPr="007B05AB">
        <w:t xml:space="preserve"> </w:t>
      </w:r>
      <w:r>
        <w:t xml:space="preserve">measurement is used </w:t>
      </w:r>
      <w:r w:rsidRPr="007B05AB">
        <w:t>t</w:t>
      </w:r>
      <w:r>
        <w:t xml:space="preserve">o compute volumetric flow rate, </w:t>
      </w:r>
      <m:oMath>
        <m:acc>
          <m:accPr>
            <m:chr m:val="̇"/>
            <m:ctrlPr>
              <w:rPr>
                <w:rFonts w:ascii="Cambria Math" w:hAnsi="Cambria Math"/>
                <w:i/>
              </w:rPr>
            </m:ctrlPr>
          </m:accPr>
          <m:e>
            <m:r>
              <w:rPr>
                <w:rFonts w:ascii="Cambria Math" w:hAnsi="Cambria Math"/>
              </w:rPr>
              <m:t>V</m:t>
            </m:r>
          </m:e>
        </m:acc>
      </m:oMath>
      <w:r w:rsidRPr="007B05AB">
        <w:t>.</w:t>
      </w:r>
    </w:p>
    <w:p w14:paraId="0EEAA0F4" w14:textId="77777777" w:rsidR="0089190F" w:rsidRDefault="0089190F" w:rsidP="0089190F"/>
    <w:p w14:paraId="0EEAA0F5" w14:textId="77777777" w:rsidR="0089190F" w:rsidRDefault="0089190F" w:rsidP="0089190F">
      <w:r w:rsidRPr="007B05AB">
        <w:t xml:space="preserve">The goal is to determine the volumetric flow rate and </w:t>
      </w:r>
      <w:r>
        <w:t xml:space="preserve">its </w:t>
      </w:r>
      <w:r w:rsidRPr="007B05AB">
        <w:t>uncertainty,</w:t>
      </w:r>
    </w:p>
    <w:p w14:paraId="0EEAA0F6" w14:textId="77777777" w:rsidR="0089190F" w:rsidRDefault="00000000" w:rsidP="0089190F">
      <w:pPr>
        <w:pStyle w:val="myEquation"/>
      </w:pPr>
      <m:oMath>
        <m:acc>
          <m:accPr>
            <m:chr m:val="̇"/>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w</m:t>
            </m:r>
          </m:e>
          <m:sub>
            <m:acc>
              <m:accPr>
                <m:chr m:val="̇"/>
                <m:ctrlPr>
                  <w:rPr>
                    <w:rFonts w:ascii="Cambria Math" w:hAnsi="Cambria Math"/>
                    <w:i/>
                  </w:rPr>
                </m:ctrlPr>
              </m:accPr>
              <m:e>
                <m:r>
                  <w:rPr>
                    <w:rFonts w:ascii="Cambria Math" w:hAnsi="Cambria Math"/>
                  </w:rPr>
                  <m:t>V</m:t>
                </m:r>
              </m:e>
            </m:acc>
          </m:sub>
        </m:sSub>
      </m:oMath>
      <w:r w:rsidR="0089190F" w:rsidRPr="007B05AB">
        <w:t>.</w:t>
      </w:r>
    </w:p>
    <w:p w14:paraId="0EEAA0F7" w14:textId="77777777" w:rsidR="0089190F" w:rsidRPr="009B4EE5" w:rsidRDefault="0089190F" w:rsidP="0089190F"/>
    <w:p w14:paraId="0EEAA0F8" w14:textId="77777777" w:rsidR="0089190F" w:rsidRDefault="0089190F" w:rsidP="0089190F">
      <w:pPr>
        <w:rPr>
          <w:b/>
          <w:i/>
        </w:rPr>
      </w:pPr>
    </w:p>
    <w:p w14:paraId="0EEAA0F9" w14:textId="77777777" w:rsidR="0089190F" w:rsidRPr="0030345B" w:rsidRDefault="0089190F" w:rsidP="0089190F">
      <w:pPr>
        <w:pStyle w:val="Heading1"/>
      </w:pPr>
      <w:r w:rsidRPr="0030345B">
        <w:t xml:space="preserve">Data reduction equation </w:t>
      </w:r>
    </w:p>
    <w:p w14:paraId="0EEAA0FA" w14:textId="77777777" w:rsidR="0089190F" w:rsidRDefault="0089190F" w:rsidP="0089190F">
      <w:r>
        <w:t>The data reduction equation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4"/>
        <w:gridCol w:w="616"/>
      </w:tblGrid>
      <w:tr w:rsidR="0089190F" w14:paraId="0EEAA0FD" w14:textId="77777777" w:rsidTr="00CA1532">
        <w:tc>
          <w:tcPr>
            <w:tcW w:w="8748" w:type="dxa"/>
            <w:vAlign w:val="center"/>
          </w:tcPr>
          <w:p w14:paraId="0EEAA0FB" w14:textId="77777777" w:rsidR="0089190F" w:rsidRPr="00E84AF6" w:rsidRDefault="00000000" w:rsidP="00CA1532">
            <w:pPr>
              <w:pStyle w:val="myEquation"/>
              <w:rPr>
                <w:i/>
              </w:rPr>
            </w:pPr>
            <m:oMathPara>
              <m:oMath>
                <m:acc>
                  <m:accPr>
                    <m:chr m:val="̇"/>
                    <m:ctrlPr>
                      <w:rPr>
                        <w:rFonts w:ascii="Cambria Math" w:hAnsi="Cambria Math"/>
                        <w:i/>
                      </w:rPr>
                    </m:ctrlPr>
                  </m:accPr>
                  <m:e>
                    <m:r>
                      <w:rPr>
                        <w:rFonts w:ascii="Cambria Math" w:hAnsi="Cambria Math"/>
                      </w:rPr>
                      <m:t>V</m:t>
                    </m:r>
                  </m:e>
                </m:acc>
                <m:r>
                  <w:rPr>
                    <w:rFonts w:ascii="Cambria Math" w:hAnsi="Cambria Math"/>
                  </w:rPr>
                  <m:t>=K</m:t>
                </m:r>
                <m:sSup>
                  <m:sSupPr>
                    <m:ctrlPr>
                      <w:rPr>
                        <w:rFonts w:ascii="Cambria Math" w:hAnsi="Cambria Math"/>
                        <w:i/>
                      </w:rPr>
                    </m:ctrlPr>
                  </m:sSupPr>
                  <m:e>
                    <m:r>
                      <w:rPr>
                        <w:rFonts w:ascii="Cambria Math" w:hAnsi="Cambria Math"/>
                      </w:rPr>
                      <m:t>d</m:t>
                    </m:r>
                  </m:e>
                  <m:sup>
                    <m:r>
                      <w:rPr>
                        <w:rFonts w:ascii="Cambria Math" w:hAnsi="Cambria Math"/>
                      </w:rPr>
                      <m:t>2</m:t>
                    </m:r>
                  </m:sup>
                </m:sSup>
                <m:rad>
                  <m:radPr>
                    <m:degHide m:val="1"/>
                    <m:ctrlPr>
                      <w:rPr>
                        <w:rFonts w:ascii="Cambria Math" w:hAnsi="Cambria Math"/>
                        <w:i/>
                      </w:rPr>
                    </m:ctrlPr>
                  </m:radPr>
                  <m:deg/>
                  <m:e>
                    <m:f>
                      <m:fPr>
                        <m:ctrlPr>
                          <w:rPr>
                            <w:rFonts w:ascii="Cambria Math" w:hAnsi="Cambria Math"/>
                            <w:i/>
                          </w:rPr>
                        </m:ctrlPr>
                      </m:fPr>
                      <m:num>
                        <m:r>
                          <w:rPr>
                            <w:rFonts w:ascii="Cambria Math" w:hAnsi="Cambria Math"/>
                          </w:rPr>
                          <m:t>Δp</m:t>
                        </m:r>
                      </m:num>
                      <m:den>
                        <m:r>
                          <w:rPr>
                            <w:rFonts w:ascii="Cambria Math" w:hAnsi="Cambria Math"/>
                          </w:rPr>
                          <m:t>ρ</m:t>
                        </m:r>
                      </m:den>
                    </m:f>
                    <m:r>
                      <w:rPr>
                        <w:rFonts w:ascii="Cambria Math" w:hAnsi="Cambria Math"/>
                      </w:rPr>
                      <m:t xml:space="preserve"> </m:t>
                    </m:r>
                  </m:e>
                </m:rad>
                <m:r>
                  <w:rPr>
                    <w:rFonts w:ascii="Cambria Math" w:hAnsi="Cambria Math"/>
                  </w:rPr>
                  <m:t>,</m:t>
                </m:r>
              </m:oMath>
            </m:oMathPara>
          </w:p>
        </w:tc>
        <w:tc>
          <w:tcPr>
            <w:tcW w:w="616" w:type="dxa"/>
            <w:vAlign w:val="center"/>
          </w:tcPr>
          <w:p w14:paraId="0EEAA0FC" w14:textId="77777777" w:rsidR="0089190F" w:rsidRDefault="0089190F" w:rsidP="00CA1532">
            <w:pPr>
              <w:pStyle w:val="myEquationNo"/>
            </w:pPr>
            <w:r>
              <w:t>(1)</w:t>
            </w:r>
          </w:p>
        </w:tc>
      </w:tr>
    </w:tbl>
    <w:p w14:paraId="0EEAA0FE" w14:textId="77777777" w:rsidR="0089190F" w:rsidRPr="009527E3" w:rsidRDefault="0089190F" w:rsidP="0089190F">
      <w:r w:rsidRPr="009527E3">
        <w:t xml:space="preserve">where </w:t>
      </w:r>
      <w:r w:rsidRPr="009527E3">
        <w:rPr>
          <w:i/>
        </w:rPr>
        <w:t>K</w:t>
      </w:r>
      <w:r w:rsidRPr="009527E3">
        <w:t xml:space="preserve"> is a </w:t>
      </w:r>
      <w:r>
        <w:t xml:space="preserve">flow coefficient </w:t>
      </w:r>
      <w:r w:rsidRPr="009527E3">
        <w:t xml:space="preserve">and </w:t>
      </w:r>
      <w:r w:rsidRPr="00E55042">
        <w:rPr>
          <w:rFonts w:ascii="Symbol" w:hAnsi="Symbol"/>
          <w:i/>
        </w:rPr>
        <w:t></w:t>
      </w:r>
      <w:r w:rsidRPr="009527E3">
        <w:t>  is the water density</w:t>
      </w:r>
      <w:r>
        <w:t xml:space="preserve">. </w:t>
      </w:r>
      <w:r w:rsidRPr="009527E3">
        <w:t xml:space="preserve">Assume that </w:t>
      </w:r>
      <w:r w:rsidRPr="009527E3">
        <w:rPr>
          <w:i/>
        </w:rPr>
        <w:t>K</w:t>
      </w:r>
      <w:r>
        <w:t xml:space="preserve"> = 5.054 (no units) </w:t>
      </w:r>
      <w:r w:rsidRPr="009527E3">
        <w:t xml:space="preserve">and </w:t>
      </w:r>
      <w:r w:rsidRPr="00E55042">
        <w:rPr>
          <w:rFonts w:ascii="Symbol" w:hAnsi="Symbol"/>
          <w:i/>
        </w:rPr>
        <w:t></w:t>
      </w:r>
      <w:r>
        <w:t> = 998 </w:t>
      </w:r>
      <w:r w:rsidRPr="009527E3">
        <w:t>kg/m</w:t>
      </w:r>
      <w:r w:rsidRPr="009527E3">
        <w:rPr>
          <w:vertAlign w:val="superscript"/>
        </w:rPr>
        <w:t>3</w:t>
      </w:r>
      <w:r w:rsidRPr="009527E3">
        <w:t xml:space="preserve"> are known perfectly. </w:t>
      </w:r>
      <w:r>
        <w:t>Diameter</w:t>
      </w:r>
      <w:r w:rsidRPr="009527E3">
        <w:t xml:space="preserve"> </w:t>
      </w:r>
      <w:r w:rsidRPr="009527E3">
        <w:rPr>
          <w:i/>
        </w:rPr>
        <w:t>d</w:t>
      </w:r>
      <w:r w:rsidRPr="009527E3">
        <w:t xml:space="preserve"> has been measured with </w:t>
      </w:r>
      <w:r w:rsidRPr="009527E3">
        <w:rPr>
          <w:i/>
        </w:rPr>
        <w:t>d</w:t>
      </w:r>
      <w:r>
        <w:t>  = 25.73</w:t>
      </w:r>
      <w:r w:rsidRPr="009527E3">
        <w:t xml:space="preserve"> </w:t>
      </w:r>
      <w:r>
        <w:t>mm ± 0.01</w:t>
      </w:r>
      <w:r w:rsidRPr="009527E3">
        <w:t xml:space="preserve"> mm.</w:t>
      </w:r>
    </w:p>
    <w:p w14:paraId="0EEAA0FF" w14:textId="77777777" w:rsidR="0089190F" w:rsidRDefault="0089190F" w:rsidP="0089190F"/>
    <w:p w14:paraId="0EEAA100" w14:textId="77777777" w:rsidR="0089190F" w:rsidRDefault="0089190F" w:rsidP="0089190F">
      <w:r>
        <w:t>The two measurands are:  ___________ and ___________ .</w:t>
      </w:r>
    </w:p>
    <w:p w14:paraId="0EEAA101" w14:textId="77777777" w:rsidR="0089190F" w:rsidRDefault="0089190F" w:rsidP="0089190F"/>
    <w:p w14:paraId="0EEAA102" w14:textId="77777777" w:rsidR="0089190F" w:rsidRPr="00E84AF6" w:rsidRDefault="0089190F" w:rsidP="0089190F">
      <w:pPr>
        <w:rPr>
          <w:i/>
        </w:rPr>
      </w:pPr>
      <w:r>
        <w:t>The constant parameters are:  ___________ and ___________ .</w:t>
      </w:r>
    </w:p>
    <w:p w14:paraId="0EEAA103" w14:textId="77777777" w:rsidR="0089190F" w:rsidRDefault="0089190F" w:rsidP="0089190F">
      <w:pPr>
        <w:spacing w:line="240" w:lineRule="auto"/>
      </w:pPr>
      <w:r>
        <w:br w:type="page"/>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08"/>
        <w:gridCol w:w="4152"/>
      </w:tblGrid>
      <w:tr w:rsidR="0089190F" w14:paraId="0EEAA113" w14:textId="77777777" w:rsidTr="00CA1532">
        <w:tc>
          <w:tcPr>
            <w:tcW w:w="2782" w:type="pct"/>
          </w:tcPr>
          <w:p w14:paraId="0EEAA104" w14:textId="77777777" w:rsidR="0089190F" w:rsidRPr="00F410F7" w:rsidRDefault="0089190F" w:rsidP="00CA1532">
            <w:pPr>
              <w:pStyle w:val="Heading1"/>
            </w:pPr>
            <w:r>
              <w:lastRenderedPageBreak/>
              <w:t>Sensor specifications</w:t>
            </w:r>
          </w:p>
          <w:p w14:paraId="0EEAA105" w14:textId="77777777" w:rsidR="0089190F" w:rsidRDefault="0089190F" w:rsidP="00CA1532">
            <w:pPr>
              <w:pStyle w:val="ListParagraph"/>
              <w:numPr>
                <w:ilvl w:val="0"/>
                <w:numId w:val="16"/>
              </w:numPr>
              <w:ind w:left="360"/>
            </w:pPr>
            <w:r>
              <w:t xml:space="preserve">The pressure transducer is an Omega #PX409-001. Determine the following characteristics and identify them on the figure, including axis labels &amp; units. </w:t>
            </w:r>
          </w:p>
          <w:p w14:paraId="0EEAA106" w14:textId="77777777" w:rsidR="0089190F" w:rsidRDefault="0089190F" w:rsidP="00CA1532">
            <w:pPr>
              <w:pStyle w:val="ListParagraph"/>
              <w:numPr>
                <w:ilvl w:val="0"/>
                <w:numId w:val="17"/>
              </w:numPr>
            </w:pPr>
            <w:r>
              <w:rPr>
                <w:rFonts w:ascii="Arial" w:hAnsi="Arial" w:cs="Arial"/>
                <w:noProof/>
                <w:color w:val="3333CC"/>
              </w:rPr>
              <w:drawing>
                <wp:anchor distT="0" distB="0" distL="114300" distR="114300" simplePos="0" relativeHeight="251660288" behindDoc="0" locked="0" layoutInCell="1" allowOverlap="1" wp14:anchorId="0EEAA1A0" wp14:editId="0EEAA1A1">
                  <wp:simplePos x="0" y="0"/>
                  <wp:positionH relativeFrom="column">
                    <wp:posOffset>2564765</wp:posOffset>
                  </wp:positionH>
                  <wp:positionV relativeFrom="paragraph">
                    <wp:posOffset>-860425</wp:posOffset>
                  </wp:positionV>
                  <wp:extent cx="743585" cy="1003935"/>
                  <wp:effectExtent l="0" t="0" r="0" b="5715"/>
                  <wp:wrapSquare wrapText="bothSides"/>
                  <wp:docPr id="13" name="Picture 13" descr="PX409 Series Wet/Wet Differential PressureTransducers:Micro-Machined Silicon Transducers Wet/Wet Differential Pressure ">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X409 Series Wet/Wet Differential PressureTransducers:Micro-Machined Silicon Transducers Wet/Wet Differential Pressure ">
                            <a:hlinkClick r:id="rId93"/>
                          </pic:cNvPr>
                          <pic:cNvPicPr>
                            <a:picLocks noChangeAspect="1" noChangeArrowheads="1"/>
                          </pic:cNvPicPr>
                        </pic:nvPicPr>
                        <pic:blipFill rotWithShape="1">
                          <a:blip r:embed="rId94">
                            <a:extLst>
                              <a:ext uri="{28A0092B-C50C-407E-A947-70E740481C1C}">
                                <a14:useLocalDpi xmlns:a14="http://schemas.microsoft.com/office/drawing/2010/main" val="0"/>
                              </a:ext>
                            </a:extLst>
                          </a:blip>
                          <a:srcRect t="17912" b="5961"/>
                          <a:stretch/>
                        </pic:blipFill>
                        <pic:spPr bwMode="auto">
                          <a:xfrm rot="10800000">
                            <a:off x="0" y="0"/>
                            <a:ext cx="743585" cy="10039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Min &amp; max input values</w:t>
            </w:r>
          </w:p>
          <w:p w14:paraId="0EEAA107" w14:textId="77777777" w:rsidR="0089190F" w:rsidRDefault="0089190F" w:rsidP="00CA1532">
            <w:pPr>
              <w:pStyle w:val="ListParagraph"/>
              <w:numPr>
                <w:ilvl w:val="0"/>
                <w:numId w:val="17"/>
              </w:numPr>
            </w:pPr>
            <w:r>
              <w:t>Min &amp; max output values (with 10 V excitation )</w:t>
            </w:r>
          </w:p>
          <w:p w14:paraId="0EEAA108" w14:textId="77777777" w:rsidR="0089190F" w:rsidRDefault="0089190F" w:rsidP="00CA1532">
            <w:pPr>
              <w:pStyle w:val="ListParagraph"/>
              <w:numPr>
                <w:ilvl w:val="0"/>
                <w:numId w:val="17"/>
              </w:numPr>
            </w:pPr>
            <w:r>
              <w:t xml:space="preserve">Sketch the expected calibration curve </w:t>
            </w:r>
          </w:p>
          <w:p w14:paraId="0EEAA109" w14:textId="77777777" w:rsidR="0089190F" w:rsidRDefault="0089190F" w:rsidP="00CA1532">
            <w:pPr>
              <w:pStyle w:val="ListParagraph"/>
              <w:numPr>
                <w:ilvl w:val="0"/>
                <w:numId w:val="17"/>
              </w:numPr>
            </w:pPr>
            <w:r>
              <w:t>Expected sensitivity</w:t>
            </w:r>
          </w:p>
          <w:p w14:paraId="0EEAA10A" w14:textId="77777777" w:rsidR="0089190F" w:rsidRDefault="0089190F" w:rsidP="00CA1532">
            <w:pPr>
              <w:pStyle w:val="ListParagraph"/>
              <w:numPr>
                <w:ilvl w:val="0"/>
                <w:numId w:val="17"/>
              </w:numPr>
            </w:pPr>
            <w:r>
              <w:t>Expected calibration equation</w:t>
            </w:r>
          </w:p>
          <w:p w14:paraId="0EEAA10B" w14:textId="77777777" w:rsidR="0089190F" w:rsidRDefault="0089190F" w:rsidP="00CA1532"/>
          <w:p w14:paraId="0EEAA10C" w14:textId="77777777" w:rsidR="0089190F" w:rsidRPr="00F410F7" w:rsidRDefault="0089190F" w:rsidP="00CA1532">
            <w:pPr>
              <w:pStyle w:val="Heading1"/>
            </w:pPr>
            <w:r w:rsidRPr="00F410F7">
              <w:t>Steady-state measurements</w:t>
            </w:r>
          </w:p>
          <w:p w14:paraId="0EEAA10D" w14:textId="77777777" w:rsidR="0089190F" w:rsidRDefault="0089190F" w:rsidP="00CA1532">
            <w:r>
              <w:t xml:space="preserve">With the flow at steady state, multiple </w:t>
            </w:r>
            <w:r w:rsidRPr="00984AD3">
              <w:rPr>
                <w:rFonts w:ascii="Symbol" w:hAnsi="Symbol"/>
              </w:rPr>
              <w:t></w:t>
            </w:r>
            <w:r w:rsidRPr="00984AD3">
              <w:rPr>
                <w:i/>
              </w:rPr>
              <w:t>p</w:t>
            </w:r>
            <w:r>
              <w:t xml:space="preserve"> measurements are taken over a sufficiently long time span (avoiding the problem of “repeated measurements”). Readings are shown in Table 1. </w:t>
            </w:r>
          </w:p>
          <w:p w14:paraId="0EEAA10E" w14:textId="77777777" w:rsidR="0089190F" w:rsidRPr="002D58E2" w:rsidRDefault="0089190F" w:rsidP="00CA1532">
            <w:pPr>
              <w:pStyle w:val="ListParagraph"/>
              <w:ind w:left="360"/>
            </w:pPr>
          </w:p>
        </w:tc>
        <w:tc>
          <w:tcPr>
            <w:tcW w:w="2218" w:type="pct"/>
          </w:tcPr>
          <w:p w14:paraId="0EEAA10F" w14:textId="77777777" w:rsidR="0089190F" w:rsidRDefault="0089190F" w:rsidP="00CA1532">
            <w:pPr>
              <w:jc w:val="center"/>
            </w:pPr>
            <w:r>
              <w:rPr>
                <w:noProof/>
              </w:rPr>
              <w:drawing>
                <wp:inline distT="0" distB="0" distL="0" distR="0" wp14:anchorId="0EEAA1A2" wp14:editId="0EEAA1A3">
                  <wp:extent cx="2360571" cy="895449"/>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5"/>
                          <a:srcRect t="10677" r="16364" b="53799"/>
                          <a:stretch/>
                        </pic:blipFill>
                        <pic:spPr bwMode="auto">
                          <a:xfrm>
                            <a:off x="0" y="0"/>
                            <a:ext cx="2370786" cy="899324"/>
                          </a:xfrm>
                          <a:prstGeom prst="rect">
                            <a:avLst/>
                          </a:prstGeom>
                          <a:ln>
                            <a:noFill/>
                          </a:ln>
                          <a:extLst>
                            <a:ext uri="{53640926-AAD7-44D8-BBD7-CCE9431645EC}">
                              <a14:shadowObscured xmlns:a14="http://schemas.microsoft.com/office/drawing/2010/main"/>
                            </a:ext>
                          </a:extLst>
                        </pic:spPr>
                      </pic:pic>
                    </a:graphicData>
                  </a:graphic>
                </wp:inline>
              </w:drawing>
            </w:r>
          </w:p>
          <w:p w14:paraId="0EEAA110" w14:textId="77777777" w:rsidR="0089190F" w:rsidRDefault="0089190F" w:rsidP="00CA1532">
            <w:pPr>
              <w:jc w:val="center"/>
            </w:pPr>
          </w:p>
          <w:p w14:paraId="0EEAA111" w14:textId="77777777" w:rsidR="0089190F" w:rsidRDefault="0089190F" w:rsidP="00CA1532">
            <w:pPr>
              <w:jc w:val="center"/>
            </w:pPr>
            <w:r>
              <w:rPr>
                <w:noProof/>
              </w:rPr>
              <w:drawing>
                <wp:inline distT="0" distB="0" distL="0" distR="0" wp14:anchorId="0EEAA1A4" wp14:editId="0EEAA1A5">
                  <wp:extent cx="2358764" cy="2072590"/>
                  <wp:effectExtent l="0" t="0" r="381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ic ML calibration axes.emf"/>
                          <pic:cNvPicPr/>
                        </pic:nvPicPr>
                        <pic:blipFill>
                          <a:blip r:embed="rId96">
                            <a:extLst>
                              <a:ext uri="{28A0092B-C50C-407E-A947-70E740481C1C}">
                                <a14:useLocalDpi xmlns:a14="http://schemas.microsoft.com/office/drawing/2010/main" val="0"/>
                              </a:ext>
                            </a:extLst>
                          </a:blip>
                          <a:stretch>
                            <a:fillRect/>
                          </a:stretch>
                        </pic:blipFill>
                        <pic:spPr>
                          <a:xfrm>
                            <a:off x="0" y="0"/>
                            <a:ext cx="2360511" cy="2074125"/>
                          </a:xfrm>
                          <a:prstGeom prst="rect">
                            <a:avLst/>
                          </a:prstGeom>
                        </pic:spPr>
                      </pic:pic>
                    </a:graphicData>
                  </a:graphic>
                </wp:inline>
              </w:drawing>
            </w:r>
          </w:p>
          <w:p w14:paraId="0EEAA112" w14:textId="77777777" w:rsidR="0089190F" w:rsidRPr="00E4577D" w:rsidRDefault="0089190F" w:rsidP="00CA1532">
            <w:pPr>
              <w:pStyle w:val="mycaption"/>
            </w:pPr>
            <w:r>
              <w:t xml:space="preserve">                     Expected </w:t>
            </w:r>
            <w:r w:rsidRPr="00E4577D">
              <w:t>calibration curve</w:t>
            </w:r>
          </w:p>
        </w:tc>
      </w:tr>
      <w:tr w:rsidR="0089190F" w14:paraId="0EEAA117" w14:textId="77777777" w:rsidTr="00CA1532">
        <w:tc>
          <w:tcPr>
            <w:tcW w:w="1" w:type="pct"/>
            <w:gridSpan w:val="2"/>
          </w:tcPr>
          <w:p w14:paraId="0EEAA114" w14:textId="77777777" w:rsidR="0089190F" w:rsidRDefault="0089190F" w:rsidP="00CA1532">
            <w:pPr>
              <w:pStyle w:val="ListParagraph"/>
              <w:numPr>
                <w:ilvl w:val="0"/>
                <w:numId w:val="16"/>
              </w:numPr>
              <w:ind w:left="360"/>
            </w:pPr>
            <w:r w:rsidRPr="001B625F">
              <w:t xml:space="preserve">Use </w:t>
            </w:r>
            <w:r>
              <w:t xml:space="preserve">the expected </w:t>
            </w:r>
            <w:r w:rsidRPr="001B625F">
              <w:t xml:space="preserve">calibration </w:t>
            </w:r>
            <w:r>
              <w:t>equation</w:t>
            </w:r>
            <w:r w:rsidRPr="001B625F">
              <w:t xml:space="preserve"> to determine the measurand (pre</w:t>
            </w:r>
            <w:r>
              <w:t>ssure) for each of the readings (1 psi = 6,895</w:t>
            </w:r>
            <w:r w:rsidRPr="0094586F">
              <w:t xml:space="preserve"> </w:t>
            </w:r>
            <w:r>
              <w:t>Pa). Complete Table 2.</w:t>
            </w:r>
          </w:p>
          <w:p w14:paraId="0EEAA115" w14:textId="77777777" w:rsidR="0089190F" w:rsidRDefault="0089190F" w:rsidP="00CA1532">
            <w:pPr>
              <w:pStyle w:val="ListParagraph"/>
              <w:numPr>
                <w:ilvl w:val="0"/>
                <w:numId w:val="16"/>
              </w:numPr>
              <w:ind w:left="360"/>
            </w:pPr>
            <w:r>
              <w:t xml:space="preserve">For each pressure reading, use the DRE to compute a flow rate. Show one example of units analysis. Complete Table 3. </w:t>
            </w:r>
          </w:p>
          <w:p w14:paraId="0EEAA116" w14:textId="77777777" w:rsidR="0089190F" w:rsidRDefault="0089190F" w:rsidP="00CA1532">
            <w:pPr>
              <w:pStyle w:val="ListParagraph"/>
              <w:numPr>
                <w:ilvl w:val="0"/>
                <w:numId w:val="16"/>
              </w:numPr>
              <w:ind w:left="360"/>
            </w:pPr>
            <w:r>
              <w:t>Determine the mean steady-state flow rate.</w:t>
            </w:r>
          </w:p>
        </w:tc>
      </w:tr>
    </w:tbl>
    <w:p w14:paraId="0EEAA118" w14:textId="77777777" w:rsidR="0089190F" w:rsidRPr="00EE6AE1" w:rsidRDefault="0089190F" w:rsidP="0089190F"/>
    <w:tbl>
      <w:tblPr>
        <w:tblW w:w="0" w:type="auto"/>
        <w:tblInd w:w="206" w:type="dxa"/>
        <w:tblLook w:val="0000" w:firstRow="0" w:lastRow="0" w:firstColumn="0" w:lastColumn="0" w:noHBand="0" w:noVBand="0"/>
      </w:tblPr>
      <w:tblGrid>
        <w:gridCol w:w="2736"/>
        <w:gridCol w:w="561"/>
        <w:gridCol w:w="2654"/>
        <w:gridCol w:w="561"/>
        <w:gridCol w:w="2642"/>
      </w:tblGrid>
      <w:tr w:rsidR="0089190F" w:rsidRPr="007E1B65" w14:paraId="0EEAA11E" w14:textId="77777777" w:rsidTr="00CA1532">
        <w:trPr>
          <w:trHeight w:val="522"/>
        </w:trPr>
        <w:tc>
          <w:tcPr>
            <w:tcW w:w="2736" w:type="dxa"/>
            <w:tcBorders>
              <w:bottom w:val="single" w:sz="4" w:space="0" w:color="auto"/>
            </w:tcBorders>
            <w:shd w:val="clear" w:color="auto" w:fill="auto"/>
            <w:noWrap/>
          </w:tcPr>
          <w:p w14:paraId="0EEAA119" w14:textId="77777777" w:rsidR="0089190F" w:rsidRPr="007E1B65" w:rsidRDefault="0089190F" w:rsidP="00CA1532">
            <w:pPr>
              <w:spacing w:line="240" w:lineRule="auto"/>
              <w:rPr>
                <w:rFonts w:asciiTheme="minorHAnsi" w:hAnsiTheme="minorHAnsi" w:cstheme="minorHAnsi"/>
                <w:sz w:val="18"/>
                <w:szCs w:val="18"/>
              </w:rPr>
            </w:pPr>
            <w:r w:rsidRPr="007E1B65">
              <w:rPr>
                <w:rFonts w:asciiTheme="minorHAnsi" w:hAnsiTheme="minorHAnsi" w:cstheme="minorHAnsi"/>
                <w:sz w:val="18"/>
                <w:szCs w:val="18"/>
              </w:rPr>
              <w:t>Table 1. Pressure transducer readings at steady flow.</w:t>
            </w:r>
          </w:p>
        </w:tc>
        <w:tc>
          <w:tcPr>
            <w:tcW w:w="576" w:type="dxa"/>
          </w:tcPr>
          <w:p w14:paraId="0EEAA11A" w14:textId="77777777" w:rsidR="0089190F" w:rsidRPr="007E1B65" w:rsidRDefault="0089190F" w:rsidP="00CA1532">
            <w:pPr>
              <w:spacing w:line="240" w:lineRule="auto"/>
              <w:rPr>
                <w:rFonts w:asciiTheme="minorHAnsi" w:hAnsiTheme="minorHAnsi" w:cstheme="minorHAnsi"/>
                <w:sz w:val="18"/>
                <w:szCs w:val="18"/>
              </w:rPr>
            </w:pPr>
          </w:p>
        </w:tc>
        <w:tc>
          <w:tcPr>
            <w:tcW w:w="2736" w:type="dxa"/>
            <w:tcBorders>
              <w:bottom w:val="single" w:sz="4" w:space="0" w:color="auto"/>
            </w:tcBorders>
          </w:tcPr>
          <w:p w14:paraId="0EEAA11B" w14:textId="77777777" w:rsidR="0089190F" w:rsidRPr="007E1B65" w:rsidRDefault="0089190F" w:rsidP="00CA1532">
            <w:pPr>
              <w:spacing w:line="240" w:lineRule="auto"/>
              <w:rPr>
                <w:rFonts w:asciiTheme="minorHAnsi" w:hAnsiTheme="minorHAnsi" w:cstheme="minorHAnsi"/>
                <w:sz w:val="18"/>
                <w:szCs w:val="18"/>
              </w:rPr>
            </w:pPr>
            <w:r w:rsidRPr="007E1B65">
              <w:rPr>
                <w:rFonts w:asciiTheme="minorHAnsi" w:hAnsiTheme="minorHAnsi" w:cstheme="minorHAnsi"/>
                <w:sz w:val="18"/>
                <w:szCs w:val="18"/>
              </w:rPr>
              <w:t>Table 2. Differential pressure data at steady flow.</w:t>
            </w:r>
          </w:p>
        </w:tc>
        <w:tc>
          <w:tcPr>
            <w:tcW w:w="576" w:type="dxa"/>
          </w:tcPr>
          <w:p w14:paraId="0EEAA11C" w14:textId="77777777" w:rsidR="0089190F" w:rsidRPr="007E1B65" w:rsidRDefault="0089190F" w:rsidP="00CA1532">
            <w:pPr>
              <w:spacing w:line="240" w:lineRule="auto"/>
              <w:rPr>
                <w:rFonts w:asciiTheme="minorHAnsi" w:hAnsiTheme="minorHAnsi" w:cstheme="minorHAnsi"/>
                <w:sz w:val="18"/>
                <w:szCs w:val="18"/>
              </w:rPr>
            </w:pPr>
          </w:p>
        </w:tc>
        <w:tc>
          <w:tcPr>
            <w:tcW w:w="2736" w:type="dxa"/>
            <w:tcBorders>
              <w:bottom w:val="single" w:sz="4" w:space="0" w:color="auto"/>
            </w:tcBorders>
          </w:tcPr>
          <w:p w14:paraId="0EEAA11D" w14:textId="77777777" w:rsidR="0089190F" w:rsidRPr="007E1B65" w:rsidRDefault="0089190F" w:rsidP="00CA1532">
            <w:pPr>
              <w:spacing w:line="240" w:lineRule="auto"/>
              <w:rPr>
                <w:rFonts w:asciiTheme="minorHAnsi" w:hAnsiTheme="minorHAnsi" w:cstheme="minorHAnsi"/>
                <w:sz w:val="18"/>
                <w:szCs w:val="18"/>
              </w:rPr>
            </w:pPr>
            <w:r w:rsidRPr="007E1B65">
              <w:rPr>
                <w:rFonts w:asciiTheme="minorHAnsi" w:hAnsiTheme="minorHAnsi" w:cstheme="minorHAnsi"/>
                <w:sz w:val="18"/>
                <w:szCs w:val="18"/>
              </w:rPr>
              <w:t>Table 3. Flow rate results.</w:t>
            </w:r>
          </w:p>
        </w:tc>
      </w:tr>
      <w:tr w:rsidR="0089190F" w:rsidRPr="005918B9" w14:paraId="0EEAA124" w14:textId="77777777" w:rsidTr="00CA1532">
        <w:trPr>
          <w:trHeight w:val="314"/>
        </w:trPr>
        <w:tc>
          <w:tcPr>
            <w:tcW w:w="2736" w:type="dxa"/>
            <w:tcBorders>
              <w:top w:val="single" w:sz="4" w:space="0" w:color="auto"/>
              <w:bottom w:val="single" w:sz="4" w:space="0" w:color="auto"/>
            </w:tcBorders>
            <w:shd w:val="clear" w:color="auto" w:fill="auto"/>
            <w:noWrap/>
            <w:vAlign w:val="center"/>
          </w:tcPr>
          <w:p w14:paraId="0EEAA11F" w14:textId="77777777" w:rsidR="0089190F" w:rsidRPr="005918B9" w:rsidRDefault="0089190F" w:rsidP="00CA1532">
            <w:pPr>
              <w:spacing w:line="240" w:lineRule="auto"/>
              <w:jc w:val="center"/>
              <w:rPr>
                <w:sz w:val="18"/>
                <w:szCs w:val="18"/>
              </w:rPr>
            </w:pPr>
            <w:r w:rsidRPr="00092B99">
              <w:rPr>
                <w:rFonts w:asciiTheme="minorHAnsi" w:hAnsiTheme="minorHAnsi" w:cstheme="minorHAnsi"/>
                <w:sz w:val="18"/>
                <w:szCs w:val="18"/>
              </w:rPr>
              <w:t>Readings</w:t>
            </w:r>
            <w:r w:rsidRPr="005918B9">
              <w:rPr>
                <w:sz w:val="18"/>
                <w:szCs w:val="18"/>
              </w:rPr>
              <w:t xml:space="preserve"> (</w:t>
            </w:r>
            <w:r>
              <w:rPr>
                <w:sz w:val="18"/>
                <w:szCs w:val="18"/>
              </w:rPr>
              <w:t>m</w:t>
            </w:r>
            <w:r w:rsidRPr="005918B9">
              <w:rPr>
                <w:sz w:val="18"/>
                <w:szCs w:val="18"/>
              </w:rPr>
              <w:t>V)</w:t>
            </w:r>
          </w:p>
        </w:tc>
        <w:tc>
          <w:tcPr>
            <w:tcW w:w="576" w:type="dxa"/>
            <w:vAlign w:val="center"/>
          </w:tcPr>
          <w:p w14:paraId="0EEAA120" w14:textId="77777777" w:rsidR="0089190F" w:rsidRPr="005918B9" w:rsidRDefault="0089190F" w:rsidP="00CA1532">
            <w:pPr>
              <w:spacing w:line="240" w:lineRule="auto"/>
              <w:jc w:val="center"/>
              <w:rPr>
                <w:sz w:val="18"/>
                <w:szCs w:val="18"/>
              </w:rPr>
            </w:pPr>
          </w:p>
        </w:tc>
        <w:tc>
          <w:tcPr>
            <w:tcW w:w="2736" w:type="dxa"/>
            <w:tcBorders>
              <w:top w:val="single" w:sz="4" w:space="0" w:color="auto"/>
              <w:bottom w:val="single" w:sz="4" w:space="0" w:color="auto"/>
            </w:tcBorders>
            <w:vAlign w:val="center"/>
          </w:tcPr>
          <w:p w14:paraId="0EEAA121" w14:textId="77777777" w:rsidR="0089190F" w:rsidRPr="005918B9" w:rsidRDefault="0089190F" w:rsidP="00CA1532">
            <w:pPr>
              <w:spacing w:line="240" w:lineRule="auto"/>
              <w:jc w:val="center"/>
              <w:rPr>
                <w:sz w:val="18"/>
                <w:szCs w:val="18"/>
              </w:rPr>
            </w:pPr>
            <w:r w:rsidRPr="005918B9">
              <w:rPr>
                <w:rFonts w:ascii="Symbol" w:hAnsi="Symbol"/>
                <w:sz w:val="18"/>
                <w:szCs w:val="18"/>
              </w:rPr>
              <w:t></w:t>
            </w:r>
            <w:r w:rsidRPr="005918B9">
              <w:rPr>
                <w:i/>
                <w:sz w:val="18"/>
                <w:szCs w:val="18"/>
              </w:rPr>
              <w:t>p</w:t>
            </w:r>
            <w:r w:rsidRPr="005918B9">
              <w:rPr>
                <w:sz w:val="18"/>
                <w:szCs w:val="18"/>
              </w:rPr>
              <w:t xml:space="preserve"> (Pa)</w:t>
            </w:r>
          </w:p>
        </w:tc>
        <w:tc>
          <w:tcPr>
            <w:tcW w:w="576" w:type="dxa"/>
            <w:vAlign w:val="center"/>
          </w:tcPr>
          <w:p w14:paraId="0EEAA122" w14:textId="77777777" w:rsidR="0089190F" w:rsidRPr="005918B9" w:rsidRDefault="0089190F" w:rsidP="00CA1532">
            <w:pPr>
              <w:spacing w:line="240" w:lineRule="auto"/>
              <w:jc w:val="center"/>
              <w:rPr>
                <w:sz w:val="18"/>
                <w:szCs w:val="18"/>
              </w:rPr>
            </w:pPr>
          </w:p>
        </w:tc>
        <w:tc>
          <w:tcPr>
            <w:tcW w:w="2736" w:type="dxa"/>
            <w:tcBorders>
              <w:top w:val="single" w:sz="4" w:space="0" w:color="auto"/>
              <w:bottom w:val="single" w:sz="4" w:space="0" w:color="auto"/>
            </w:tcBorders>
            <w:vAlign w:val="center"/>
          </w:tcPr>
          <w:p w14:paraId="0EEAA123" w14:textId="77777777" w:rsidR="0089190F" w:rsidRPr="005918B9" w:rsidRDefault="0089190F" w:rsidP="00CA1532">
            <w:pPr>
              <w:spacing w:line="240" w:lineRule="auto"/>
              <w:jc w:val="center"/>
              <w:rPr>
                <w:sz w:val="18"/>
                <w:szCs w:val="18"/>
              </w:rPr>
            </w:pPr>
            <w:r w:rsidRPr="00092B99">
              <w:rPr>
                <w:rFonts w:asciiTheme="minorHAnsi" w:hAnsiTheme="minorHAnsi" w:cstheme="minorHAnsi"/>
                <w:sz w:val="18"/>
                <w:szCs w:val="18"/>
              </w:rPr>
              <w:t>Flow rate</w:t>
            </w:r>
            <w:r w:rsidRPr="005918B9">
              <w:rPr>
                <w:sz w:val="18"/>
                <w:szCs w:val="18"/>
              </w:rPr>
              <w:t xml:space="preserve"> </w:t>
            </w:r>
            <w:r>
              <w:rPr>
                <w:sz w:val="18"/>
                <w:szCs w:val="18"/>
              </w:rPr>
              <w:t xml:space="preserve">     </w:t>
            </w:r>
            <w:r w:rsidRPr="005918B9">
              <w:rPr>
                <w:sz w:val="18"/>
                <w:szCs w:val="18"/>
              </w:rPr>
              <w:t>(×</w:t>
            </w:r>
            <w:r w:rsidRPr="005918B9">
              <w:rPr>
                <w:rFonts w:ascii="Symbol" w:hAnsi="Symbol"/>
                <w:sz w:val="18"/>
                <w:szCs w:val="18"/>
              </w:rPr>
              <w:t></w:t>
            </w:r>
            <w:r w:rsidRPr="005918B9">
              <w:rPr>
                <w:rFonts w:ascii="Symbol" w:hAnsi="Symbol"/>
                <w:sz w:val="18"/>
                <w:szCs w:val="18"/>
              </w:rPr>
              <w:t></w:t>
            </w:r>
            <w:r w:rsidRPr="005918B9">
              <w:rPr>
                <w:rFonts w:ascii="Symbol" w:hAnsi="Symbol"/>
                <w:sz w:val="18"/>
                <w:szCs w:val="18"/>
                <w:vertAlign w:val="superscript"/>
              </w:rPr>
              <w:t></w:t>
            </w:r>
            <w:r w:rsidRPr="005918B9">
              <w:rPr>
                <w:rFonts w:ascii="Symbol" w:hAnsi="Symbol"/>
                <w:sz w:val="18"/>
                <w:szCs w:val="18"/>
                <w:vertAlign w:val="superscript"/>
              </w:rPr>
              <w:t></w:t>
            </w:r>
            <w:r w:rsidRPr="005918B9">
              <w:rPr>
                <w:sz w:val="18"/>
                <w:szCs w:val="18"/>
                <w:vertAlign w:val="superscript"/>
              </w:rPr>
              <w:t xml:space="preserve"> </w:t>
            </w:r>
            <w:r w:rsidRPr="005918B9">
              <w:rPr>
                <w:sz w:val="18"/>
                <w:szCs w:val="18"/>
              </w:rPr>
              <w:t>m</w:t>
            </w:r>
            <w:r w:rsidRPr="005918B9">
              <w:rPr>
                <w:sz w:val="18"/>
                <w:szCs w:val="18"/>
                <w:vertAlign w:val="superscript"/>
              </w:rPr>
              <w:t>3</w:t>
            </w:r>
            <w:r w:rsidRPr="005918B9">
              <w:rPr>
                <w:sz w:val="18"/>
                <w:szCs w:val="18"/>
              </w:rPr>
              <w:t>/s)</w:t>
            </w:r>
          </w:p>
        </w:tc>
      </w:tr>
      <w:tr w:rsidR="0089190F" w:rsidRPr="0049345D" w14:paraId="0EEAA12A" w14:textId="77777777" w:rsidTr="00CA1532">
        <w:trPr>
          <w:trHeight w:val="255"/>
        </w:trPr>
        <w:tc>
          <w:tcPr>
            <w:tcW w:w="2736" w:type="dxa"/>
            <w:tcBorders>
              <w:top w:val="single" w:sz="4" w:space="0" w:color="auto"/>
              <w:bottom w:val="dotted" w:sz="4" w:space="0" w:color="auto"/>
            </w:tcBorders>
            <w:shd w:val="clear" w:color="auto" w:fill="auto"/>
            <w:noWrap/>
          </w:tcPr>
          <w:p w14:paraId="0EEAA125" w14:textId="77777777" w:rsidR="0089190F" w:rsidRPr="002D3EFF" w:rsidRDefault="0089190F" w:rsidP="00CA1532">
            <w:pPr>
              <w:pStyle w:val="tabletext"/>
              <w:jc w:val="center"/>
            </w:pPr>
            <w:r w:rsidRPr="002D3EFF">
              <w:t>1.57</w:t>
            </w:r>
          </w:p>
        </w:tc>
        <w:tc>
          <w:tcPr>
            <w:tcW w:w="576" w:type="dxa"/>
            <w:vAlign w:val="center"/>
          </w:tcPr>
          <w:p w14:paraId="0EEAA126" w14:textId="77777777" w:rsidR="0089190F" w:rsidRPr="0049345D" w:rsidRDefault="0089190F" w:rsidP="00CA1532">
            <w:pPr>
              <w:spacing w:line="240" w:lineRule="auto"/>
              <w:jc w:val="center"/>
              <w:rPr>
                <w:rFonts w:asciiTheme="minorHAnsi" w:hAnsiTheme="minorHAnsi" w:cstheme="minorHAnsi"/>
                <w:sz w:val="18"/>
                <w:szCs w:val="18"/>
              </w:rPr>
            </w:pPr>
          </w:p>
        </w:tc>
        <w:tc>
          <w:tcPr>
            <w:tcW w:w="2736" w:type="dxa"/>
            <w:tcBorders>
              <w:top w:val="single" w:sz="4" w:space="0" w:color="auto"/>
              <w:bottom w:val="dotted" w:sz="4" w:space="0" w:color="auto"/>
            </w:tcBorders>
            <w:vAlign w:val="center"/>
          </w:tcPr>
          <w:p w14:paraId="0EEAA127" w14:textId="77777777" w:rsidR="0089190F" w:rsidRPr="0049345D" w:rsidRDefault="0089190F" w:rsidP="00CA1532">
            <w:pPr>
              <w:spacing w:line="240" w:lineRule="auto"/>
              <w:jc w:val="center"/>
              <w:rPr>
                <w:rFonts w:asciiTheme="minorHAnsi" w:hAnsiTheme="minorHAnsi" w:cstheme="minorHAnsi"/>
                <w:sz w:val="18"/>
                <w:szCs w:val="18"/>
              </w:rPr>
            </w:pPr>
            <w:r w:rsidRPr="00DC3301">
              <w:rPr>
                <w:rFonts w:asciiTheme="minorHAnsi" w:hAnsiTheme="minorHAnsi" w:cstheme="minorHAnsi"/>
                <w:sz w:val="18"/>
                <w:szCs w:val="18"/>
              </w:rPr>
              <w:t>10</w:t>
            </w:r>
            <w:r>
              <w:rPr>
                <w:rFonts w:asciiTheme="minorHAnsi" w:hAnsiTheme="minorHAnsi" w:cstheme="minorHAnsi"/>
                <w:sz w:val="18"/>
                <w:szCs w:val="18"/>
              </w:rPr>
              <w:t>8</w:t>
            </w:r>
            <w:r w:rsidRPr="00DC3301">
              <w:rPr>
                <w:rFonts w:asciiTheme="minorHAnsi" w:hAnsiTheme="minorHAnsi" w:cstheme="minorHAnsi"/>
                <w:sz w:val="18"/>
                <w:szCs w:val="18"/>
              </w:rPr>
              <w:t>.</w:t>
            </w:r>
            <w:r>
              <w:rPr>
                <w:rFonts w:asciiTheme="minorHAnsi" w:hAnsiTheme="minorHAnsi" w:cstheme="minorHAnsi"/>
                <w:sz w:val="18"/>
                <w:szCs w:val="18"/>
              </w:rPr>
              <w:t>252</w:t>
            </w:r>
          </w:p>
        </w:tc>
        <w:tc>
          <w:tcPr>
            <w:tcW w:w="576" w:type="dxa"/>
            <w:vAlign w:val="center"/>
          </w:tcPr>
          <w:p w14:paraId="0EEAA128" w14:textId="77777777" w:rsidR="0089190F" w:rsidRPr="0049345D" w:rsidRDefault="0089190F" w:rsidP="00CA1532">
            <w:pPr>
              <w:spacing w:line="240" w:lineRule="auto"/>
              <w:jc w:val="center"/>
              <w:rPr>
                <w:rFonts w:asciiTheme="minorHAnsi" w:hAnsiTheme="minorHAnsi" w:cstheme="minorHAnsi"/>
                <w:sz w:val="18"/>
                <w:szCs w:val="18"/>
              </w:rPr>
            </w:pPr>
          </w:p>
        </w:tc>
        <w:tc>
          <w:tcPr>
            <w:tcW w:w="2736" w:type="dxa"/>
            <w:tcBorders>
              <w:top w:val="single" w:sz="4" w:space="0" w:color="auto"/>
              <w:bottom w:val="dotted" w:sz="4" w:space="0" w:color="auto"/>
            </w:tcBorders>
            <w:vAlign w:val="center"/>
          </w:tcPr>
          <w:p w14:paraId="0EEAA129" w14:textId="77777777" w:rsidR="0089190F" w:rsidRPr="0049345D" w:rsidRDefault="0089190F" w:rsidP="00CA1532">
            <w:pPr>
              <w:spacing w:line="240" w:lineRule="auto"/>
              <w:jc w:val="center"/>
              <w:rPr>
                <w:rFonts w:asciiTheme="minorHAnsi" w:hAnsiTheme="minorHAnsi" w:cstheme="minorHAnsi"/>
                <w:sz w:val="18"/>
                <w:szCs w:val="18"/>
              </w:rPr>
            </w:pPr>
            <w:r>
              <w:rPr>
                <w:rFonts w:asciiTheme="minorHAnsi" w:hAnsiTheme="minorHAnsi" w:cstheme="minorHAnsi"/>
                <w:sz w:val="18"/>
                <w:szCs w:val="18"/>
              </w:rPr>
              <w:t>1.10</w:t>
            </w:r>
            <w:r w:rsidRPr="00DC3301">
              <w:rPr>
                <w:rFonts w:asciiTheme="minorHAnsi" w:hAnsiTheme="minorHAnsi" w:cstheme="minorHAnsi"/>
                <w:sz w:val="18"/>
                <w:szCs w:val="18"/>
              </w:rPr>
              <w:t>2</w:t>
            </w:r>
            <w:r>
              <w:rPr>
                <w:rFonts w:asciiTheme="minorHAnsi" w:hAnsiTheme="minorHAnsi" w:cstheme="minorHAnsi"/>
                <w:sz w:val="18"/>
                <w:szCs w:val="18"/>
              </w:rPr>
              <w:t>0</w:t>
            </w:r>
          </w:p>
        </w:tc>
      </w:tr>
      <w:tr w:rsidR="0089190F" w:rsidRPr="0049345D" w14:paraId="0EEAA130" w14:textId="77777777" w:rsidTr="00CA1532">
        <w:trPr>
          <w:trHeight w:val="255"/>
        </w:trPr>
        <w:tc>
          <w:tcPr>
            <w:tcW w:w="2736" w:type="dxa"/>
            <w:tcBorders>
              <w:top w:val="dotted" w:sz="4" w:space="0" w:color="auto"/>
              <w:bottom w:val="dotted" w:sz="4" w:space="0" w:color="auto"/>
            </w:tcBorders>
            <w:shd w:val="clear" w:color="auto" w:fill="auto"/>
            <w:noWrap/>
          </w:tcPr>
          <w:p w14:paraId="0EEAA12B" w14:textId="77777777" w:rsidR="0089190F" w:rsidRPr="002D3EFF" w:rsidRDefault="0089190F" w:rsidP="00CA1532">
            <w:pPr>
              <w:pStyle w:val="tabletext"/>
              <w:jc w:val="center"/>
            </w:pPr>
            <w:r w:rsidRPr="002D3EFF">
              <w:t>1.48</w:t>
            </w:r>
          </w:p>
        </w:tc>
        <w:tc>
          <w:tcPr>
            <w:tcW w:w="576" w:type="dxa"/>
            <w:vAlign w:val="center"/>
          </w:tcPr>
          <w:p w14:paraId="0EEAA12C" w14:textId="77777777" w:rsidR="0089190F" w:rsidRPr="0049345D" w:rsidRDefault="0089190F" w:rsidP="00CA1532">
            <w:pPr>
              <w:spacing w:line="240" w:lineRule="auto"/>
              <w:jc w:val="center"/>
              <w:rPr>
                <w:rFonts w:asciiTheme="minorHAnsi" w:hAnsiTheme="minorHAnsi" w:cstheme="minorHAnsi"/>
                <w:sz w:val="18"/>
                <w:szCs w:val="18"/>
              </w:rPr>
            </w:pPr>
          </w:p>
        </w:tc>
        <w:tc>
          <w:tcPr>
            <w:tcW w:w="2736" w:type="dxa"/>
            <w:tcBorders>
              <w:top w:val="dotted" w:sz="4" w:space="0" w:color="auto"/>
              <w:bottom w:val="dotted" w:sz="4" w:space="0" w:color="auto"/>
            </w:tcBorders>
            <w:vAlign w:val="center"/>
          </w:tcPr>
          <w:p w14:paraId="0EEAA12D" w14:textId="77777777" w:rsidR="0089190F" w:rsidRPr="0049345D" w:rsidRDefault="0089190F" w:rsidP="00CA1532">
            <w:pPr>
              <w:spacing w:line="240" w:lineRule="auto"/>
              <w:jc w:val="center"/>
              <w:rPr>
                <w:rFonts w:asciiTheme="minorHAnsi" w:hAnsiTheme="minorHAnsi" w:cstheme="minorHAnsi"/>
                <w:sz w:val="18"/>
                <w:szCs w:val="18"/>
              </w:rPr>
            </w:pPr>
          </w:p>
        </w:tc>
        <w:tc>
          <w:tcPr>
            <w:tcW w:w="576" w:type="dxa"/>
            <w:vAlign w:val="center"/>
          </w:tcPr>
          <w:p w14:paraId="0EEAA12E" w14:textId="77777777" w:rsidR="0089190F" w:rsidRPr="0049345D" w:rsidRDefault="0089190F" w:rsidP="00CA1532">
            <w:pPr>
              <w:spacing w:line="240" w:lineRule="auto"/>
              <w:jc w:val="center"/>
              <w:rPr>
                <w:rFonts w:asciiTheme="minorHAnsi" w:hAnsiTheme="minorHAnsi" w:cstheme="minorHAnsi"/>
                <w:sz w:val="18"/>
                <w:szCs w:val="18"/>
              </w:rPr>
            </w:pPr>
          </w:p>
        </w:tc>
        <w:tc>
          <w:tcPr>
            <w:tcW w:w="2736" w:type="dxa"/>
            <w:tcBorders>
              <w:top w:val="dotted" w:sz="4" w:space="0" w:color="auto"/>
              <w:bottom w:val="dotted" w:sz="4" w:space="0" w:color="auto"/>
            </w:tcBorders>
            <w:vAlign w:val="center"/>
          </w:tcPr>
          <w:p w14:paraId="0EEAA12F" w14:textId="77777777" w:rsidR="0089190F" w:rsidRPr="0049345D" w:rsidRDefault="0089190F" w:rsidP="00CA1532">
            <w:pPr>
              <w:spacing w:line="240" w:lineRule="auto"/>
              <w:jc w:val="center"/>
              <w:rPr>
                <w:rFonts w:asciiTheme="minorHAnsi" w:hAnsiTheme="minorHAnsi" w:cstheme="minorHAnsi"/>
                <w:sz w:val="18"/>
                <w:szCs w:val="18"/>
              </w:rPr>
            </w:pPr>
          </w:p>
        </w:tc>
      </w:tr>
      <w:tr w:rsidR="0089190F" w:rsidRPr="0049345D" w14:paraId="0EEAA136" w14:textId="77777777" w:rsidTr="00CA1532">
        <w:trPr>
          <w:trHeight w:val="255"/>
        </w:trPr>
        <w:tc>
          <w:tcPr>
            <w:tcW w:w="2736" w:type="dxa"/>
            <w:tcBorders>
              <w:top w:val="dotted" w:sz="4" w:space="0" w:color="auto"/>
              <w:bottom w:val="dotted" w:sz="4" w:space="0" w:color="auto"/>
            </w:tcBorders>
            <w:shd w:val="clear" w:color="auto" w:fill="auto"/>
            <w:noWrap/>
          </w:tcPr>
          <w:p w14:paraId="0EEAA131" w14:textId="77777777" w:rsidR="0089190F" w:rsidRPr="002D3EFF" w:rsidRDefault="0089190F" w:rsidP="00CA1532">
            <w:pPr>
              <w:pStyle w:val="tabletext"/>
              <w:jc w:val="center"/>
            </w:pPr>
            <w:r w:rsidRPr="002D3EFF">
              <w:t>1.45</w:t>
            </w:r>
          </w:p>
        </w:tc>
        <w:tc>
          <w:tcPr>
            <w:tcW w:w="576" w:type="dxa"/>
            <w:vAlign w:val="center"/>
          </w:tcPr>
          <w:p w14:paraId="0EEAA132" w14:textId="77777777" w:rsidR="0089190F" w:rsidRPr="0049345D" w:rsidRDefault="0089190F" w:rsidP="00CA1532">
            <w:pPr>
              <w:spacing w:line="240" w:lineRule="auto"/>
              <w:jc w:val="center"/>
              <w:rPr>
                <w:rFonts w:asciiTheme="minorHAnsi" w:hAnsiTheme="minorHAnsi" w:cstheme="minorHAnsi"/>
                <w:sz w:val="18"/>
                <w:szCs w:val="18"/>
              </w:rPr>
            </w:pPr>
          </w:p>
        </w:tc>
        <w:tc>
          <w:tcPr>
            <w:tcW w:w="2736" w:type="dxa"/>
            <w:tcBorders>
              <w:top w:val="dotted" w:sz="4" w:space="0" w:color="auto"/>
              <w:bottom w:val="dotted" w:sz="4" w:space="0" w:color="auto"/>
            </w:tcBorders>
            <w:vAlign w:val="center"/>
          </w:tcPr>
          <w:p w14:paraId="0EEAA133" w14:textId="77777777" w:rsidR="0089190F" w:rsidRPr="0049345D" w:rsidRDefault="0089190F" w:rsidP="00CA1532">
            <w:pPr>
              <w:spacing w:line="240" w:lineRule="auto"/>
              <w:jc w:val="center"/>
              <w:rPr>
                <w:rFonts w:asciiTheme="minorHAnsi" w:hAnsiTheme="minorHAnsi" w:cstheme="minorHAnsi"/>
                <w:sz w:val="18"/>
                <w:szCs w:val="18"/>
              </w:rPr>
            </w:pPr>
          </w:p>
        </w:tc>
        <w:tc>
          <w:tcPr>
            <w:tcW w:w="576" w:type="dxa"/>
            <w:vAlign w:val="center"/>
          </w:tcPr>
          <w:p w14:paraId="0EEAA134" w14:textId="77777777" w:rsidR="0089190F" w:rsidRPr="0049345D" w:rsidRDefault="0089190F" w:rsidP="00CA1532">
            <w:pPr>
              <w:spacing w:line="240" w:lineRule="auto"/>
              <w:jc w:val="center"/>
              <w:rPr>
                <w:rFonts w:asciiTheme="minorHAnsi" w:hAnsiTheme="minorHAnsi" w:cstheme="minorHAnsi"/>
                <w:sz w:val="18"/>
                <w:szCs w:val="18"/>
              </w:rPr>
            </w:pPr>
          </w:p>
        </w:tc>
        <w:tc>
          <w:tcPr>
            <w:tcW w:w="2736" w:type="dxa"/>
            <w:tcBorders>
              <w:top w:val="dotted" w:sz="4" w:space="0" w:color="auto"/>
              <w:bottom w:val="dotted" w:sz="4" w:space="0" w:color="auto"/>
            </w:tcBorders>
            <w:vAlign w:val="center"/>
          </w:tcPr>
          <w:p w14:paraId="0EEAA135" w14:textId="77777777" w:rsidR="0089190F" w:rsidRPr="0049345D" w:rsidRDefault="0089190F" w:rsidP="00CA1532">
            <w:pPr>
              <w:spacing w:line="240" w:lineRule="auto"/>
              <w:jc w:val="center"/>
              <w:rPr>
                <w:rFonts w:asciiTheme="minorHAnsi" w:hAnsiTheme="minorHAnsi" w:cstheme="minorHAnsi"/>
                <w:sz w:val="18"/>
                <w:szCs w:val="18"/>
              </w:rPr>
            </w:pPr>
          </w:p>
        </w:tc>
      </w:tr>
      <w:tr w:rsidR="0089190F" w:rsidRPr="0049345D" w14:paraId="0EEAA13C" w14:textId="77777777" w:rsidTr="00CA1532">
        <w:trPr>
          <w:trHeight w:val="255"/>
        </w:trPr>
        <w:tc>
          <w:tcPr>
            <w:tcW w:w="2736" w:type="dxa"/>
            <w:tcBorders>
              <w:top w:val="dotted" w:sz="4" w:space="0" w:color="auto"/>
              <w:bottom w:val="dotted" w:sz="4" w:space="0" w:color="auto"/>
            </w:tcBorders>
            <w:shd w:val="clear" w:color="auto" w:fill="auto"/>
            <w:noWrap/>
          </w:tcPr>
          <w:p w14:paraId="0EEAA137" w14:textId="77777777" w:rsidR="0089190F" w:rsidRPr="002D3EFF" w:rsidRDefault="0089190F" w:rsidP="00CA1532">
            <w:pPr>
              <w:pStyle w:val="tabletext"/>
              <w:jc w:val="center"/>
            </w:pPr>
            <w:r w:rsidRPr="002D3EFF">
              <w:t>1.55</w:t>
            </w:r>
          </w:p>
        </w:tc>
        <w:tc>
          <w:tcPr>
            <w:tcW w:w="576" w:type="dxa"/>
            <w:vAlign w:val="center"/>
          </w:tcPr>
          <w:p w14:paraId="0EEAA138" w14:textId="77777777" w:rsidR="0089190F" w:rsidRPr="0049345D" w:rsidRDefault="0089190F" w:rsidP="00CA1532">
            <w:pPr>
              <w:spacing w:line="240" w:lineRule="auto"/>
              <w:jc w:val="center"/>
              <w:rPr>
                <w:rFonts w:asciiTheme="minorHAnsi" w:hAnsiTheme="minorHAnsi" w:cstheme="minorHAnsi"/>
                <w:sz w:val="18"/>
                <w:szCs w:val="18"/>
              </w:rPr>
            </w:pPr>
          </w:p>
        </w:tc>
        <w:tc>
          <w:tcPr>
            <w:tcW w:w="2736" w:type="dxa"/>
            <w:tcBorders>
              <w:top w:val="dotted" w:sz="4" w:space="0" w:color="auto"/>
              <w:bottom w:val="dotted" w:sz="4" w:space="0" w:color="auto"/>
            </w:tcBorders>
            <w:vAlign w:val="center"/>
          </w:tcPr>
          <w:p w14:paraId="0EEAA139" w14:textId="77777777" w:rsidR="0089190F" w:rsidRPr="0049345D" w:rsidRDefault="0089190F" w:rsidP="00CA1532">
            <w:pPr>
              <w:spacing w:line="240" w:lineRule="auto"/>
              <w:jc w:val="center"/>
              <w:rPr>
                <w:rFonts w:asciiTheme="minorHAnsi" w:hAnsiTheme="minorHAnsi" w:cstheme="minorHAnsi"/>
                <w:sz w:val="18"/>
                <w:szCs w:val="18"/>
              </w:rPr>
            </w:pPr>
          </w:p>
        </w:tc>
        <w:tc>
          <w:tcPr>
            <w:tcW w:w="576" w:type="dxa"/>
            <w:vAlign w:val="center"/>
          </w:tcPr>
          <w:p w14:paraId="0EEAA13A" w14:textId="77777777" w:rsidR="0089190F" w:rsidRPr="0049345D" w:rsidRDefault="0089190F" w:rsidP="00CA1532">
            <w:pPr>
              <w:spacing w:line="240" w:lineRule="auto"/>
              <w:jc w:val="center"/>
              <w:rPr>
                <w:rFonts w:asciiTheme="minorHAnsi" w:hAnsiTheme="minorHAnsi" w:cstheme="minorHAnsi"/>
                <w:sz w:val="18"/>
                <w:szCs w:val="18"/>
              </w:rPr>
            </w:pPr>
          </w:p>
        </w:tc>
        <w:tc>
          <w:tcPr>
            <w:tcW w:w="2736" w:type="dxa"/>
            <w:tcBorders>
              <w:top w:val="dotted" w:sz="4" w:space="0" w:color="auto"/>
              <w:bottom w:val="dotted" w:sz="4" w:space="0" w:color="auto"/>
            </w:tcBorders>
            <w:vAlign w:val="center"/>
          </w:tcPr>
          <w:p w14:paraId="0EEAA13B" w14:textId="77777777" w:rsidR="0089190F" w:rsidRPr="0049345D" w:rsidRDefault="0089190F" w:rsidP="00CA1532">
            <w:pPr>
              <w:spacing w:line="240" w:lineRule="auto"/>
              <w:jc w:val="center"/>
              <w:rPr>
                <w:rFonts w:asciiTheme="minorHAnsi" w:hAnsiTheme="minorHAnsi" w:cstheme="minorHAnsi"/>
                <w:sz w:val="18"/>
                <w:szCs w:val="18"/>
              </w:rPr>
            </w:pPr>
          </w:p>
        </w:tc>
      </w:tr>
      <w:tr w:rsidR="0089190F" w:rsidRPr="0049345D" w14:paraId="0EEAA142" w14:textId="77777777" w:rsidTr="00CA1532">
        <w:trPr>
          <w:trHeight w:val="255"/>
        </w:trPr>
        <w:tc>
          <w:tcPr>
            <w:tcW w:w="2736" w:type="dxa"/>
            <w:tcBorders>
              <w:top w:val="dotted" w:sz="4" w:space="0" w:color="auto"/>
              <w:bottom w:val="dotted" w:sz="4" w:space="0" w:color="auto"/>
            </w:tcBorders>
            <w:shd w:val="clear" w:color="auto" w:fill="auto"/>
            <w:noWrap/>
          </w:tcPr>
          <w:p w14:paraId="0EEAA13D" w14:textId="77777777" w:rsidR="0089190F" w:rsidRPr="002D3EFF" w:rsidRDefault="0089190F" w:rsidP="00CA1532">
            <w:pPr>
              <w:pStyle w:val="tabletext"/>
              <w:jc w:val="center"/>
            </w:pPr>
            <w:r w:rsidRPr="002D3EFF">
              <w:t>1.63</w:t>
            </w:r>
          </w:p>
        </w:tc>
        <w:tc>
          <w:tcPr>
            <w:tcW w:w="576" w:type="dxa"/>
            <w:vAlign w:val="center"/>
          </w:tcPr>
          <w:p w14:paraId="0EEAA13E" w14:textId="77777777" w:rsidR="0089190F" w:rsidRPr="0049345D" w:rsidRDefault="0089190F" w:rsidP="00CA1532">
            <w:pPr>
              <w:spacing w:line="240" w:lineRule="auto"/>
              <w:jc w:val="center"/>
              <w:rPr>
                <w:rFonts w:asciiTheme="minorHAnsi" w:hAnsiTheme="minorHAnsi" w:cstheme="minorHAnsi"/>
                <w:sz w:val="18"/>
                <w:szCs w:val="18"/>
              </w:rPr>
            </w:pPr>
          </w:p>
        </w:tc>
        <w:tc>
          <w:tcPr>
            <w:tcW w:w="2736" w:type="dxa"/>
            <w:tcBorders>
              <w:top w:val="dotted" w:sz="4" w:space="0" w:color="auto"/>
              <w:bottom w:val="dotted" w:sz="4" w:space="0" w:color="auto"/>
            </w:tcBorders>
            <w:vAlign w:val="center"/>
          </w:tcPr>
          <w:p w14:paraId="0EEAA13F" w14:textId="77777777" w:rsidR="0089190F" w:rsidRPr="0049345D" w:rsidRDefault="0089190F" w:rsidP="00CA1532">
            <w:pPr>
              <w:spacing w:line="240" w:lineRule="auto"/>
              <w:jc w:val="center"/>
              <w:rPr>
                <w:rFonts w:asciiTheme="minorHAnsi" w:hAnsiTheme="minorHAnsi" w:cstheme="minorHAnsi"/>
                <w:sz w:val="18"/>
                <w:szCs w:val="18"/>
              </w:rPr>
            </w:pPr>
          </w:p>
        </w:tc>
        <w:tc>
          <w:tcPr>
            <w:tcW w:w="576" w:type="dxa"/>
            <w:vAlign w:val="center"/>
          </w:tcPr>
          <w:p w14:paraId="0EEAA140" w14:textId="77777777" w:rsidR="0089190F" w:rsidRPr="0049345D" w:rsidRDefault="0089190F" w:rsidP="00CA1532">
            <w:pPr>
              <w:spacing w:line="240" w:lineRule="auto"/>
              <w:jc w:val="center"/>
              <w:rPr>
                <w:rFonts w:asciiTheme="minorHAnsi" w:hAnsiTheme="minorHAnsi" w:cstheme="minorHAnsi"/>
                <w:sz w:val="18"/>
                <w:szCs w:val="18"/>
              </w:rPr>
            </w:pPr>
          </w:p>
        </w:tc>
        <w:tc>
          <w:tcPr>
            <w:tcW w:w="2736" w:type="dxa"/>
            <w:tcBorders>
              <w:top w:val="dotted" w:sz="4" w:space="0" w:color="auto"/>
              <w:bottom w:val="dotted" w:sz="4" w:space="0" w:color="auto"/>
            </w:tcBorders>
            <w:vAlign w:val="center"/>
          </w:tcPr>
          <w:p w14:paraId="0EEAA141" w14:textId="77777777" w:rsidR="0089190F" w:rsidRPr="0049345D" w:rsidRDefault="0089190F" w:rsidP="00CA1532">
            <w:pPr>
              <w:spacing w:line="240" w:lineRule="auto"/>
              <w:jc w:val="center"/>
              <w:rPr>
                <w:rFonts w:asciiTheme="minorHAnsi" w:hAnsiTheme="minorHAnsi" w:cstheme="minorHAnsi"/>
                <w:sz w:val="18"/>
                <w:szCs w:val="18"/>
              </w:rPr>
            </w:pPr>
          </w:p>
        </w:tc>
      </w:tr>
      <w:tr w:rsidR="0089190F" w:rsidRPr="0049345D" w14:paraId="0EEAA148" w14:textId="77777777" w:rsidTr="00CA1532">
        <w:trPr>
          <w:trHeight w:val="255"/>
        </w:trPr>
        <w:tc>
          <w:tcPr>
            <w:tcW w:w="2736" w:type="dxa"/>
            <w:tcBorders>
              <w:top w:val="dotted" w:sz="4" w:space="0" w:color="auto"/>
              <w:bottom w:val="dotted" w:sz="4" w:space="0" w:color="auto"/>
            </w:tcBorders>
            <w:shd w:val="clear" w:color="auto" w:fill="auto"/>
            <w:noWrap/>
          </w:tcPr>
          <w:p w14:paraId="0EEAA143" w14:textId="77777777" w:rsidR="0089190F" w:rsidRPr="002D3EFF" w:rsidRDefault="0089190F" w:rsidP="00CA1532">
            <w:pPr>
              <w:pStyle w:val="tabletext"/>
              <w:jc w:val="center"/>
            </w:pPr>
            <w:r w:rsidRPr="002D3EFF">
              <w:t>1.70</w:t>
            </w:r>
          </w:p>
        </w:tc>
        <w:tc>
          <w:tcPr>
            <w:tcW w:w="576" w:type="dxa"/>
            <w:vAlign w:val="center"/>
          </w:tcPr>
          <w:p w14:paraId="0EEAA144" w14:textId="77777777" w:rsidR="0089190F" w:rsidRPr="0049345D" w:rsidRDefault="0089190F" w:rsidP="00CA1532">
            <w:pPr>
              <w:spacing w:line="240" w:lineRule="auto"/>
              <w:jc w:val="center"/>
              <w:rPr>
                <w:rFonts w:asciiTheme="minorHAnsi" w:hAnsiTheme="minorHAnsi" w:cstheme="minorHAnsi"/>
                <w:sz w:val="18"/>
                <w:szCs w:val="18"/>
              </w:rPr>
            </w:pPr>
          </w:p>
        </w:tc>
        <w:tc>
          <w:tcPr>
            <w:tcW w:w="2736" w:type="dxa"/>
            <w:tcBorders>
              <w:top w:val="dotted" w:sz="4" w:space="0" w:color="auto"/>
              <w:bottom w:val="dotted" w:sz="4" w:space="0" w:color="auto"/>
            </w:tcBorders>
            <w:vAlign w:val="center"/>
          </w:tcPr>
          <w:p w14:paraId="0EEAA145" w14:textId="77777777" w:rsidR="0089190F" w:rsidRPr="0049345D" w:rsidRDefault="0089190F" w:rsidP="00CA1532">
            <w:pPr>
              <w:spacing w:line="240" w:lineRule="auto"/>
              <w:jc w:val="center"/>
              <w:rPr>
                <w:rFonts w:asciiTheme="minorHAnsi" w:hAnsiTheme="minorHAnsi" w:cstheme="minorHAnsi"/>
                <w:sz w:val="18"/>
                <w:szCs w:val="18"/>
              </w:rPr>
            </w:pPr>
          </w:p>
        </w:tc>
        <w:tc>
          <w:tcPr>
            <w:tcW w:w="576" w:type="dxa"/>
            <w:vAlign w:val="center"/>
          </w:tcPr>
          <w:p w14:paraId="0EEAA146" w14:textId="77777777" w:rsidR="0089190F" w:rsidRPr="0049345D" w:rsidRDefault="0089190F" w:rsidP="00CA1532">
            <w:pPr>
              <w:spacing w:line="240" w:lineRule="auto"/>
              <w:jc w:val="center"/>
              <w:rPr>
                <w:rFonts w:asciiTheme="minorHAnsi" w:hAnsiTheme="minorHAnsi" w:cstheme="minorHAnsi"/>
                <w:sz w:val="18"/>
                <w:szCs w:val="18"/>
              </w:rPr>
            </w:pPr>
          </w:p>
        </w:tc>
        <w:tc>
          <w:tcPr>
            <w:tcW w:w="2736" w:type="dxa"/>
            <w:tcBorders>
              <w:top w:val="dotted" w:sz="4" w:space="0" w:color="auto"/>
              <w:bottom w:val="dotted" w:sz="4" w:space="0" w:color="auto"/>
            </w:tcBorders>
            <w:vAlign w:val="center"/>
          </w:tcPr>
          <w:p w14:paraId="0EEAA147" w14:textId="77777777" w:rsidR="0089190F" w:rsidRPr="0049345D" w:rsidRDefault="0089190F" w:rsidP="00CA1532">
            <w:pPr>
              <w:spacing w:line="240" w:lineRule="auto"/>
              <w:jc w:val="center"/>
              <w:rPr>
                <w:rFonts w:asciiTheme="minorHAnsi" w:hAnsiTheme="minorHAnsi" w:cstheme="minorHAnsi"/>
                <w:sz w:val="18"/>
                <w:szCs w:val="18"/>
              </w:rPr>
            </w:pPr>
          </w:p>
        </w:tc>
      </w:tr>
      <w:tr w:rsidR="0089190F" w:rsidRPr="0049345D" w14:paraId="0EEAA14E" w14:textId="77777777" w:rsidTr="00CA1532">
        <w:trPr>
          <w:trHeight w:val="255"/>
        </w:trPr>
        <w:tc>
          <w:tcPr>
            <w:tcW w:w="2736" w:type="dxa"/>
            <w:tcBorders>
              <w:top w:val="dotted" w:sz="4" w:space="0" w:color="auto"/>
              <w:bottom w:val="dotted" w:sz="4" w:space="0" w:color="auto"/>
            </w:tcBorders>
            <w:shd w:val="clear" w:color="auto" w:fill="auto"/>
            <w:noWrap/>
          </w:tcPr>
          <w:p w14:paraId="0EEAA149" w14:textId="77777777" w:rsidR="0089190F" w:rsidRPr="002D3EFF" w:rsidRDefault="0089190F" w:rsidP="00CA1532">
            <w:pPr>
              <w:pStyle w:val="tabletext"/>
              <w:jc w:val="center"/>
            </w:pPr>
            <w:r w:rsidRPr="002D3EFF">
              <w:t>1.71</w:t>
            </w:r>
          </w:p>
        </w:tc>
        <w:tc>
          <w:tcPr>
            <w:tcW w:w="576" w:type="dxa"/>
            <w:vAlign w:val="center"/>
          </w:tcPr>
          <w:p w14:paraId="0EEAA14A" w14:textId="77777777" w:rsidR="0089190F" w:rsidRPr="0049345D" w:rsidRDefault="0089190F" w:rsidP="00CA1532">
            <w:pPr>
              <w:spacing w:line="240" w:lineRule="auto"/>
              <w:jc w:val="center"/>
              <w:rPr>
                <w:rFonts w:asciiTheme="minorHAnsi" w:hAnsiTheme="minorHAnsi" w:cstheme="minorHAnsi"/>
                <w:sz w:val="18"/>
                <w:szCs w:val="18"/>
              </w:rPr>
            </w:pPr>
          </w:p>
        </w:tc>
        <w:tc>
          <w:tcPr>
            <w:tcW w:w="2736" w:type="dxa"/>
            <w:tcBorders>
              <w:top w:val="dotted" w:sz="4" w:space="0" w:color="auto"/>
              <w:bottom w:val="dotted" w:sz="4" w:space="0" w:color="auto"/>
            </w:tcBorders>
            <w:vAlign w:val="center"/>
          </w:tcPr>
          <w:p w14:paraId="0EEAA14B" w14:textId="77777777" w:rsidR="0089190F" w:rsidRPr="0049345D" w:rsidRDefault="0089190F" w:rsidP="00CA1532">
            <w:pPr>
              <w:spacing w:line="240" w:lineRule="auto"/>
              <w:jc w:val="center"/>
              <w:rPr>
                <w:rFonts w:asciiTheme="minorHAnsi" w:hAnsiTheme="minorHAnsi" w:cstheme="minorHAnsi"/>
                <w:sz w:val="18"/>
                <w:szCs w:val="18"/>
              </w:rPr>
            </w:pPr>
          </w:p>
        </w:tc>
        <w:tc>
          <w:tcPr>
            <w:tcW w:w="576" w:type="dxa"/>
            <w:vAlign w:val="center"/>
          </w:tcPr>
          <w:p w14:paraId="0EEAA14C" w14:textId="77777777" w:rsidR="0089190F" w:rsidRPr="0049345D" w:rsidRDefault="0089190F" w:rsidP="00CA1532">
            <w:pPr>
              <w:spacing w:line="240" w:lineRule="auto"/>
              <w:jc w:val="center"/>
              <w:rPr>
                <w:rFonts w:asciiTheme="minorHAnsi" w:hAnsiTheme="minorHAnsi" w:cstheme="minorHAnsi"/>
                <w:sz w:val="18"/>
                <w:szCs w:val="18"/>
              </w:rPr>
            </w:pPr>
          </w:p>
        </w:tc>
        <w:tc>
          <w:tcPr>
            <w:tcW w:w="2736" w:type="dxa"/>
            <w:tcBorders>
              <w:top w:val="dotted" w:sz="4" w:space="0" w:color="auto"/>
              <w:bottom w:val="dotted" w:sz="4" w:space="0" w:color="auto"/>
            </w:tcBorders>
            <w:vAlign w:val="center"/>
          </w:tcPr>
          <w:p w14:paraId="0EEAA14D" w14:textId="77777777" w:rsidR="0089190F" w:rsidRPr="0049345D" w:rsidRDefault="0089190F" w:rsidP="00CA1532">
            <w:pPr>
              <w:spacing w:line="240" w:lineRule="auto"/>
              <w:jc w:val="center"/>
              <w:rPr>
                <w:rFonts w:asciiTheme="minorHAnsi" w:hAnsiTheme="minorHAnsi" w:cstheme="minorHAnsi"/>
                <w:sz w:val="18"/>
                <w:szCs w:val="18"/>
              </w:rPr>
            </w:pPr>
          </w:p>
        </w:tc>
      </w:tr>
      <w:tr w:rsidR="0089190F" w:rsidRPr="0049345D" w14:paraId="0EEAA154" w14:textId="77777777" w:rsidTr="00CA1532">
        <w:trPr>
          <w:trHeight w:val="255"/>
        </w:trPr>
        <w:tc>
          <w:tcPr>
            <w:tcW w:w="2736" w:type="dxa"/>
            <w:tcBorders>
              <w:top w:val="dotted" w:sz="4" w:space="0" w:color="auto"/>
              <w:bottom w:val="dotted" w:sz="4" w:space="0" w:color="auto"/>
            </w:tcBorders>
            <w:shd w:val="clear" w:color="auto" w:fill="auto"/>
            <w:noWrap/>
          </w:tcPr>
          <w:p w14:paraId="0EEAA14F" w14:textId="77777777" w:rsidR="0089190F" w:rsidRPr="002D3EFF" w:rsidRDefault="0089190F" w:rsidP="00CA1532">
            <w:pPr>
              <w:pStyle w:val="tabletext"/>
              <w:jc w:val="center"/>
            </w:pPr>
            <w:r w:rsidRPr="002D3EFF">
              <w:t>1.46</w:t>
            </w:r>
          </w:p>
        </w:tc>
        <w:tc>
          <w:tcPr>
            <w:tcW w:w="576" w:type="dxa"/>
            <w:vAlign w:val="center"/>
          </w:tcPr>
          <w:p w14:paraId="0EEAA150" w14:textId="77777777" w:rsidR="0089190F" w:rsidRPr="0049345D" w:rsidRDefault="0089190F" w:rsidP="00CA1532">
            <w:pPr>
              <w:spacing w:line="240" w:lineRule="auto"/>
              <w:jc w:val="center"/>
              <w:rPr>
                <w:rFonts w:asciiTheme="minorHAnsi" w:hAnsiTheme="minorHAnsi" w:cstheme="minorHAnsi"/>
                <w:sz w:val="18"/>
                <w:szCs w:val="18"/>
              </w:rPr>
            </w:pPr>
          </w:p>
        </w:tc>
        <w:tc>
          <w:tcPr>
            <w:tcW w:w="2736" w:type="dxa"/>
            <w:tcBorders>
              <w:top w:val="dotted" w:sz="4" w:space="0" w:color="auto"/>
              <w:bottom w:val="dotted" w:sz="4" w:space="0" w:color="auto"/>
            </w:tcBorders>
            <w:vAlign w:val="center"/>
          </w:tcPr>
          <w:p w14:paraId="0EEAA151" w14:textId="77777777" w:rsidR="0089190F" w:rsidRPr="0049345D" w:rsidRDefault="0089190F" w:rsidP="00CA1532">
            <w:pPr>
              <w:spacing w:line="240" w:lineRule="auto"/>
              <w:jc w:val="center"/>
              <w:rPr>
                <w:rFonts w:asciiTheme="minorHAnsi" w:hAnsiTheme="minorHAnsi" w:cstheme="minorHAnsi"/>
                <w:sz w:val="18"/>
                <w:szCs w:val="18"/>
              </w:rPr>
            </w:pPr>
          </w:p>
        </w:tc>
        <w:tc>
          <w:tcPr>
            <w:tcW w:w="576" w:type="dxa"/>
            <w:vAlign w:val="center"/>
          </w:tcPr>
          <w:p w14:paraId="0EEAA152" w14:textId="77777777" w:rsidR="0089190F" w:rsidRPr="0049345D" w:rsidRDefault="0089190F" w:rsidP="00CA1532">
            <w:pPr>
              <w:spacing w:line="240" w:lineRule="auto"/>
              <w:jc w:val="center"/>
              <w:rPr>
                <w:rFonts w:asciiTheme="minorHAnsi" w:hAnsiTheme="minorHAnsi" w:cstheme="minorHAnsi"/>
                <w:sz w:val="18"/>
                <w:szCs w:val="18"/>
              </w:rPr>
            </w:pPr>
          </w:p>
        </w:tc>
        <w:tc>
          <w:tcPr>
            <w:tcW w:w="2736" w:type="dxa"/>
            <w:tcBorders>
              <w:top w:val="dotted" w:sz="4" w:space="0" w:color="auto"/>
              <w:bottom w:val="dotted" w:sz="4" w:space="0" w:color="auto"/>
            </w:tcBorders>
            <w:vAlign w:val="center"/>
          </w:tcPr>
          <w:p w14:paraId="0EEAA153" w14:textId="77777777" w:rsidR="0089190F" w:rsidRPr="0049345D" w:rsidRDefault="0089190F" w:rsidP="00CA1532">
            <w:pPr>
              <w:spacing w:line="240" w:lineRule="auto"/>
              <w:jc w:val="center"/>
              <w:rPr>
                <w:rFonts w:asciiTheme="minorHAnsi" w:hAnsiTheme="minorHAnsi" w:cstheme="minorHAnsi"/>
                <w:sz w:val="18"/>
                <w:szCs w:val="18"/>
              </w:rPr>
            </w:pPr>
          </w:p>
        </w:tc>
      </w:tr>
      <w:tr w:rsidR="0089190F" w:rsidRPr="0049345D" w14:paraId="0EEAA15A" w14:textId="77777777" w:rsidTr="00CA1532">
        <w:trPr>
          <w:trHeight w:val="255"/>
        </w:trPr>
        <w:tc>
          <w:tcPr>
            <w:tcW w:w="2736" w:type="dxa"/>
            <w:tcBorders>
              <w:top w:val="dotted" w:sz="4" w:space="0" w:color="auto"/>
              <w:bottom w:val="dotted" w:sz="4" w:space="0" w:color="auto"/>
            </w:tcBorders>
            <w:shd w:val="clear" w:color="auto" w:fill="auto"/>
            <w:noWrap/>
          </w:tcPr>
          <w:p w14:paraId="0EEAA155" w14:textId="77777777" w:rsidR="0089190F" w:rsidRPr="002D3EFF" w:rsidRDefault="0089190F" w:rsidP="00CA1532">
            <w:pPr>
              <w:pStyle w:val="tabletext"/>
              <w:jc w:val="center"/>
            </w:pPr>
            <w:r w:rsidRPr="002D3EFF">
              <w:t>1.49</w:t>
            </w:r>
          </w:p>
        </w:tc>
        <w:tc>
          <w:tcPr>
            <w:tcW w:w="576" w:type="dxa"/>
            <w:vAlign w:val="center"/>
          </w:tcPr>
          <w:p w14:paraId="0EEAA156" w14:textId="77777777" w:rsidR="0089190F" w:rsidRPr="0049345D" w:rsidRDefault="0089190F" w:rsidP="00CA1532">
            <w:pPr>
              <w:spacing w:line="240" w:lineRule="auto"/>
              <w:jc w:val="center"/>
              <w:rPr>
                <w:rFonts w:asciiTheme="minorHAnsi" w:hAnsiTheme="minorHAnsi" w:cstheme="minorHAnsi"/>
                <w:sz w:val="18"/>
                <w:szCs w:val="18"/>
              </w:rPr>
            </w:pPr>
          </w:p>
        </w:tc>
        <w:tc>
          <w:tcPr>
            <w:tcW w:w="2736" w:type="dxa"/>
            <w:tcBorders>
              <w:top w:val="dotted" w:sz="4" w:space="0" w:color="auto"/>
              <w:bottom w:val="dotted" w:sz="4" w:space="0" w:color="auto"/>
            </w:tcBorders>
            <w:vAlign w:val="center"/>
          </w:tcPr>
          <w:p w14:paraId="0EEAA157" w14:textId="77777777" w:rsidR="0089190F" w:rsidRPr="0049345D" w:rsidRDefault="0089190F" w:rsidP="00CA1532">
            <w:pPr>
              <w:spacing w:line="240" w:lineRule="auto"/>
              <w:jc w:val="center"/>
              <w:rPr>
                <w:rFonts w:asciiTheme="minorHAnsi" w:hAnsiTheme="minorHAnsi" w:cstheme="minorHAnsi"/>
                <w:sz w:val="18"/>
                <w:szCs w:val="18"/>
              </w:rPr>
            </w:pPr>
          </w:p>
        </w:tc>
        <w:tc>
          <w:tcPr>
            <w:tcW w:w="576" w:type="dxa"/>
            <w:vAlign w:val="center"/>
          </w:tcPr>
          <w:p w14:paraId="0EEAA158" w14:textId="77777777" w:rsidR="0089190F" w:rsidRPr="0049345D" w:rsidRDefault="0089190F" w:rsidP="00CA1532">
            <w:pPr>
              <w:spacing w:line="240" w:lineRule="auto"/>
              <w:jc w:val="center"/>
              <w:rPr>
                <w:rFonts w:asciiTheme="minorHAnsi" w:hAnsiTheme="minorHAnsi" w:cstheme="minorHAnsi"/>
                <w:sz w:val="18"/>
                <w:szCs w:val="18"/>
              </w:rPr>
            </w:pPr>
          </w:p>
        </w:tc>
        <w:tc>
          <w:tcPr>
            <w:tcW w:w="2736" w:type="dxa"/>
            <w:tcBorders>
              <w:top w:val="dotted" w:sz="4" w:space="0" w:color="auto"/>
              <w:bottom w:val="dotted" w:sz="4" w:space="0" w:color="auto"/>
            </w:tcBorders>
            <w:vAlign w:val="center"/>
          </w:tcPr>
          <w:p w14:paraId="0EEAA159" w14:textId="77777777" w:rsidR="0089190F" w:rsidRPr="0049345D" w:rsidRDefault="0089190F" w:rsidP="00CA1532">
            <w:pPr>
              <w:spacing w:line="240" w:lineRule="auto"/>
              <w:jc w:val="center"/>
              <w:rPr>
                <w:rFonts w:asciiTheme="minorHAnsi" w:hAnsiTheme="minorHAnsi" w:cstheme="minorHAnsi"/>
                <w:sz w:val="18"/>
                <w:szCs w:val="18"/>
              </w:rPr>
            </w:pPr>
          </w:p>
        </w:tc>
      </w:tr>
      <w:tr w:rsidR="0089190F" w:rsidRPr="0049345D" w14:paraId="0EEAA160" w14:textId="77777777" w:rsidTr="00CA1532">
        <w:trPr>
          <w:trHeight w:val="50"/>
        </w:trPr>
        <w:tc>
          <w:tcPr>
            <w:tcW w:w="2736" w:type="dxa"/>
            <w:tcBorders>
              <w:top w:val="dotted" w:sz="4" w:space="0" w:color="auto"/>
              <w:bottom w:val="single" w:sz="4" w:space="0" w:color="auto"/>
            </w:tcBorders>
            <w:shd w:val="clear" w:color="auto" w:fill="auto"/>
            <w:noWrap/>
          </w:tcPr>
          <w:p w14:paraId="0EEAA15B" w14:textId="77777777" w:rsidR="0089190F" w:rsidRDefault="0089190F" w:rsidP="00CA1532">
            <w:pPr>
              <w:pStyle w:val="tabletext"/>
              <w:jc w:val="center"/>
            </w:pPr>
            <w:r w:rsidRPr="002D3EFF">
              <w:t>1.50</w:t>
            </w:r>
          </w:p>
        </w:tc>
        <w:tc>
          <w:tcPr>
            <w:tcW w:w="576" w:type="dxa"/>
            <w:vAlign w:val="center"/>
          </w:tcPr>
          <w:p w14:paraId="0EEAA15C" w14:textId="77777777" w:rsidR="0089190F" w:rsidRPr="0049345D" w:rsidRDefault="0089190F" w:rsidP="00CA1532">
            <w:pPr>
              <w:spacing w:line="240" w:lineRule="auto"/>
              <w:jc w:val="center"/>
              <w:rPr>
                <w:rFonts w:asciiTheme="minorHAnsi" w:hAnsiTheme="minorHAnsi" w:cstheme="minorHAnsi"/>
                <w:sz w:val="18"/>
                <w:szCs w:val="18"/>
              </w:rPr>
            </w:pPr>
          </w:p>
        </w:tc>
        <w:tc>
          <w:tcPr>
            <w:tcW w:w="2736" w:type="dxa"/>
            <w:tcBorders>
              <w:top w:val="dotted" w:sz="4" w:space="0" w:color="auto"/>
              <w:bottom w:val="single" w:sz="4" w:space="0" w:color="auto"/>
            </w:tcBorders>
            <w:vAlign w:val="center"/>
          </w:tcPr>
          <w:p w14:paraId="0EEAA15D" w14:textId="77777777" w:rsidR="0089190F" w:rsidRPr="0049345D" w:rsidRDefault="0089190F" w:rsidP="00CA1532">
            <w:pPr>
              <w:spacing w:line="240" w:lineRule="auto"/>
              <w:jc w:val="center"/>
              <w:rPr>
                <w:rFonts w:asciiTheme="minorHAnsi" w:hAnsiTheme="minorHAnsi" w:cstheme="minorHAnsi"/>
                <w:sz w:val="18"/>
                <w:szCs w:val="18"/>
              </w:rPr>
            </w:pPr>
          </w:p>
        </w:tc>
        <w:tc>
          <w:tcPr>
            <w:tcW w:w="576" w:type="dxa"/>
            <w:vAlign w:val="center"/>
          </w:tcPr>
          <w:p w14:paraId="0EEAA15E" w14:textId="77777777" w:rsidR="0089190F" w:rsidRPr="0049345D" w:rsidRDefault="0089190F" w:rsidP="00CA1532">
            <w:pPr>
              <w:spacing w:line="240" w:lineRule="auto"/>
              <w:jc w:val="center"/>
              <w:rPr>
                <w:rFonts w:asciiTheme="minorHAnsi" w:hAnsiTheme="minorHAnsi" w:cstheme="minorHAnsi"/>
                <w:sz w:val="18"/>
                <w:szCs w:val="18"/>
              </w:rPr>
            </w:pPr>
          </w:p>
        </w:tc>
        <w:tc>
          <w:tcPr>
            <w:tcW w:w="2736" w:type="dxa"/>
            <w:tcBorders>
              <w:top w:val="dotted" w:sz="4" w:space="0" w:color="auto"/>
              <w:bottom w:val="single" w:sz="4" w:space="0" w:color="auto"/>
            </w:tcBorders>
            <w:vAlign w:val="center"/>
          </w:tcPr>
          <w:p w14:paraId="0EEAA15F" w14:textId="77777777" w:rsidR="0089190F" w:rsidRPr="0049345D" w:rsidRDefault="0089190F" w:rsidP="00CA1532">
            <w:pPr>
              <w:spacing w:line="240" w:lineRule="auto"/>
              <w:jc w:val="center"/>
              <w:rPr>
                <w:rFonts w:asciiTheme="minorHAnsi" w:hAnsiTheme="minorHAnsi" w:cstheme="minorHAnsi"/>
                <w:sz w:val="18"/>
                <w:szCs w:val="18"/>
              </w:rPr>
            </w:pPr>
          </w:p>
        </w:tc>
      </w:tr>
      <w:tr w:rsidR="0089190F" w:rsidRPr="0049345D" w14:paraId="0EEAA166" w14:textId="77777777" w:rsidTr="00CA1532">
        <w:trPr>
          <w:trHeight w:val="255"/>
        </w:trPr>
        <w:tc>
          <w:tcPr>
            <w:tcW w:w="2736" w:type="dxa"/>
            <w:tcBorders>
              <w:top w:val="single" w:sz="4" w:space="0" w:color="auto"/>
            </w:tcBorders>
            <w:shd w:val="clear" w:color="auto" w:fill="auto"/>
            <w:noWrap/>
            <w:vAlign w:val="center"/>
          </w:tcPr>
          <w:p w14:paraId="0EEAA161" w14:textId="77777777" w:rsidR="0089190F" w:rsidRPr="0049345D" w:rsidRDefault="0089190F" w:rsidP="00CA1532">
            <w:pPr>
              <w:spacing w:line="240" w:lineRule="auto"/>
              <w:jc w:val="center"/>
              <w:rPr>
                <w:rFonts w:asciiTheme="minorHAnsi" w:hAnsiTheme="minorHAnsi" w:cstheme="minorHAnsi"/>
                <w:sz w:val="18"/>
                <w:szCs w:val="18"/>
              </w:rPr>
            </w:pPr>
          </w:p>
        </w:tc>
        <w:tc>
          <w:tcPr>
            <w:tcW w:w="576" w:type="dxa"/>
          </w:tcPr>
          <w:p w14:paraId="0EEAA162" w14:textId="77777777" w:rsidR="0089190F" w:rsidRPr="0049345D" w:rsidRDefault="0089190F" w:rsidP="00CA1532">
            <w:pPr>
              <w:spacing w:line="240" w:lineRule="auto"/>
              <w:jc w:val="center"/>
              <w:rPr>
                <w:rFonts w:asciiTheme="minorHAnsi" w:hAnsiTheme="minorHAnsi" w:cstheme="minorHAnsi"/>
                <w:sz w:val="18"/>
                <w:szCs w:val="18"/>
              </w:rPr>
            </w:pPr>
          </w:p>
        </w:tc>
        <w:tc>
          <w:tcPr>
            <w:tcW w:w="2736" w:type="dxa"/>
            <w:tcBorders>
              <w:top w:val="single" w:sz="4" w:space="0" w:color="auto"/>
            </w:tcBorders>
          </w:tcPr>
          <w:p w14:paraId="0EEAA163" w14:textId="77777777" w:rsidR="0089190F" w:rsidRPr="0049345D" w:rsidRDefault="0089190F" w:rsidP="00CA1532">
            <w:pPr>
              <w:spacing w:line="240" w:lineRule="auto"/>
              <w:jc w:val="center"/>
              <w:rPr>
                <w:rFonts w:asciiTheme="minorHAnsi" w:hAnsiTheme="minorHAnsi" w:cstheme="minorHAnsi"/>
                <w:sz w:val="18"/>
                <w:szCs w:val="18"/>
              </w:rPr>
            </w:pPr>
          </w:p>
        </w:tc>
        <w:tc>
          <w:tcPr>
            <w:tcW w:w="576" w:type="dxa"/>
          </w:tcPr>
          <w:p w14:paraId="0EEAA164" w14:textId="77777777" w:rsidR="0089190F" w:rsidRPr="0049345D" w:rsidRDefault="0089190F" w:rsidP="00CA1532">
            <w:pPr>
              <w:spacing w:line="240" w:lineRule="auto"/>
              <w:jc w:val="center"/>
              <w:rPr>
                <w:rFonts w:asciiTheme="minorHAnsi" w:hAnsiTheme="minorHAnsi" w:cstheme="minorHAnsi"/>
                <w:sz w:val="18"/>
                <w:szCs w:val="18"/>
              </w:rPr>
            </w:pPr>
          </w:p>
        </w:tc>
        <w:tc>
          <w:tcPr>
            <w:tcW w:w="2736" w:type="dxa"/>
            <w:tcBorders>
              <w:top w:val="single" w:sz="4" w:space="0" w:color="auto"/>
            </w:tcBorders>
          </w:tcPr>
          <w:p w14:paraId="0EEAA165" w14:textId="77777777" w:rsidR="0089190F" w:rsidRPr="0049345D" w:rsidRDefault="0089190F" w:rsidP="00CA1532">
            <w:pPr>
              <w:spacing w:line="240" w:lineRule="auto"/>
              <w:rPr>
                <w:rFonts w:asciiTheme="minorHAnsi" w:hAnsiTheme="minorHAnsi" w:cstheme="minorHAnsi"/>
                <w:sz w:val="18"/>
                <w:szCs w:val="18"/>
              </w:rPr>
            </w:pPr>
            <w:r>
              <w:rPr>
                <w:rFonts w:asciiTheme="minorHAnsi" w:hAnsiTheme="minorHAnsi" w:cstheme="minorHAnsi"/>
                <w:sz w:val="18"/>
                <w:szCs w:val="18"/>
              </w:rPr>
              <w:t xml:space="preserve">mean: </w:t>
            </w:r>
          </w:p>
        </w:tc>
      </w:tr>
      <w:tr w:rsidR="0089190F" w:rsidRPr="0049345D" w14:paraId="0EEAA16F" w14:textId="77777777" w:rsidTr="00CA1532">
        <w:trPr>
          <w:trHeight w:val="255"/>
        </w:trPr>
        <w:tc>
          <w:tcPr>
            <w:tcW w:w="2736" w:type="dxa"/>
            <w:shd w:val="clear" w:color="auto" w:fill="auto"/>
            <w:noWrap/>
            <w:vAlign w:val="center"/>
          </w:tcPr>
          <w:p w14:paraId="0EEAA167" w14:textId="77777777" w:rsidR="0089190F" w:rsidRDefault="0089190F" w:rsidP="00CA1532">
            <w:pPr>
              <w:spacing w:line="240" w:lineRule="auto"/>
              <w:rPr>
                <w:rFonts w:asciiTheme="minorHAnsi" w:hAnsiTheme="minorHAnsi" w:cstheme="minorHAnsi"/>
                <w:sz w:val="18"/>
                <w:szCs w:val="18"/>
              </w:rPr>
            </w:pPr>
          </w:p>
          <w:p w14:paraId="0EEAA168" w14:textId="77777777" w:rsidR="0089190F" w:rsidRPr="0049345D" w:rsidRDefault="0089190F" w:rsidP="00CA1532">
            <w:pPr>
              <w:spacing w:line="240" w:lineRule="auto"/>
              <w:rPr>
                <w:rFonts w:asciiTheme="minorHAnsi" w:hAnsiTheme="minorHAnsi" w:cstheme="minorHAnsi"/>
                <w:sz w:val="18"/>
                <w:szCs w:val="18"/>
              </w:rPr>
            </w:pPr>
            <w:r>
              <w:rPr>
                <w:rFonts w:asciiTheme="minorHAnsi" w:hAnsiTheme="minorHAnsi" w:cstheme="minorHAnsi"/>
                <w:sz w:val="18"/>
                <w:szCs w:val="18"/>
              </w:rPr>
              <w:t>In a report, a table of raw data like this is in an appendix. Voltage readings do not convey much information to the general reader.</w:t>
            </w:r>
          </w:p>
        </w:tc>
        <w:tc>
          <w:tcPr>
            <w:tcW w:w="576" w:type="dxa"/>
          </w:tcPr>
          <w:p w14:paraId="0EEAA169" w14:textId="77777777" w:rsidR="0089190F" w:rsidRPr="0049345D" w:rsidRDefault="0089190F" w:rsidP="00CA1532">
            <w:pPr>
              <w:spacing w:line="240" w:lineRule="auto"/>
              <w:jc w:val="center"/>
              <w:rPr>
                <w:rFonts w:asciiTheme="minorHAnsi" w:hAnsiTheme="minorHAnsi" w:cstheme="minorHAnsi"/>
                <w:sz w:val="18"/>
                <w:szCs w:val="18"/>
              </w:rPr>
            </w:pPr>
          </w:p>
        </w:tc>
        <w:tc>
          <w:tcPr>
            <w:tcW w:w="2736" w:type="dxa"/>
          </w:tcPr>
          <w:p w14:paraId="0EEAA16A" w14:textId="77777777" w:rsidR="0089190F" w:rsidRDefault="0089190F" w:rsidP="00CA1532">
            <w:pPr>
              <w:spacing w:line="240" w:lineRule="auto"/>
              <w:rPr>
                <w:rFonts w:asciiTheme="minorHAnsi" w:hAnsiTheme="minorHAnsi" w:cstheme="minorHAnsi"/>
                <w:sz w:val="18"/>
                <w:szCs w:val="18"/>
              </w:rPr>
            </w:pPr>
          </w:p>
          <w:p w14:paraId="0EEAA16B" w14:textId="77777777" w:rsidR="0089190F" w:rsidRPr="0049345D" w:rsidRDefault="0089190F" w:rsidP="00CA1532">
            <w:pPr>
              <w:spacing w:line="240" w:lineRule="auto"/>
              <w:rPr>
                <w:rFonts w:asciiTheme="minorHAnsi" w:hAnsiTheme="minorHAnsi" w:cstheme="minorHAnsi"/>
                <w:sz w:val="18"/>
                <w:szCs w:val="18"/>
              </w:rPr>
            </w:pPr>
            <w:r>
              <w:rPr>
                <w:rFonts w:asciiTheme="minorHAnsi" w:hAnsiTheme="minorHAnsi" w:cstheme="minorHAnsi"/>
                <w:sz w:val="18"/>
                <w:szCs w:val="18"/>
              </w:rPr>
              <w:t xml:space="preserve">In a report, a table of measurand data like this appears </w:t>
            </w:r>
            <w:r w:rsidRPr="00F1795C">
              <w:rPr>
                <w:rFonts w:asciiTheme="minorHAnsi" w:hAnsiTheme="minorHAnsi" w:cstheme="minorHAnsi"/>
                <w:sz w:val="18"/>
                <w:szCs w:val="18"/>
              </w:rPr>
              <w:t xml:space="preserve">in the </w:t>
            </w:r>
            <w:r>
              <w:rPr>
                <w:rFonts w:asciiTheme="minorHAnsi" w:hAnsiTheme="minorHAnsi" w:cstheme="minorHAnsi"/>
                <w:sz w:val="18"/>
                <w:szCs w:val="18"/>
              </w:rPr>
              <w:t>data section</w:t>
            </w:r>
            <w:r w:rsidRPr="00F1795C">
              <w:rPr>
                <w:rFonts w:asciiTheme="minorHAnsi" w:hAnsiTheme="minorHAnsi" w:cstheme="minorHAnsi"/>
                <w:sz w:val="18"/>
                <w:szCs w:val="18"/>
              </w:rPr>
              <w:t>.</w:t>
            </w:r>
          </w:p>
        </w:tc>
        <w:tc>
          <w:tcPr>
            <w:tcW w:w="576" w:type="dxa"/>
          </w:tcPr>
          <w:p w14:paraId="0EEAA16C" w14:textId="77777777" w:rsidR="0089190F" w:rsidRPr="0049345D" w:rsidRDefault="0089190F" w:rsidP="00CA1532">
            <w:pPr>
              <w:spacing w:line="240" w:lineRule="auto"/>
              <w:jc w:val="center"/>
              <w:rPr>
                <w:rFonts w:asciiTheme="minorHAnsi" w:hAnsiTheme="minorHAnsi" w:cstheme="minorHAnsi"/>
                <w:sz w:val="18"/>
                <w:szCs w:val="18"/>
              </w:rPr>
            </w:pPr>
          </w:p>
        </w:tc>
        <w:tc>
          <w:tcPr>
            <w:tcW w:w="2736" w:type="dxa"/>
          </w:tcPr>
          <w:p w14:paraId="0EEAA16D" w14:textId="77777777" w:rsidR="0089190F" w:rsidRDefault="0089190F" w:rsidP="00CA1532">
            <w:pPr>
              <w:spacing w:line="240" w:lineRule="auto"/>
              <w:rPr>
                <w:rFonts w:asciiTheme="minorHAnsi" w:hAnsiTheme="minorHAnsi" w:cstheme="minorHAnsi"/>
                <w:sz w:val="18"/>
                <w:szCs w:val="18"/>
              </w:rPr>
            </w:pPr>
          </w:p>
          <w:p w14:paraId="0EEAA16E" w14:textId="77777777" w:rsidR="0089190F" w:rsidRDefault="0089190F" w:rsidP="00CA1532">
            <w:pPr>
              <w:spacing w:line="240" w:lineRule="auto"/>
              <w:rPr>
                <w:rFonts w:asciiTheme="minorHAnsi" w:hAnsiTheme="minorHAnsi" w:cstheme="minorHAnsi"/>
                <w:sz w:val="18"/>
                <w:szCs w:val="18"/>
              </w:rPr>
            </w:pPr>
            <w:r w:rsidRPr="00F1795C">
              <w:rPr>
                <w:rFonts w:asciiTheme="minorHAnsi" w:hAnsiTheme="minorHAnsi" w:cstheme="minorHAnsi"/>
                <w:sz w:val="18"/>
                <w:szCs w:val="18"/>
              </w:rPr>
              <w:t xml:space="preserve">In a report, </w:t>
            </w:r>
            <w:r>
              <w:rPr>
                <w:rFonts w:asciiTheme="minorHAnsi" w:hAnsiTheme="minorHAnsi" w:cstheme="minorHAnsi"/>
                <w:sz w:val="18"/>
                <w:szCs w:val="18"/>
              </w:rPr>
              <w:t xml:space="preserve">a table of results like this </w:t>
            </w:r>
            <w:r w:rsidRPr="00F1795C">
              <w:rPr>
                <w:rFonts w:asciiTheme="minorHAnsi" w:hAnsiTheme="minorHAnsi" w:cstheme="minorHAnsi"/>
                <w:sz w:val="18"/>
                <w:szCs w:val="18"/>
              </w:rPr>
              <w:t>appear</w:t>
            </w:r>
            <w:r>
              <w:rPr>
                <w:rFonts w:asciiTheme="minorHAnsi" w:hAnsiTheme="minorHAnsi" w:cstheme="minorHAnsi"/>
                <w:sz w:val="18"/>
                <w:szCs w:val="18"/>
              </w:rPr>
              <w:t>s</w:t>
            </w:r>
            <w:r w:rsidRPr="00F1795C">
              <w:rPr>
                <w:rFonts w:asciiTheme="minorHAnsi" w:hAnsiTheme="minorHAnsi" w:cstheme="minorHAnsi"/>
                <w:sz w:val="18"/>
                <w:szCs w:val="18"/>
              </w:rPr>
              <w:t xml:space="preserve"> in the results section</w:t>
            </w:r>
            <w:r>
              <w:rPr>
                <w:rFonts w:asciiTheme="minorHAnsi" w:hAnsiTheme="minorHAnsi" w:cstheme="minorHAnsi"/>
                <w:sz w:val="18"/>
                <w:szCs w:val="18"/>
              </w:rPr>
              <w:t xml:space="preserve">. </w:t>
            </w:r>
          </w:p>
        </w:tc>
      </w:tr>
    </w:tbl>
    <w:p w14:paraId="0EEAA170" w14:textId="77777777" w:rsidR="0089190F" w:rsidRDefault="0089190F" w:rsidP="0089190F">
      <w:pPr>
        <w:spacing w:line="240" w:lineRule="auto"/>
      </w:pPr>
    </w:p>
    <w:p w14:paraId="0EEAA171" w14:textId="77777777" w:rsidR="00664C73" w:rsidRDefault="00664C73">
      <w:pPr>
        <w:spacing w:line="240" w:lineRule="auto"/>
        <w:rPr>
          <w:rFonts w:ascii="Symbol" w:hAnsi="Symbol"/>
        </w:rPr>
      </w:pPr>
    </w:p>
    <w:sectPr w:rsidR="00664C73" w:rsidSect="001836A7">
      <w:footerReference w:type="default" r:id="rId97"/>
      <w:pgSz w:w="12240" w:h="15840" w:code="1"/>
      <w:pgMar w:top="1008"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4E64AD" w14:textId="77777777" w:rsidR="00693378" w:rsidRDefault="00693378" w:rsidP="002932AC">
      <w:r>
        <w:separator/>
      </w:r>
    </w:p>
    <w:p w14:paraId="55791B49" w14:textId="77777777" w:rsidR="00693378" w:rsidRDefault="00693378" w:rsidP="002932AC"/>
  </w:endnote>
  <w:endnote w:type="continuationSeparator" w:id="0">
    <w:p w14:paraId="2621C030" w14:textId="77777777" w:rsidR="00693378" w:rsidRDefault="00693378" w:rsidP="002932AC">
      <w:r>
        <w:continuationSeparator/>
      </w:r>
    </w:p>
    <w:p w14:paraId="77D6C2A8" w14:textId="77777777" w:rsidR="00693378" w:rsidRDefault="00693378" w:rsidP="002932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 w:name="Gill Sans MT">
    <w:panose1 w:val="020B0502020104020203"/>
    <w:charset w:val="00"/>
    <w:family w:val="swiss"/>
    <w:pitch w:val="variable"/>
    <w:sig w:usb0="00000007" w:usb1="00000000" w:usb2="00000000" w:usb3="00000000" w:csb0="00000003" w:csb1="00000000"/>
  </w:font>
  <w:font w:name="Goudy Stout">
    <w:panose1 w:val="0202090407030B020401"/>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577218"/>
      <w:docPartObj>
        <w:docPartGallery w:val="Page Numbers (Bottom of Page)"/>
        <w:docPartUnique/>
      </w:docPartObj>
    </w:sdtPr>
    <w:sdtEndPr>
      <w:rPr>
        <w:noProof/>
      </w:rPr>
    </w:sdtEndPr>
    <w:sdtContent>
      <w:p w14:paraId="0EEAA1AE" w14:textId="77777777" w:rsidR="000D5CC7" w:rsidRDefault="000D5CC7" w:rsidP="009A31E0">
        <w:pPr>
          <w:pStyle w:val="Footer"/>
          <w:jc w:val="center"/>
        </w:pPr>
        <w:r>
          <w:fldChar w:fldCharType="begin"/>
        </w:r>
        <w:r>
          <w:instrText xml:space="preserve"> PAGE   \* MERGEFORMAT </w:instrText>
        </w:r>
        <w:r>
          <w:fldChar w:fldCharType="separate"/>
        </w:r>
        <w:r w:rsidR="00667215">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4E46F8" w14:textId="77777777" w:rsidR="00693378" w:rsidRDefault="00693378" w:rsidP="002932AC">
      <w:r>
        <w:separator/>
      </w:r>
    </w:p>
    <w:p w14:paraId="23057335" w14:textId="77777777" w:rsidR="00693378" w:rsidRDefault="00693378" w:rsidP="002932AC"/>
  </w:footnote>
  <w:footnote w:type="continuationSeparator" w:id="0">
    <w:p w14:paraId="59367CAB" w14:textId="77777777" w:rsidR="00693378" w:rsidRDefault="00693378" w:rsidP="002932AC">
      <w:r>
        <w:continuationSeparator/>
      </w:r>
    </w:p>
    <w:p w14:paraId="1A5980B8" w14:textId="77777777" w:rsidR="00693378" w:rsidRDefault="00693378" w:rsidP="002932A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C0DD1"/>
    <w:multiLevelType w:val="hybridMultilevel"/>
    <w:tmpl w:val="60446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C9377C"/>
    <w:multiLevelType w:val="hybridMultilevel"/>
    <w:tmpl w:val="C0EA6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A65A44"/>
    <w:multiLevelType w:val="hybridMultilevel"/>
    <w:tmpl w:val="5ABC367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CE446AF"/>
    <w:multiLevelType w:val="hybridMultilevel"/>
    <w:tmpl w:val="F2ECF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9F2C7C"/>
    <w:multiLevelType w:val="hybridMultilevel"/>
    <w:tmpl w:val="C99E2D80"/>
    <w:lvl w:ilvl="0" w:tplc="B7B64AE4">
      <w:start w:val="1"/>
      <w:numFmt w:val="bullet"/>
      <w:lvlText w:val=""/>
      <w:lvlJc w:val="left"/>
      <w:pPr>
        <w:tabs>
          <w:tab w:val="num" w:pos="432"/>
        </w:tabs>
        <w:ind w:left="432" w:hanging="288"/>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50B253B"/>
    <w:multiLevelType w:val="hybridMultilevel"/>
    <w:tmpl w:val="7EC24AA4"/>
    <w:lvl w:ilvl="0" w:tplc="8C4EEF50">
      <w:start w:val="1"/>
      <w:numFmt w:val="lowerLetter"/>
      <w:lvlText w:val="%1.)"/>
      <w:lvlJc w:val="left"/>
      <w:pPr>
        <w:ind w:left="5040" w:hanging="360"/>
      </w:pPr>
      <w:rPr>
        <w:rFonts w:hint="default"/>
      </w:r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6" w15:restartNumberingAfterBreak="0">
    <w:nsid w:val="39117717"/>
    <w:multiLevelType w:val="hybridMultilevel"/>
    <w:tmpl w:val="01927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965A05"/>
    <w:multiLevelType w:val="hybridMultilevel"/>
    <w:tmpl w:val="7CB82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EE7B73"/>
    <w:multiLevelType w:val="hybridMultilevel"/>
    <w:tmpl w:val="26C47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D2787F"/>
    <w:multiLevelType w:val="hybridMultilevel"/>
    <w:tmpl w:val="C82A8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441899"/>
    <w:multiLevelType w:val="hybridMultilevel"/>
    <w:tmpl w:val="128CED8A"/>
    <w:lvl w:ilvl="0" w:tplc="4B28CEA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8B0B62"/>
    <w:multiLevelType w:val="hybridMultilevel"/>
    <w:tmpl w:val="203E70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9E4C5C"/>
    <w:multiLevelType w:val="hybridMultilevel"/>
    <w:tmpl w:val="45F09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2840FF0"/>
    <w:multiLevelType w:val="hybridMultilevel"/>
    <w:tmpl w:val="454259F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A4C0802"/>
    <w:multiLevelType w:val="hybridMultilevel"/>
    <w:tmpl w:val="B98A5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BF2E3A"/>
    <w:multiLevelType w:val="hybridMultilevel"/>
    <w:tmpl w:val="22464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BD7F74"/>
    <w:multiLevelType w:val="hybridMultilevel"/>
    <w:tmpl w:val="CD3AA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84164556">
    <w:abstractNumId w:val="14"/>
  </w:num>
  <w:num w:numId="2" w16cid:durableId="1049109432">
    <w:abstractNumId w:val="7"/>
  </w:num>
  <w:num w:numId="3" w16cid:durableId="1023359443">
    <w:abstractNumId w:val="0"/>
  </w:num>
  <w:num w:numId="4" w16cid:durableId="1238593728">
    <w:abstractNumId w:val="4"/>
  </w:num>
  <w:num w:numId="5" w16cid:durableId="1556815267">
    <w:abstractNumId w:val="3"/>
  </w:num>
  <w:num w:numId="6" w16cid:durableId="1196191806">
    <w:abstractNumId w:val="12"/>
  </w:num>
  <w:num w:numId="7" w16cid:durableId="1819221910">
    <w:abstractNumId w:val="16"/>
  </w:num>
  <w:num w:numId="8" w16cid:durableId="1480684908">
    <w:abstractNumId w:val="8"/>
  </w:num>
  <w:num w:numId="9" w16cid:durableId="878737722">
    <w:abstractNumId w:val="9"/>
  </w:num>
  <w:num w:numId="10" w16cid:durableId="1758474610">
    <w:abstractNumId w:val="1"/>
  </w:num>
  <w:num w:numId="11" w16cid:durableId="79067252">
    <w:abstractNumId w:val="5"/>
  </w:num>
  <w:num w:numId="12" w16cid:durableId="1330132277">
    <w:abstractNumId w:val="10"/>
  </w:num>
  <w:num w:numId="13" w16cid:durableId="1403985690">
    <w:abstractNumId w:val="6"/>
  </w:num>
  <w:num w:numId="14" w16cid:durableId="601836431">
    <w:abstractNumId w:val="15"/>
  </w:num>
  <w:num w:numId="15" w16cid:durableId="1668746707">
    <w:abstractNumId w:val="2"/>
  </w:num>
  <w:num w:numId="16" w16cid:durableId="1643391069">
    <w:abstractNumId w:val="11"/>
  </w:num>
  <w:num w:numId="17" w16cid:durableId="1102649177">
    <w:abstractNumId w:val="1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bM0NzG0MDMxNDKwMDBW0lEKTi0uzszPAykwqQUAgEXafiwAAAA="/>
  </w:docVars>
  <w:rsids>
    <w:rsidRoot w:val="00C31FDE"/>
    <w:rsid w:val="0000016B"/>
    <w:rsid w:val="000059B4"/>
    <w:rsid w:val="00010CE7"/>
    <w:rsid w:val="00011E29"/>
    <w:rsid w:val="000122F1"/>
    <w:rsid w:val="0001238F"/>
    <w:rsid w:val="0001249D"/>
    <w:rsid w:val="00013DC1"/>
    <w:rsid w:val="0001400B"/>
    <w:rsid w:val="000163B9"/>
    <w:rsid w:val="00020DC7"/>
    <w:rsid w:val="000212B2"/>
    <w:rsid w:val="0002287B"/>
    <w:rsid w:val="00022ABB"/>
    <w:rsid w:val="00023605"/>
    <w:rsid w:val="00023CDC"/>
    <w:rsid w:val="00025559"/>
    <w:rsid w:val="00025F58"/>
    <w:rsid w:val="00025FE6"/>
    <w:rsid w:val="00026DA8"/>
    <w:rsid w:val="000317AF"/>
    <w:rsid w:val="00031860"/>
    <w:rsid w:val="000318BA"/>
    <w:rsid w:val="00031D6E"/>
    <w:rsid w:val="00031E33"/>
    <w:rsid w:val="00031EE1"/>
    <w:rsid w:val="0003305B"/>
    <w:rsid w:val="000335B7"/>
    <w:rsid w:val="00033652"/>
    <w:rsid w:val="00033A05"/>
    <w:rsid w:val="00034B86"/>
    <w:rsid w:val="00037E8A"/>
    <w:rsid w:val="000403D5"/>
    <w:rsid w:val="00043392"/>
    <w:rsid w:val="0004391B"/>
    <w:rsid w:val="000445B2"/>
    <w:rsid w:val="00045FAB"/>
    <w:rsid w:val="00046AAE"/>
    <w:rsid w:val="00047B57"/>
    <w:rsid w:val="000514EE"/>
    <w:rsid w:val="00051A74"/>
    <w:rsid w:val="00052E29"/>
    <w:rsid w:val="0005346A"/>
    <w:rsid w:val="00055045"/>
    <w:rsid w:val="000562FD"/>
    <w:rsid w:val="00060EF1"/>
    <w:rsid w:val="000610CA"/>
    <w:rsid w:val="00061230"/>
    <w:rsid w:val="00062269"/>
    <w:rsid w:val="00064C03"/>
    <w:rsid w:val="00064F6B"/>
    <w:rsid w:val="0006717E"/>
    <w:rsid w:val="00067645"/>
    <w:rsid w:val="00067D53"/>
    <w:rsid w:val="00072167"/>
    <w:rsid w:val="00072447"/>
    <w:rsid w:val="0007269C"/>
    <w:rsid w:val="00073047"/>
    <w:rsid w:val="000747F1"/>
    <w:rsid w:val="00076090"/>
    <w:rsid w:val="00076653"/>
    <w:rsid w:val="0008091D"/>
    <w:rsid w:val="000818CE"/>
    <w:rsid w:val="00081FB3"/>
    <w:rsid w:val="000827DE"/>
    <w:rsid w:val="000852C9"/>
    <w:rsid w:val="000870A8"/>
    <w:rsid w:val="000874D0"/>
    <w:rsid w:val="0009005A"/>
    <w:rsid w:val="00091C43"/>
    <w:rsid w:val="00092ED7"/>
    <w:rsid w:val="00093329"/>
    <w:rsid w:val="000937B5"/>
    <w:rsid w:val="000939E8"/>
    <w:rsid w:val="0009588C"/>
    <w:rsid w:val="00095ED5"/>
    <w:rsid w:val="00096C20"/>
    <w:rsid w:val="000970B6"/>
    <w:rsid w:val="00097488"/>
    <w:rsid w:val="00097C6C"/>
    <w:rsid w:val="000A4634"/>
    <w:rsid w:val="000A7389"/>
    <w:rsid w:val="000B19E0"/>
    <w:rsid w:val="000B1F54"/>
    <w:rsid w:val="000B38CB"/>
    <w:rsid w:val="000B46E9"/>
    <w:rsid w:val="000B4C22"/>
    <w:rsid w:val="000B4C38"/>
    <w:rsid w:val="000B50BF"/>
    <w:rsid w:val="000C2438"/>
    <w:rsid w:val="000C3743"/>
    <w:rsid w:val="000C3B57"/>
    <w:rsid w:val="000C40D1"/>
    <w:rsid w:val="000C415E"/>
    <w:rsid w:val="000C52B3"/>
    <w:rsid w:val="000C5CBB"/>
    <w:rsid w:val="000C6AFD"/>
    <w:rsid w:val="000C6B40"/>
    <w:rsid w:val="000C7C92"/>
    <w:rsid w:val="000D0438"/>
    <w:rsid w:val="000D203E"/>
    <w:rsid w:val="000D29F0"/>
    <w:rsid w:val="000D34EF"/>
    <w:rsid w:val="000D4B4E"/>
    <w:rsid w:val="000D5CC7"/>
    <w:rsid w:val="000D6690"/>
    <w:rsid w:val="000E290A"/>
    <w:rsid w:val="000E3F86"/>
    <w:rsid w:val="000E5923"/>
    <w:rsid w:val="000E64F2"/>
    <w:rsid w:val="000E6839"/>
    <w:rsid w:val="000E7178"/>
    <w:rsid w:val="000E7394"/>
    <w:rsid w:val="000E7B27"/>
    <w:rsid w:val="000F0445"/>
    <w:rsid w:val="000F0B4A"/>
    <w:rsid w:val="000F1FB7"/>
    <w:rsid w:val="000F508C"/>
    <w:rsid w:val="000F65A0"/>
    <w:rsid w:val="000F6754"/>
    <w:rsid w:val="00102512"/>
    <w:rsid w:val="00102BE2"/>
    <w:rsid w:val="00106C20"/>
    <w:rsid w:val="001102FF"/>
    <w:rsid w:val="001128D2"/>
    <w:rsid w:val="00112F9C"/>
    <w:rsid w:val="00113CBB"/>
    <w:rsid w:val="00115289"/>
    <w:rsid w:val="001168CF"/>
    <w:rsid w:val="001178FF"/>
    <w:rsid w:val="0012002C"/>
    <w:rsid w:val="00120A11"/>
    <w:rsid w:val="00121351"/>
    <w:rsid w:val="00121761"/>
    <w:rsid w:val="00122F30"/>
    <w:rsid w:val="00124C76"/>
    <w:rsid w:val="001255B9"/>
    <w:rsid w:val="0013226E"/>
    <w:rsid w:val="00132FAD"/>
    <w:rsid w:val="001333EA"/>
    <w:rsid w:val="00133F0B"/>
    <w:rsid w:val="00135617"/>
    <w:rsid w:val="0013635F"/>
    <w:rsid w:val="001367EB"/>
    <w:rsid w:val="00136B8A"/>
    <w:rsid w:val="0014005E"/>
    <w:rsid w:val="001408E6"/>
    <w:rsid w:val="00140F02"/>
    <w:rsid w:val="0014182A"/>
    <w:rsid w:val="00142839"/>
    <w:rsid w:val="00142902"/>
    <w:rsid w:val="00143ADE"/>
    <w:rsid w:val="00144331"/>
    <w:rsid w:val="00145F9D"/>
    <w:rsid w:val="00146F2E"/>
    <w:rsid w:val="00147142"/>
    <w:rsid w:val="00151217"/>
    <w:rsid w:val="00151426"/>
    <w:rsid w:val="00157B5E"/>
    <w:rsid w:val="0016127F"/>
    <w:rsid w:val="00161B5A"/>
    <w:rsid w:val="00163A1B"/>
    <w:rsid w:val="00164CAE"/>
    <w:rsid w:val="00165478"/>
    <w:rsid w:val="00166436"/>
    <w:rsid w:val="001712D0"/>
    <w:rsid w:val="00172992"/>
    <w:rsid w:val="00173125"/>
    <w:rsid w:val="001736E9"/>
    <w:rsid w:val="001738CF"/>
    <w:rsid w:val="00173AA2"/>
    <w:rsid w:val="00175992"/>
    <w:rsid w:val="00175ABF"/>
    <w:rsid w:val="00180583"/>
    <w:rsid w:val="00180A76"/>
    <w:rsid w:val="00181588"/>
    <w:rsid w:val="00181883"/>
    <w:rsid w:val="001836A7"/>
    <w:rsid w:val="00183ED3"/>
    <w:rsid w:val="001844C6"/>
    <w:rsid w:val="001848BE"/>
    <w:rsid w:val="001853AC"/>
    <w:rsid w:val="00185DA2"/>
    <w:rsid w:val="001876D1"/>
    <w:rsid w:val="00191681"/>
    <w:rsid w:val="00192DC6"/>
    <w:rsid w:val="001951A6"/>
    <w:rsid w:val="001962DB"/>
    <w:rsid w:val="0019678C"/>
    <w:rsid w:val="00196CFF"/>
    <w:rsid w:val="001977ED"/>
    <w:rsid w:val="001A0B9C"/>
    <w:rsid w:val="001A1577"/>
    <w:rsid w:val="001A1AF0"/>
    <w:rsid w:val="001A4B07"/>
    <w:rsid w:val="001A5F85"/>
    <w:rsid w:val="001A7F9C"/>
    <w:rsid w:val="001B0054"/>
    <w:rsid w:val="001B0B2C"/>
    <w:rsid w:val="001B2D02"/>
    <w:rsid w:val="001B37E8"/>
    <w:rsid w:val="001B572E"/>
    <w:rsid w:val="001B7004"/>
    <w:rsid w:val="001C0838"/>
    <w:rsid w:val="001C0E97"/>
    <w:rsid w:val="001C1D25"/>
    <w:rsid w:val="001C1D8B"/>
    <w:rsid w:val="001C1DE2"/>
    <w:rsid w:val="001C57E3"/>
    <w:rsid w:val="001C7E62"/>
    <w:rsid w:val="001D2543"/>
    <w:rsid w:val="001D25F2"/>
    <w:rsid w:val="001D5EE0"/>
    <w:rsid w:val="001D67A6"/>
    <w:rsid w:val="001D6B8B"/>
    <w:rsid w:val="001D6CCC"/>
    <w:rsid w:val="001D6D20"/>
    <w:rsid w:val="001D6FFF"/>
    <w:rsid w:val="001E172F"/>
    <w:rsid w:val="001E2965"/>
    <w:rsid w:val="001E6851"/>
    <w:rsid w:val="001E7571"/>
    <w:rsid w:val="001E7628"/>
    <w:rsid w:val="001E7A03"/>
    <w:rsid w:val="001F0998"/>
    <w:rsid w:val="001F12D9"/>
    <w:rsid w:val="001F51D0"/>
    <w:rsid w:val="001F5D1F"/>
    <w:rsid w:val="001F5DC2"/>
    <w:rsid w:val="001F6E1A"/>
    <w:rsid w:val="00200CB0"/>
    <w:rsid w:val="00201212"/>
    <w:rsid w:val="00201721"/>
    <w:rsid w:val="00201739"/>
    <w:rsid w:val="00203285"/>
    <w:rsid w:val="002078AD"/>
    <w:rsid w:val="00215CB6"/>
    <w:rsid w:val="00221F64"/>
    <w:rsid w:val="00223FCF"/>
    <w:rsid w:val="00225847"/>
    <w:rsid w:val="00226E77"/>
    <w:rsid w:val="00230FD6"/>
    <w:rsid w:val="00232727"/>
    <w:rsid w:val="00233655"/>
    <w:rsid w:val="0023735A"/>
    <w:rsid w:val="0023794E"/>
    <w:rsid w:val="0024103A"/>
    <w:rsid w:val="0024264D"/>
    <w:rsid w:val="00244B32"/>
    <w:rsid w:val="00245EC7"/>
    <w:rsid w:val="00245F56"/>
    <w:rsid w:val="00250266"/>
    <w:rsid w:val="002502F8"/>
    <w:rsid w:val="002514E9"/>
    <w:rsid w:val="00252327"/>
    <w:rsid w:val="00252551"/>
    <w:rsid w:val="00252D4D"/>
    <w:rsid w:val="00253933"/>
    <w:rsid w:val="0025424B"/>
    <w:rsid w:val="0025615B"/>
    <w:rsid w:val="002565B4"/>
    <w:rsid w:val="002579AB"/>
    <w:rsid w:val="00260B40"/>
    <w:rsid w:val="00261277"/>
    <w:rsid w:val="002617B8"/>
    <w:rsid w:val="00262844"/>
    <w:rsid w:val="00262C88"/>
    <w:rsid w:val="00262E7F"/>
    <w:rsid w:val="00264C63"/>
    <w:rsid w:val="00271144"/>
    <w:rsid w:val="00272005"/>
    <w:rsid w:val="00272472"/>
    <w:rsid w:val="00272F8E"/>
    <w:rsid w:val="0027310C"/>
    <w:rsid w:val="00273358"/>
    <w:rsid w:val="0027489E"/>
    <w:rsid w:val="00275DF9"/>
    <w:rsid w:val="00281F9C"/>
    <w:rsid w:val="00282C32"/>
    <w:rsid w:val="00283B3B"/>
    <w:rsid w:val="00283DC9"/>
    <w:rsid w:val="00284E2B"/>
    <w:rsid w:val="00285D8B"/>
    <w:rsid w:val="0028633D"/>
    <w:rsid w:val="00286E64"/>
    <w:rsid w:val="00291407"/>
    <w:rsid w:val="002924FF"/>
    <w:rsid w:val="00292508"/>
    <w:rsid w:val="0029304C"/>
    <w:rsid w:val="00293052"/>
    <w:rsid w:val="002932AC"/>
    <w:rsid w:val="00294C3B"/>
    <w:rsid w:val="00295120"/>
    <w:rsid w:val="002953BB"/>
    <w:rsid w:val="002957BD"/>
    <w:rsid w:val="002975BB"/>
    <w:rsid w:val="002A0F3D"/>
    <w:rsid w:val="002A1D7C"/>
    <w:rsid w:val="002A5651"/>
    <w:rsid w:val="002A5A15"/>
    <w:rsid w:val="002A5B87"/>
    <w:rsid w:val="002A69BE"/>
    <w:rsid w:val="002A752E"/>
    <w:rsid w:val="002A7EC7"/>
    <w:rsid w:val="002B0325"/>
    <w:rsid w:val="002B0337"/>
    <w:rsid w:val="002B04ED"/>
    <w:rsid w:val="002B11AB"/>
    <w:rsid w:val="002B1B0F"/>
    <w:rsid w:val="002B4B31"/>
    <w:rsid w:val="002B50A8"/>
    <w:rsid w:val="002B5D87"/>
    <w:rsid w:val="002B782F"/>
    <w:rsid w:val="002C1A08"/>
    <w:rsid w:val="002C1C97"/>
    <w:rsid w:val="002C211A"/>
    <w:rsid w:val="002C337E"/>
    <w:rsid w:val="002C4B92"/>
    <w:rsid w:val="002C4FED"/>
    <w:rsid w:val="002C7AFA"/>
    <w:rsid w:val="002D01D4"/>
    <w:rsid w:val="002D0CBE"/>
    <w:rsid w:val="002D0EB3"/>
    <w:rsid w:val="002D116C"/>
    <w:rsid w:val="002D2079"/>
    <w:rsid w:val="002D4822"/>
    <w:rsid w:val="002D57D1"/>
    <w:rsid w:val="002D57F5"/>
    <w:rsid w:val="002D58E2"/>
    <w:rsid w:val="002D74DE"/>
    <w:rsid w:val="002D7861"/>
    <w:rsid w:val="002D7AEF"/>
    <w:rsid w:val="002E0BC1"/>
    <w:rsid w:val="002E178B"/>
    <w:rsid w:val="002E277B"/>
    <w:rsid w:val="002E37AD"/>
    <w:rsid w:val="002E47CE"/>
    <w:rsid w:val="002E50A9"/>
    <w:rsid w:val="002E6BD2"/>
    <w:rsid w:val="002F0ADF"/>
    <w:rsid w:val="002F4056"/>
    <w:rsid w:val="002F48BE"/>
    <w:rsid w:val="002F6CB8"/>
    <w:rsid w:val="00301501"/>
    <w:rsid w:val="00302D57"/>
    <w:rsid w:val="0030345B"/>
    <w:rsid w:val="00304D41"/>
    <w:rsid w:val="003054B5"/>
    <w:rsid w:val="00305C5E"/>
    <w:rsid w:val="00306476"/>
    <w:rsid w:val="00312100"/>
    <w:rsid w:val="003128EA"/>
    <w:rsid w:val="00316583"/>
    <w:rsid w:val="003217CB"/>
    <w:rsid w:val="003220B0"/>
    <w:rsid w:val="00324BDD"/>
    <w:rsid w:val="00326FA7"/>
    <w:rsid w:val="00330058"/>
    <w:rsid w:val="003313EF"/>
    <w:rsid w:val="003317CA"/>
    <w:rsid w:val="00332951"/>
    <w:rsid w:val="003335B2"/>
    <w:rsid w:val="00333954"/>
    <w:rsid w:val="00333BD9"/>
    <w:rsid w:val="003341C5"/>
    <w:rsid w:val="00334414"/>
    <w:rsid w:val="00334777"/>
    <w:rsid w:val="00335AB7"/>
    <w:rsid w:val="00335B3D"/>
    <w:rsid w:val="003401DE"/>
    <w:rsid w:val="003412D6"/>
    <w:rsid w:val="00341EBC"/>
    <w:rsid w:val="00343112"/>
    <w:rsid w:val="0034475D"/>
    <w:rsid w:val="00345CC3"/>
    <w:rsid w:val="003510AF"/>
    <w:rsid w:val="00351798"/>
    <w:rsid w:val="003521C7"/>
    <w:rsid w:val="00352B58"/>
    <w:rsid w:val="00353736"/>
    <w:rsid w:val="00353BFA"/>
    <w:rsid w:val="0035404F"/>
    <w:rsid w:val="00355B43"/>
    <w:rsid w:val="003560CD"/>
    <w:rsid w:val="00356A60"/>
    <w:rsid w:val="003577D3"/>
    <w:rsid w:val="00363120"/>
    <w:rsid w:val="00363326"/>
    <w:rsid w:val="00363783"/>
    <w:rsid w:val="00364711"/>
    <w:rsid w:val="00364E95"/>
    <w:rsid w:val="003660E7"/>
    <w:rsid w:val="00366FC0"/>
    <w:rsid w:val="00370815"/>
    <w:rsid w:val="00371DDD"/>
    <w:rsid w:val="0037486D"/>
    <w:rsid w:val="00375488"/>
    <w:rsid w:val="00375A59"/>
    <w:rsid w:val="00375AE9"/>
    <w:rsid w:val="00375EAE"/>
    <w:rsid w:val="003803DF"/>
    <w:rsid w:val="003812B3"/>
    <w:rsid w:val="00381BCD"/>
    <w:rsid w:val="0038226F"/>
    <w:rsid w:val="0038338C"/>
    <w:rsid w:val="00384103"/>
    <w:rsid w:val="003863F9"/>
    <w:rsid w:val="00386CFB"/>
    <w:rsid w:val="00387486"/>
    <w:rsid w:val="003875FE"/>
    <w:rsid w:val="00390D84"/>
    <w:rsid w:val="00396583"/>
    <w:rsid w:val="00396F28"/>
    <w:rsid w:val="003972D3"/>
    <w:rsid w:val="00397B6E"/>
    <w:rsid w:val="003A31DA"/>
    <w:rsid w:val="003A333F"/>
    <w:rsid w:val="003A4AAC"/>
    <w:rsid w:val="003A617D"/>
    <w:rsid w:val="003A777C"/>
    <w:rsid w:val="003A7ECB"/>
    <w:rsid w:val="003B0C90"/>
    <w:rsid w:val="003B3AC3"/>
    <w:rsid w:val="003B5A60"/>
    <w:rsid w:val="003B76A7"/>
    <w:rsid w:val="003C060A"/>
    <w:rsid w:val="003C272C"/>
    <w:rsid w:val="003C40E1"/>
    <w:rsid w:val="003C437C"/>
    <w:rsid w:val="003C5511"/>
    <w:rsid w:val="003C56B2"/>
    <w:rsid w:val="003C60B8"/>
    <w:rsid w:val="003C6B87"/>
    <w:rsid w:val="003C6E80"/>
    <w:rsid w:val="003D1303"/>
    <w:rsid w:val="003D142D"/>
    <w:rsid w:val="003D222D"/>
    <w:rsid w:val="003D6981"/>
    <w:rsid w:val="003E523A"/>
    <w:rsid w:val="003E7D2B"/>
    <w:rsid w:val="003F15CF"/>
    <w:rsid w:val="003F4F27"/>
    <w:rsid w:val="003F6ADA"/>
    <w:rsid w:val="003F6C3F"/>
    <w:rsid w:val="00400428"/>
    <w:rsid w:val="00400440"/>
    <w:rsid w:val="00400AA1"/>
    <w:rsid w:val="00401376"/>
    <w:rsid w:val="00401779"/>
    <w:rsid w:val="00402483"/>
    <w:rsid w:val="004029DA"/>
    <w:rsid w:val="00402F87"/>
    <w:rsid w:val="00403541"/>
    <w:rsid w:val="004041EB"/>
    <w:rsid w:val="00404359"/>
    <w:rsid w:val="00407051"/>
    <w:rsid w:val="00411340"/>
    <w:rsid w:val="00411A87"/>
    <w:rsid w:val="00411E0F"/>
    <w:rsid w:val="0041223B"/>
    <w:rsid w:val="00412BAF"/>
    <w:rsid w:val="00414A27"/>
    <w:rsid w:val="00414C84"/>
    <w:rsid w:val="00414D30"/>
    <w:rsid w:val="00414FC3"/>
    <w:rsid w:val="00415044"/>
    <w:rsid w:val="00416040"/>
    <w:rsid w:val="00416B6D"/>
    <w:rsid w:val="00416F3D"/>
    <w:rsid w:val="004173CF"/>
    <w:rsid w:val="00421433"/>
    <w:rsid w:val="004216B6"/>
    <w:rsid w:val="00422508"/>
    <w:rsid w:val="00422BE6"/>
    <w:rsid w:val="004233EA"/>
    <w:rsid w:val="00423A99"/>
    <w:rsid w:val="0042646F"/>
    <w:rsid w:val="00426A10"/>
    <w:rsid w:val="00426A6D"/>
    <w:rsid w:val="0042776F"/>
    <w:rsid w:val="00427811"/>
    <w:rsid w:val="00430051"/>
    <w:rsid w:val="0043226F"/>
    <w:rsid w:val="0043295F"/>
    <w:rsid w:val="00432EC9"/>
    <w:rsid w:val="00435AA2"/>
    <w:rsid w:val="004365B3"/>
    <w:rsid w:val="00436B01"/>
    <w:rsid w:val="00436E33"/>
    <w:rsid w:val="004407FB"/>
    <w:rsid w:val="004409C5"/>
    <w:rsid w:val="00441492"/>
    <w:rsid w:val="00441DB2"/>
    <w:rsid w:val="004423DF"/>
    <w:rsid w:val="004427EA"/>
    <w:rsid w:val="004427F6"/>
    <w:rsid w:val="004431AC"/>
    <w:rsid w:val="00446054"/>
    <w:rsid w:val="004501F8"/>
    <w:rsid w:val="00452637"/>
    <w:rsid w:val="00452E05"/>
    <w:rsid w:val="00452E82"/>
    <w:rsid w:val="00456B08"/>
    <w:rsid w:val="00460475"/>
    <w:rsid w:val="00461C2A"/>
    <w:rsid w:val="004631EA"/>
    <w:rsid w:val="00463DDD"/>
    <w:rsid w:val="004645F5"/>
    <w:rsid w:val="004653B6"/>
    <w:rsid w:val="004672E8"/>
    <w:rsid w:val="00470105"/>
    <w:rsid w:val="004701D1"/>
    <w:rsid w:val="00471DB8"/>
    <w:rsid w:val="00472ACA"/>
    <w:rsid w:val="00473664"/>
    <w:rsid w:val="00473C60"/>
    <w:rsid w:val="00473F8F"/>
    <w:rsid w:val="004746D9"/>
    <w:rsid w:val="00475D62"/>
    <w:rsid w:val="00475F26"/>
    <w:rsid w:val="0047727D"/>
    <w:rsid w:val="00480AE6"/>
    <w:rsid w:val="004832A4"/>
    <w:rsid w:val="004833C9"/>
    <w:rsid w:val="00483AC6"/>
    <w:rsid w:val="004840CD"/>
    <w:rsid w:val="004851C1"/>
    <w:rsid w:val="004861A4"/>
    <w:rsid w:val="00487F69"/>
    <w:rsid w:val="00490361"/>
    <w:rsid w:val="004907E9"/>
    <w:rsid w:val="00491545"/>
    <w:rsid w:val="004927CC"/>
    <w:rsid w:val="00492D91"/>
    <w:rsid w:val="00493386"/>
    <w:rsid w:val="0049380E"/>
    <w:rsid w:val="0049532B"/>
    <w:rsid w:val="00495723"/>
    <w:rsid w:val="004A0641"/>
    <w:rsid w:val="004A0770"/>
    <w:rsid w:val="004A1B0A"/>
    <w:rsid w:val="004A43CC"/>
    <w:rsid w:val="004A4D07"/>
    <w:rsid w:val="004A5AD3"/>
    <w:rsid w:val="004A78D7"/>
    <w:rsid w:val="004B0238"/>
    <w:rsid w:val="004B36BA"/>
    <w:rsid w:val="004B5BB0"/>
    <w:rsid w:val="004B5F31"/>
    <w:rsid w:val="004B698A"/>
    <w:rsid w:val="004B7A8B"/>
    <w:rsid w:val="004C3157"/>
    <w:rsid w:val="004C5509"/>
    <w:rsid w:val="004C66A4"/>
    <w:rsid w:val="004C69ED"/>
    <w:rsid w:val="004C6BDC"/>
    <w:rsid w:val="004D05AF"/>
    <w:rsid w:val="004D0797"/>
    <w:rsid w:val="004D2EC3"/>
    <w:rsid w:val="004D3D32"/>
    <w:rsid w:val="004D4B42"/>
    <w:rsid w:val="004D5029"/>
    <w:rsid w:val="004E0085"/>
    <w:rsid w:val="004E04C3"/>
    <w:rsid w:val="004E2FA0"/>
    <w:rsid w:val="004E3470"/>
    <w:rsid w:val="004E429A"/>
    <w:rsid w:val="004E4505"/>
    <w:rsid w:val="004E4602"/>
    <w:rsid w:val="004E69C1"/>
    <w:rsid w:val="004E7C2D"/>
    <w:rsid w:val="004F00EC"/>
    <w:rsid w:val="004F07C8"/>
    <w:rsid w:val="004F396E"/>
    <w:rsid w:val="004F790B"/>
    <w:rsid w:val="0050392E"/>
    <w:rsid w:val="00506147"/>
    <w:rsid w:val="00506894"/>
    <w:rsid w:val="005128A5"/>
    <w:rsid w:val="00512AD4"/>
    <w:rsid w:val="00514C7C"/>
    <w:rsid w:val="00522E3D"/>
    <w:rsid w:val="005232B5"/>
    <w:rsid w:val="00523342"/>
    <w:rsid w:val="00523521"/>
    <w:rsid w:val="00523A3A"/>
    <w:rsid w:val="00523DA7"/>
    <w:rsid w:val="0052457B"/>
    <w:rsid w:val="00526EB2"/>
    <w:rsid w:val="00532593"/>
    <w:rsid w:val="00532777"/>
    <w:rsid w:val="005335DE"/>
    <w:rsid w:val="005336BD"/>
    <w:rsid w:val="00533BEF"/>
    <w:rsid w:val="00535ADA"/>
    <w:rsid w:val="0053737C"/>
    <w:rsid w:val="00537688"/>
    <w:rsid w:val="00541289"/>
    <w:rsid w:val="00541795"/>
    <w:rsid w:val="00541BB4"/>
    <w:rsid w:val="0054218B"/>
    <w:rsid w:val="00543203"/>
    <w:rsid w:val="0054332A"/>
    <w:rsid w:val="00544B56"/>
    <w:rsid w:val="00545DD1"/>
    <w:rsid w:val="00546470"/>
    <w:rsid w:val="00546DF3"/>
    <w:rsid w:val="00547AD7"/>
    <w:rsid w:val="005522B6"/>
    <w:rsid w:val="005527B0"/>
    <w:rsid w:val="00552F62"/>
    <w:rsid w:val="00553481"/>
    <w:rsid w:val="005549D8"/>
    <w:rsid w:val="0055543E"/>
    <w:rsid w:val="005554B8"/>
    <w:rsid w:val="0055552D"/>
    <w:rsid w:val="00555F04"/>
    <w:rsid w:val="0055707F"/>
    <w:rsid w:val="005572FE"/>
    <w:rsid w:val="00557809"/>
    <w:rsid w:val="00560773"/>
    <w:rsid w:val="00560C0A"/>
    <w:rsid w:val="00560D1A"/>
    <w:rsid w:val="0056218D"/>
    <w:rsid w:val="00563CFF"/>
    <w:rsid w:val="005650E2"/>
    <w:rsid w:val="00565BB7"/>
    <w:rsid w:val="0056633F"/>
    <w:rsid w:val="00566D8C"/>
    <w:rsid w:val="0057043D"/>
    <w:rsid w:val="0057215B"/>
    <w:rsid w:val="005834A5"/>
    <w:rsid w:val="0058397C"/>
    <w:rsid w:val="00584B20"/>
    <w:rsid w:val="005871E6"/>
    <w:rsid w:val="005872A3"/>
    <w:rsid w:val="00587886"/>
    <w:rsid w:val="00590095"/>
    <w:rsid w:val="00591419"/>
    <w:rsid w:val="00593BBE"/>
    <w:rsid w:val="0059460F"/>
    <w:rsid w:val="005946E9"/>
    <w:rsid w:val="005A3848"/>
    <w:rsid w:val="005A38F8"/>
    <w:rsid w:val="005A54CA"/>
    <w:rsid w:val="005A5C2B"/>
    <w:rsid w:val="005A6656"/>
    <w:rsid w:val="005A770D"/>
    <w:rsid w:val="005B07D4"/>
    <w:rsid w:val="005B354F"/>
    <w:rsid w:val="005B40C6"/>
    <w:rsid w:val="005B5B3F"/>
    <w:rsid w:val="005B60BF"/>
    <w:rsid w:val="005B709E"/>
    <w:rsid w:val="005C0478"/>
    <w:rsid w:val="005C1239"/>
    <w:rsid w:val="005C19FA"/>
    <w:rsid w:val="005C202B"/>
    <w:rsid w:val="005C2C72"/>
    <w:rsid w:val="005C425A"/>
    <w:rsid w:val="005C4890"/>
    <w:rsid w:val="005C6824"/>
    <w:rsid w:val="005C7103"/>
    <w:rsid w:val="005C7E40"/>
    <w:rsid w:val="005C7F85"/>
    <w:rsid w:val="005D01BF"/>
    <w:rsid w:val="005D19F4"/>
    <w:rsid w:val="005D3C50"/>
    <w:rsid w:val="005D4283"/>
    <w:rsid w:val="005D54E2"/>
    <w:rsid w:val="005D55F9"/>
    <w:rsid w:val="005D5799"/>
    <w:rsid w:val="005D6857"/>
    <w:rsid w:val="005D7406"/>
    <w:rsid w:val="005D76E4"/>
    <w:rsid w:val="005E1927"/>
    <w:rsid w:val="005E1B93"/>
    <w:rsid w:val="005E1DA1"/>
    <w:rsid w:val="005E2402"/>
    <w:rsid w:val="005E4117"/>
    <w:rsid w:val="005E4324"/>
    <w:rsid w:val="005E4F08"/>
    <w:rsid w:val="005E75F0"/>
    <w:rsid w:val="005E7889"/>
    <w:rsid w:val="005E7C14"/>
    <w:rsid w:val="005F010D"/>
    <w:rsid w:val="005F1E43"/>
    <w:rsid w:val="005F35B0"/>
    <w:rsid w:val="005F4695"/>
    <w:rsid w:val="005F624F"/>
    <w:rsid w:val="005F755B"/>
    <w:rsid w:val="005F7919"/>
    <w:rsid w:val="00600655"/>
    <w:rsid w:val="006006B7"/>
    <w:rsid w:val="00602BB0"/>
    <w:rsid w:val="0060426F"/>
    <w:rsid w:val="0060452D"/>
    <w:rsid w:val="00605361"/>
    <w:rsid w:val="006064A1"/>
    <w:rsid w:val="0060787E"/>
    <w:rsid w:val="0060788F"/>
    <w:rsid w:val="00612530"/>
    <w:rsid w:val="00612D10"/>
    <w:rsid w:val="00612E19"/>
    <w:rsid w:val="00615A50"/>
    <w:rsid w:val="00617B4F"/>
    <w:rsid w:val="00620100"/>
    <w:rsid w:val="006203AA"/>
    <w:rsid w:val="006228F3"/>
    <w:rsid w:val="0062358A"/>
    <w:rsid w:val="00623C4F"/>
    <w:rsid w:val="0062478B"/>
    <w:rsid w:val="006273C4"/>
    <w:rsid w:val="00627CEF"/>
    <w:rsid w:val="00632A94"/>
    <w:rsid w:val="00632C52"/>
    <w:rsid w:val="00632EE5"/>
    <w:rsid w:val="00635606"/>
    <w:rsid w:val="00636600"/>
    <w:rsid w:val="00636A93"/>
    <w:rsid w:val="00636B22"/>
    <w:rsid w:val="00643696"/>
    <w:rsid w:val="00644914"/>
    <w:rsid w:val="00645AB8"/>
    <w:rsid w:val="0064612D"/>
    <w:rsid w:val="00647968"/>
    <w:rsid w:val="00652115"/>
    <w:rsid w:val="00653F7D"/>
    <w:rsid w:val="00655019"/>
    <w:rsid w:val="006552A6"/>
    <w:rsid w:val="00655698"/>
    <w:rsid w:val="00655AAC"/>
    <w:rsid w:val="00657E6F"/>
    <w:rsid w:val="00660346"/>
    <w:rsid w:val="00660372"/>
    <w:rsid w:val="006605B4"/>
    <w:rsid w:val="0066314A"/>
    <w:rsid w:val="00663A7C"/>
    <w:rsid w:val="00663F8D"/>
    <w:rsid w:val="00664C73"/>
    <w:rsid w:val="00664ED9"/>
    <w:rsid w:val="0066679E"/>
    <w:rsid w:val="00667215"/>
    <w:rsid w:val="0067061B"/>
    <w:rsid w:val="006708E0"/>
    <w:rsid w:val="00671526"/>
    <w:rsid w:val="00671924"/>
    <w:rsid w:val="00672623"/>
    <w:rsid w:val="0067270C"/>
    <w:rsid w:val="00675B49"/>
    <w:rsid w:val="00677C37"/>
    <w:rsid w:val="00681E0F"/>
    <w:rsid w:val="0068236E"/>
    <w:rsid w:val="006854AD"/>
    <w:rsid w:val="00686DEB"/>
    <w:rsid w:val="006878B5"/>
    <w:rsid w:val="006911AA"/>
    <w:rsid w:val="0069255B"/>
    <w:rsid w:val="00692BBF"/>
    <w:rsid w:val="00692D4E"/>
    <w:rsid w:val="00693378"/>
    <w:rsid w:val="006A0310"/>
    <w:rsid w:val="006A09F3"/>
    <w:rsid w:val="006A11FB"/>
    <w:rsid w:val="006A36BA"/>
    <w:rsid w:val="006A3B68"/>
    <w:rsid w:val="006A4D4D"/>
    <w:rsid w:val="006A57CF"/>
    <w:rsid w:val="006B06F5"/>
    <w:rsid w:val="006B2236"/>
    <w:rsid w:val="006B40C1"/>
    <w:rsid w:val="006B5A39"/>
    <w:rsid w:val="006B6468"/>
    <w:rsid w:val="006B74D1"/>
    <w:rsid w:val="006C05F6"/>
    <w:rsid w:val="006C1CA3"/>
    <w:rsid w:val="006C25B1"/>
    <w:rsid w:val="006C3B8C"/>
    <w:rsid w:val="006C4159"/>
    <w:rsid w:val="006C429C"/>
    <w:rsid w:val="006C57BE"/>
    <w:rsid w:val="006C7A96"/>
    <w:rsid w:val="006C7CE1"/>
    <w:rsid w:val="006D0A64"/>
    <w:rsid w:val="006D0AD9"/>
    <w:rsid w:val="006D1EFC"/>
    <w:rsid w:val="006D445F"/>
    <w:rsid w:val="006E06F3"/>
    <w:rsid w:val="006E0D02"/>
    <w:rsid w:val="006E16D5"/>
    <w:rsid w:val="006E257D"/>
    <w:rsid w:val="006E3BB7"/>
    <w:rsid w:val="006E46B2"/>
    <w:rsid w:val="006E4720"/>
    <w:rsid w:val="006E725D"/>
    <w:rsid w:val="006F1EF6"/>
    <w:rsid w:val="006F2459"/>
    <w:rsid w:val="006F3422"/>
    <w:rsid w:val="006F41A1"/>
    <w:rsid w:val="006F4F4E"/>
    <w:rsid w:val="006F527B"/>
    <w:rsid w:val="006F73E9"/>
    <w:rsid w:val="00701DBD"/>
    <w:rsid w:val="00702434"/>
    <w:rsid w:val="0070345B"/>
    <w:rsid w:val="00704588"/>
    <w:rsid w:val="007049EB"/>
    <w:rsid w:val="007068C1"/>
    <w:rsid w:val="00710734"/>
    <w:rsid w:val="00710972"/>
    <w:rsid w:val="00710C36"/>
    <w:rsid w:val="007113E6"/>
    <w:rsid w:val="00714737"/>
    <w:rsid w:val="00715D60"/>
    <w:rsid w:val="007172C3"/>
    <w:rsid w:val="00717674"/>
    <w:rsid w:val="0071795C"/>
    <w:rsid w:val="007213E6"/>
    <w:rsid w:val="00722106"/>
    <w:rsid w:val="007227D4"/>
    <w:rsid w:val="00723668"/>
    <w:rsid w:val="0072382F"/>
    <w:rsid w:val="00724647"/>
    <w:rsid w:val="00726B4A"/>
    <w:rsid w:val="00726DCB"/>
    <w:rsid w:val="0072753A"/>
    <w:rsid w:val="00727B92"/>
    <w:rsid w:val="00727ED2"/>
    <w:rsid w:val="00730794"/>
    <w:rsid w:val="007308AD"/>
    <w:rsid w:val="00733E5E"/>
    <w:rsid w:val="00735335"/>
    <w:rsid w:val="00737FB1"/>
    <w:rsid w:val="0074126E"/>
    <w:rsid w:val="00742333"/>
    <w:rsid w:val="00744D05"/>
    <w:rsid w:val="00746A7E"/>
    <w:rsid w:val="00746F97"/>
    <w:rsid w:val="00747387"/>
    <w:rsid w:val="00750B6D"/>
    <w:rsid w:val="00753962"/>
    <w:rsid w:val="0075515D"/>
    <w:rsid w:val="00756646"/>
    <w:rsid w:val="007610E0"/>
    <w:rsid w:val="00761220"/>
    <w:rsid w:val="0076359C"/>
    <w:rsid w:val="00763D28"/>
    <w:rsid w:val="00763FBA"/>
    <w:rsid w:val="00766D58"/>
    <w:rsid w:val="00767914"/>
    <w:rsid w:val="00767B0D"/>
    <w:rsid w:val="00770814"/>
    <w:rsid w:val="00771A38"/>
    <w:rsid w:val="00771B04"/>
    <w:rsid w:val="00772FD7"/>
    <w:rsid w:val="00773704"/>
    <w:rsid w:val="00773741"/>
    <w:rsid w:val="00774BEF"/>
    <w:rsid w:val="00775F0E"/>
    <w:rsid w:val="007764A9"/>
    <w:rsid w:val="00776F0B"/>
    <w:rsid w:val="00777C4A"/>
    <w:rsid w:val="00780F90"/>
    <w:rsid w:val="0078271D"/>
    <w:rsid w:val="00782A78"/>
    <w:rsid w:val="007851ED"/>
    <w:rsid w:val="007860EF"/>
    <w:rsid w:val="007905C6"/>
    <w:rsid w:val="00791CB1"/>
    <w:rsid w:val="0079340F"/>
    <w:rsid w:val="007A063B"/>
    <w:rsid w:val="007A06B6"/>
    <w:rsid w:val="007A1DC6"/>
    <w:rsid w:val="007A2122"/>
    <w:rsid w:val="007A2F0A"/>
    <w:rsid w:val="007A5334"/>
    <w:rsid w:val="007A6612"/>
    <w:rsid w:val="007A6FED"/>
    <w:rsid w:val="007B0C7C"/>
    <w:rsid w:val="007B18E5"/>
    <w:rsid w:val="007B1B0D"/>
    <w:rsid w:val="007B1B57"/>
    <w:rsid w:val="007B1D57"/>
    <w:rsid w:val="007B2584"/>
    <w:rsid w:val="007B455B"/>
    <w:rsid w:val="007B5B0B"/>
    <w:rsid w:val="007C0B84"/>
    <w:rsid w:val="007C4A33"/>
    <w:rsid w:val="007C67ED"/>
    <w:rsid w:val="007C70EF"/>
    <w:rsid w:val="007C757E"/>
    <w:rsid w:val="007C7738"/>
    <w:rsid w:val="007C77D8"/>
    <w:rsid w:val="007D1760"/>
    <w:rsid w:val="007D20CF"/>
    <w:rsid w:val="007D24D4"/>
    <w:rsid w:val="007D2DAC"/>
    <w:rsid w:val="007D39EA"/>
    <w:rsid w:val="007D5430"/>
    <w:rsid w:val="007D5E52"/>
    <w:rsid w:val="007D6EFD"/>
    <w:rsid w:val="007D7D1E"/>
    <w:rsid w:val="007E13E8"/>
    <w:rsid w:val="007E5473"/>
    <w:rsid w:val="007E7395"/>
    <w:rsid w:val="007F25C4"/>
    <w:rsid w:val="007F2B4E"/>
    <w:rsid w:val="007F3247"/>
    <w:rsid w:val="007F4170"/>
    <w:rsid w:val="007F64D2"/>
    <w:rsid w:val="007F65C1"/>
    <w:rsid w:val="007F7296"/>
    <w:rsid w:val="008000AF"/>
    <w:rsid w:val="008003A7"/>
    <w:rsid w:val="0080042A"/>
    <w:rsid w:val="00800A9F"/>
    <w:rsid w:val="00802BCD"/>
    <w:rsid w:val="00804817"/>
    <w:rsid w:val="0080485C"/>
    <w:rsid w:val="00804F79"/>
    <w:rsid w:val="008073C4"/>
    <w:rsid w:val="00807C85"/>
    <w:rsid w:val="0081054D"/>
    <w:rsid w:val="00810BBD"/>
    <w:rsid w:val="00812A33"/>
    <w:rsid w:val="00812C8E"/>
    <w:rsid w:val="008133A0"/>
    <w:rsid w:val="00814A8C"/>
    <w:rsid w:val="00814B5B"/>
    <w:rsid w:val="00815ACB"/>
    <w:rsid w:val="00815CD0"/>
    <w:rsid w:val="008171DD"/>
    <w:rsid w:val="00817426"/>
    <w:rsid w:val="00820AE8"/>
    <w:rsid w:val="00820DA0"/>
    <w:rsid w:val="00821A25"/>
    <w:rsid w:val="00822743"/>
    <w:rsid w:val="008246BF"/>
    <w:rsid w:val="00824B9E"/>
    <w:rsid w:val="00830901"/>
    <w:rsid w:val="0083162A"/>
    <w:rsid w:val="008316D8"/>
    <w:rsid w:val="00831EF5"/>
    <w:rsid w:val="00831FD1"/>
    <w:rsid w:val="008327DF"/>
    <w:rsid w:val="00833D7B"/>
    <w:rsid w:val="00833FAB"/>
    <w:rsid w:val="008342BF"/>
    <w:rsid w:val="008352C3"/>
    <w:rsid w:val="008365D1"/>
    <w:rsid w:val="00836B61"/>
    <w:rsid w:val="00836E9A"/>
    <w:rsid w:val="008371B8"/>
    <w:rsid w:val="00840927"/>
    <w:rsid w:val="00841595"/>
    <w:rsid w:val="00841D2A"/>
    <w:rsid w:val="008426A3"/>
    <w:rsid w:val="00844EE9"/>
    <w:rsid w:val="00845469"/>
    <w:rsid w:val="008466A0"/>
    <w:rsid w:val="00846969"/>
    <w:rsid w:val="008546B5"/>
    <w:rsid w:val="008549FD"/>
    <w:rsid w:val="00854BAC"/>
    <w:rsid w:val="0085514C"/>
    <w:rsid w:val="00856652"/>
    <w:rsid w:val="00856C74"/>
    <w:rsid w:val="008579C8"/>
    <w:rsid w:val="00857A8B"/>
    <w:rsid w:val="00857B90"/>
    <w:rsid w:val="00857E4A"/>
    <w:rsid w:val="008601BB"/>
    <w:rsid w:val="00860867"/>
    <w:rsid w:val="00861112"/>
    <w:rsid w:val="008618BE"/>
    <w:rsid w:val="008621F5"/>
    <w:rsid w:val="008623EB"/>
    <w:rsid w:val="0086273E"/>
    <w:rsid w:val="00864731"/>
    <w:rsid w:val="0086604A"/>
    <w:rsid w:val="008667C2"/>
    <w:rsid w:val="00866979"/>
    <w:rsid w:val="00871751"/>
    <w:rsid w:val="00873C51"/>
    <w:rsid w:val="00875726"/>
    <w:rsid w:val="00876433"/>
    <w:rsid w:val="00877252"/>
    <w:rsid w:val="00880E39"/>
    <w:rsid w:val="0088161A"/>
    <w:rsid w:val="008820C5"/>
    <w:rsid w:val="00886207"/>
    <w:rsid w:val="0088792A"/>
    <w:rsid w:val="008907BB"/>
    <w:rsid w:val="0089190F"/>
    <w:rsid w:val="00892C0F"/>
    <w:rsid w:val="00897240"/>
    <w:rsid w:val="008A36D1"/>
    <w:rsid w:val="008A5D69"/>
    <w:rsid w:val="008B18EF"/>
    <w:rsid w:val="008B1EA0"/>
    <w:rsid w:val="008B2760"/>
    <w:rsid w:val="008B277C"/>
    <w:rsid w:val="008B33C3"/>
    <w:rsid w:val="008B4EFD"/>
    <w:rsid w:val="008B5474"/>
    <w:rsid w:val="008B5D7E"/>
    <w:rsid w:val="008B64DB"/>
    <w:rsid w:val="008B7C87"/>
    <w:rsid w:val="008C00FB"/>
    <w:rsid w:val="008C016D"/>
    <w:rsid w:val="008C186E"/>
    <w:rsid w:val="008C2568"/>
    <w:rsid w:val="008C2B25"/>
    <w:rsid w:val="008C2DB8"/>
    <w:rsid w:val="008C390C"/>
    <w:rsid w:val="008C61C7"/>
    <w:rsid w:val="008C674F"/>
    <w:rsid w:val="008C6D36"/>
    <w:rsid w:val="008C73CA"/>
    <w:rsid w:val="008D053D"/>
    <w:rsid w:val="008D0880"/>
    <w:rsid w:val="008D167D"/>
    <w:rsid w:val="008D2681"/>
    <w:rsid w:val="008D36FF"/>
    <w:rsid w:val="008D5654"/>
    <w:rsid w:val="008D7E36"/>
    <w:rsid w:val="008E0D47"/>
    <w:rsid w:val="008E128C"/>
    <w:rsid w:val="008E162E"/>
    <w:rsid w:val="008E16A2"/>
    <w:rsid w:val="008E180B"/>
    <w:rsid w:val="008E2DFF"/>
    <w:rsid w:val="008E2FB6"/>
    <w:rsid w:val="008E3E60"/>
    <w:rsid w:val="008E5335"/>
    <w:rsid w:val="008E565C"/>
    <w:rsid w:val="008E5931"/>
    <w:rsid w:val="008E6F14"/>
    <w:rsid w:val="008F1CBB"/>
    <w:rsid w:val="008F2E9E"/>
    <w:rsid w:val="008F4871"/>
    <w:rsid w:val="008F4947"/>
    <w:rsid w:val="008F4B46"/>
    <w:rsid w:val="008F53E8"/>
    <w:rsid w:val="008F62B4"/>
    <w:rsid w:val="008F6351"/>
    <w:rsid w:val="008F70B1"/>
    <w:rsid w:val="00904F40"/>
    <w:rsid w:val="00906E10"/>
    <w:rsid w:val="00907477"/>
    <w:rsid w:val="00907734"/>
    <w:rsid w:val="009078CE"/>
    <w:rsid w:val="00910C4C"/>
    <w:rsid w:val="009114C8"/>
    <w:rsid w:val="00911981"/>
    <w:rsid w:val="00911FF7"/>
    <w:rsid w:val="0091250C"/>
    <w:rsid w:val="009135E7"/>
    <w:rsid w:val="0091401D"/>
    <w:rsid w:val="009149B6"/>
    <w:rsid w:val="00914F4B"/>
    <w:rsid w:val="00915E5D"/>
    <w:rsid w:val="009200C6"/>
    <w:rsid w:val="009203CF"/>
    <w:rsid w:val="009208FC"/>
    <w:rsid w:val="009224C9"/>
    <w:rsid w:val="00922CC5"/>
    <w:rsid w:val="00923CB4"/>
    <w:rsid w:val="00923DC7"/>
    <w:rsid w:val="00924669"/>
    <w:rsid w:val="00924723"/>
    <w:rsid w:val="009250EE"/>
    <w:rsid w:val="00926F2C"/>
    <w:rsid w:val="009302C6"/>
    <w:rsid w:val="00930994"/>
    <w:rsid w:val="00932075"/>
    <w:rsid w:val="00932471"/>
    <w:rsid w:val="00932922"/>
    <w:rsid w:val="009334AB"/>
    <w:rsid w:val="00940AB5"/>
    <w:rsid w:val="00942782"/>
    <w:rsid w:val="00943629"/>
    <w:rsid w:val="009442A5"/>
    <w:rsid w:val="00944FE4"/>
    <w:rsid w:val="0094586F"/>
    <w:rsid w:val="009462E2"/>
    <w:rsid w:val="00947064"/>
    <w:rsid w:val="009516E3"/>
    <w:rsid w:val="00952169"/>
    <w:rsid w:val="009636FA"/>
    <w:rsid w:val="00963AB2"/>
    <w:rsid w:val="00964C02"/>
    <w:rsid w:val="00965889"/>
    <w:rsid w:val="00966E0B"/>
    <w:rsid w:val="00971DDD"/>
    <w:rsid w:val="009727FF"/>
    <w:rsid w:val="00973BD1"/>
    <w:rsid w:val="00975E80"/>
    <w:rsid w:val="00976A29"/>
    <w:rsid w:val="00982B2F"/>
    <w:rsid w:val="00983EE2"/>
    <w:rsid w:val="0098472F"/>
    <w:rsid w:val="00986E17"/>
    <w:rsid w:val="0099148D"/>
    <w:rsid w:val="00991DC8"/>
    <w:rsid w:val="00993832"/>
    <w:rsid w:val="009954F9"/>
    <w:rsid w:val="009959F3"/>
    <w:rsid w:val="00995DC6"/>
    <w:rsid w:val="009968AB"/>
    <w:rsid w:val="009974CB"/>
    <w:rsid w:val="00997509"/>
    <w:rsid w:val="0099787C"/>
    <w:rsid w:val="009A299B"/>
    <w:rsid w:val="009A31E0"/>
    <w:rsid w:val="009A47CD"/>
    <w:rsid w:val="009A4BFA"/>
    <w:rsid w:val="009A51F8"/>
    <w:rsid w:val="009A553D"/>
    <w:rsid w:val="009A5695"/>
    <w:rsid w:val="009A6889"/>
    <w:rsid w:val="009B35D3"/>
    <w:rsid w:val="009B3C13"/>
    <w:rsid w:val="009B49FB"/>
    <w:rsid w:val="009B5CA7"/>
    <w:rsid w:val="009B678A"/>
    <w:rsid w:val="009B7CF0"/>
    <w:rsid w:val="009C1766"/>
    <w:rsid w:val="009C1F4F"/>
    <w:rsid w:val="009C31B5"/>
    <w:rsid w:val="009C5159"/>
    <w:rsid w:val="009C6B6C"/>
    <w:rsid w:val="009C6EF8"/>
    <w:rsid w:val="009C7C24"/>
    <w:rsid w:val="009D0431"/>
    <w:rsid w:val="009D1107"/>
    <w:rsid w:val="009D1D00"/>
    <w:rsid w:val="009D1ED8"/>
    <w:rsid w:val="009D2AC5"/>
    <w:rsid w:val="009D5922"/>
    <w:rsid w:val="009D63C1"/>
    <w:rsid w:val="009D6E02"/>
    <w:rsid w:val="009D71B4"/>
    <w:rsid w:val="009E0F8B"/>
    <w:rsid w:val="009E29CE"/>
    <w:rsid w:val="009E41F2"/>
    <w:rsid w:val="009E4613"/>
    <w:rsid w:val="009E6D71"/>
    <w:rsid w:val="009E72D6"/>
    <w:rsid w:val="009E74A7"/>
    <w:rsid w:val="009E779E"/>
    <w:rsid w:val="009F4076"/>
    <w:rsid w:val="009F4360"/>
    <w:rsid w:val="009F4DB5"/>
    <w:rsid w:val="009F7479"/>
    <w:rsid w:val="009F7F9C"/>
    <w:rsid w:val="00A008C0"/>
    <w:rsid w:val="00A00D3F"/>
    <w:rsid w:val="00A06C94"/>
    <w:rsid w:val="00A0783B"/>
    <w:rsid w:val="00A07CDF"/>
    <w:rsid w:val="00A102BB"/>
    <w:rsid w:val="00A10A58"/>
    <w:rsid w:val="00A11CA4"/>
    <w:rsid w:val="00A13526"/>
    <w:rsid w:val="00A14FF0"/>
    <w:rsid w:val="00A16B35"/>
    <w:rsid w:val="00A16B58"/>
    <w:rsid w:val="00A20204"/>
    <w:rsid w:val="00A224FB"/>
    <w:rsid w:val="00A23D0C"/>
    <w:rsid w:val="00A24A72"/>
    <w:rsid w:val="00A2640D"/>
    <w:rsid w:val="00A2689B"/>
    <w:rsid w:val="00A303D0"/>
    <w:rsid w:val="00A31C8A"/>
    <w:rsid w:val="00A33092"/>
    <w:rsid w:val="00A33407"/>
    <w:rsid w:val="00A3459A"/>
    <w:rsid w:val="00A35B48"/>
    <w:rsid w:val="00A36A00"/>
    <w:rsid w:val="00A36FE4"/>
    <w:rsid w:val="00A37D79"/>
    <w:rsid w:val="00A40064"/>
    <w:rsid w:val="00A4104A"/>
    <w:rsid w:val="00A41AF2"/>
    <w:rsid w:val="00A421C7"/>
    <w:rsid w:val="00A435B5"/>
    <w:rsid w:val="00A45E21"/>
    <w:rsid w:val="00A4697F"/>
    <w:rsid w:val="00A46A72"/>
    <w:rsid w:val="00A473C2"/>
    <w:rsid w:val="00A47B37"/>
    <w:rsid w:val="00A53A58"/>
    <w:rsid w:val="00A54720"/>
    <w:rsid w:val="00A548F6"/>
    <w:rsid w:val="00A551DE"/>
    <w:rsid w:val="00A57999"/>
    <w:rsid w:val="00A60B0C"/>
    <w:rsid w:val="00A61D7B"/>
    <w:rsid w:val="00A625C9"/>
    <w:rsid w:val="00A63704"/>
    <w:rsid w:val="00A63EEF"/>
    <w:rsid w:val="00A6507B"/>
    <w:rsid w:val="00A65D6C"/>
    <w:rsid w:val="00A67B3E"/>
    <w:rsid w:val="00A7060D"/>
    <w:rsid w:val="00A71F81"/>
    <w:rsid w:val="00A7304B"/>
    <w:rsid w:val="00A7563A"/>
    <w:rsid w:val="00A76A03"/>
    <w:rsid w:val="00A82BC1"/>
    <w:rsid w:val="00A83D7F"/>
    <w:rsid w:val="00A8418B"/>
    <w:rsid w:val="00A84732"/>
    <w:rsid w:val="00A84A67"/>
    <w:rsid w:val="00A8549E"/>
    <w:rsid w:val="00A85B05"/>
    <w:rsid w:val="00A9442B"/>
    <w:rsid w:val="00A946F9"/>
    <w:rsid w:val="00A948F5"/>
    <w:rsid w:val="00A95D55"/>
    <w:rsid w:val="00AA1304"/>
    <w:rsid w:val="00AA1B00"/>
    <w:rsid w:val="00AA2A14"/>
    <w:rsid w:val="00AA40A9"/>
    <w:rsid w:val="00AA4556"/>
    <w:rsid w:val="00AA500E"/>
    <w:rsid w:val="00AA558C"/>
    <w:rsid w:val="00AA6ACD"/>
    <w:rsid w:val="00AA751C"/>
    <w:rsid w:val="00AA7B55"/>
    <w:rsid w:val="00AB05B9"/>
    <w:rsid w:val="00AB3EBC"/>
    <w:rsid w:val="00AB5619"/>
    <w:rsid w:val="00AC0EE4"/>
    <w:rsid w:val="00AC1924"/>
    <w:rsid w:val="00AC2E01"/>
    <w:rsid w:val="00AC3511"/>
    <w:rsid w:val="00AC38F0"/>
    <w:rsid w:val="00AC4EC9"/>
    <w:rsid w:val="00AC7109"/>
    <w:rsid w:val="00AD08F3"/>
    <w:rsid w:val="00AD1F61"/>
    <w:rsid w:val="00AD2519"/>
    <w:rsid w:val="00AD2D14"/>
    <w:rsid w:val="00AD3BA3"/>
    <w:rsid w:val="00AD6A80"/>
    <w:rsid w:val="00AD76BE"/>
    <w:rsid w:val="00AD7AE1"/>
    <w:rsid w:val="00AE019A"/>
    <w:rsid w:val="00AE02D7"/>
    <w:rsid w:val="00AE0F66"/>
    <w:rsid w:val="00AE104C"/>
    <w:rsid w:val="00AE419C"/>
    <w:rsid w:val="00AE59C9"/>
    <w:rsid w:val="00AE66E1"/>
    <w:rsid w:val="00AE7967"/>
    <w:rsid w:val="00AF0642"/>
    <w:rsid w:val="00AF1808"/>
    <w:rsid w:val="00AF1DCE"/>
    <w:rsid w:val="00AF3BB4"/>
    <w:rsid w:val="00AF4316"/>
    <w:rsid w:val="00AF475C"/>
    <w:rsid w:val="00AF66A4"/>
    <w:rsid w:val="00AF72E9"/>
    <w:rsid w:val="00AF7F7B"/>
    <w:rsid w:val="00B00C2C"/>
    <w:rsid w:val="00B02D24"/>
    <w:rsid w:val="00B03093"/>
    <w:rsid w:val="00B05D85"/>
    <w:rsid w:val="00B063BE"/>
    <w:rsid w:val="00B10697"/>
    <w:rsid w:val="00B1101E"/>
    <w:rsid w:val="00B12FFB"/>
    <w:rsid w:val="00B1341A"/>
    <w:rsid w:val="00B1431A"/>
    <w:rsid w:val="00B17ABA"/>
    <w:rsid w:val="00B20ACD"/>
    <w:rsid w:val="00B2339B"/>
    <w:rsid w:val="00B23637"/>
    <w:rsid w:val="00B24F01"/>
    <w:rsid w:val="00B27352"/>
    <w:rsid w:val="00B27D1E"/>
    <w:rsid w:val="00B316B5"/>
    <w:rsid w:val="00B339DA"/>
    <w:rsid w:val="00B34D2A"/>
    <w:rsid w:val="00B35064"/>
    <w:rsid w:val="00B354DC"/>
    <w:rsid w:val="00B365E4"/>
    <w:rsid w:val="00B37871"/>
    <w:rsid w:val="00B37FE0"/>
    <w:rsid w:val="00B40D5F"/>
    <w:rsid w:val="00B41B29"/>
    <w:rsid w:val="00B42A2C"/>
    <w:rsid w:val="00B437AE"/>
    <w:rsid w:val="00B4398D"/>
    <w:rsid w:val="00B4462A"/>
    <w:rsid w:val="00B453DE"/>
    <w:rsid w:val="00B45501"/>
    <w:rsid w:val="00B50A34"/>
    <w:rsid w:val="00B52CF2"/>
    <w:rsid w:val="00B54A67"/>
    <w:rsid w:val="00B54A7E"/>
    <w:rsid w:val="00B55B28"/>
    <w:rsid w:val="00B55CA1"/>
    <w:rsid w:val="00B56C94"/>
    <w:rsid w:val="00B60072"/>
    <w:rsid w:val="00B602A4"/>
    <w:rsid w:val="00B60F29"/>
    <w:rsid w:val="00B6156C"/>
    <w:rsid w:val="00B62BB6"/>
    <w:rsid w:val="00B64ACD"/>
    <w:rsid w:val="00B65A49"/>
    <w:rsid w:val="00B76304"/>
    <w:rsid w:val="00B8037E"/>
    <w:rsid w:val="00B82023"/>
    <w:rsid w:val="00B8247D"/>
    <w:rsid w:val="00B83817"/>
    <w:rsid w:val="00B8772A"/>
    <w:rsid w:val="00B907DB"/>
    <w:rsid w:val="00B908E3"/>
    <w:rsid w:val="00B9168A"/>
    <w:rsid w:val="00B91941"/>
    <w:rsid w:val="00B9256F"/>
    <w:rsid w:val="00B93793"/>
    <w:rsid w:val="00B94DEA"/>
    <w:rsid w:val="00B96A39"/>
    <w:rsid w:val="00B97516"/>
    <w:rsid w:val="00BA016E"/>
    <w:rsid w:val="00BA0237"/>
    <w:rsid w:val="00BA0506"/>
    <w:rsid w:val="00BA16CF"/>
    <w:rsid w:val="00BA2BDD"/>
    <w:rsid w:val="00BA477E"/>
    <w:rsid w:val="00BA4AEF"/>
    <w:rsid w:val="00BA4CFB"/>
    <w:rsid w:val="00BA5330"/>
    <w:rsid w:val="00BA54DA"/>
    <w:rsid w:val="00BA5B85"/>
    <w:rsid w:val="00BB182E"/>
    <w:rsid w:val="00BB214A"/>
    <w:rsid w:val="00BB242C"/>
    <w:rsid w:val="00BB24F1"/>
    <w:rsid w:val="00BB3845"/>
    <w:rsid w:val="00BB5554"/>
    <w:rsid w:val="00BB71F1"/>
    <w:rsid w:val="00BB732D"/>
    <w:rsid w:val="00BB7C1A"/>
    <w:rsid w:val="00BC1422"/>
    <w:rsid w:val="00BC4343"/>
    <w:rsid w:val="00BC4EF1"/>
    <w:rsid w:val="00BC626C"/>
    <w:rsid w:val="00BC774B"/>
    <w:rsid w:val="00BD0937"/>
    <w:rsid w:val="00BD216A"/>
    <w:rsid w:val="00BD2EAF"/>
    <w:rsid w:val="00BD393E"/>
    <w:rsid w:val="00BD5E87"/>
    <w:rsid w:val="00BD6BB5"/>
    <w:rsid w:val="00BD7075"/>
    <w:rsid w:val="00BE1240"/>
    <w:rsid w:val="00BE261E"/>
    <w:rsid w:val="00BE2D50"/>
    <w:rsid w:val="00BE3DF1"/>
    <w:rsid w:val="00BE7853"/>
    <w:rsid w:val="00BF1FD5"/>
    <w:rsid w:val="00BF48A6"/>
    <w:rsid w:val="00BF52A1"/>
    <w:rsid w:val="00BF5FCA"/>
    <w:rsid w:val="00BF775F"/>
    <w:rsid w:val="00BF7C03"/>
    <w:rsid w:val="00C0057B"/>
    <w:rsid w:val="00C03EDD"/>
    <w:rsid w:val="00C0478A"/>
    <w:rsid w:val="00C058F5"/>
    <w:rsid w:val="00C06873"/>
    <w:rsid w:val="00C06AEB"/>
    <w:rsid w:val="00C10C23"/>
    <w:rsid w:val="00C110D5"/>
    <w:rsid w:val="00C11269"/>
    <w:rsid w:val="00C11E12"/>
    <w:rsid w:val="00C13D09"/>
    <w:rsid w:val="00C15683"/>
    <w:rsid w:val="00C158D4"/>
    <w:rsid w:val="00C1712D"/>
    <w:rsid w:val="00C17D14"/>
    <w:rsid w:val="00C17EFE"/>
    <w:rsid w:val="00C2071C"/>
    <w:rsid w:val="00C20E5E"/>
    <w:rsid w:val="00C21D52"/>
    <w:rsid w:val="00C21F17"/>
    <w:rsid w:val="00C22968"/>
    <w:rsid w:val="00C249AD"/>
    <w:rsid w:val="00C24B80"/>
    <w:rsid w:val="00C24EBE"/>
    <w:rsid w:val="00C25182"/>
    <w:rsid w:val="00C26AE3"/>
    <w:rsid w:val="00C30352"/>
    <w:rsid w:val="00C306B2"/>
    <w:rsid w:val="00C31E05"/>
    <w:rsid w:val="00C31FDE"/>
    <w:rsid w:val="00C344F0"/>
    <w:rsid w:val="00C34504"/>
    <w:rsid w:val="00C35DF8"/>
    <w:rsid w:val="00C3649D"/>
    <w:rsid w:val="00C37EDD"/>
    <w:rsid w:val="00C40D20"/>
    <w:rsid w:val="00C41AA5"/>
    <w:rsid w:val="00C42E31"/>
    <w:rsid w:val="00C443C8"/>
    <w:rsid w:val="00C46114"/>
    <w:rsid w:val="00C47093"/>
    <w:rsid w:val="00C5125F"/>
    <w:rsid w:val="00C52C48"/>
    <w:rsid w:val="00C548E7"/>
    <w:rsid w:val="00C54F72"/>
    <w:rsid w:val="00C55187"/>
    <w:rsid w:val="00C55469"/>
    <w:rsid w:val="00C55F4D"/>
    <w:rsid w:val="00C57CBE"/>
    <w:rsid w:val="00C6022C"/>
    <w:rsid w:val="00C6055B"/>
    <w:rsid w:val="00C60DFC"/>
    <w:rsid w:val="00C61F8C"/>
    <w:rsid w:val="00C62468"/>
    <w:rsid w:val="00C6340B"/>
    <w:rsid w:val="00C65C17"/>
    <w:rsid w:val="00C66B74"/>
    <w:rsid w:val="00C70566"/>
    <w:rsid w:val="00C70828"/>
    <w:rsid w:val="00C70AE0"/>
    <w:rsid w:val="00C70F82"/>
    <w:rsid w:val="00C71087"/>
    <w:rsid w:val="00C71512"/>
    <w:rsid w:val="00C7289E"/>
    <w:rsid w:val="00C73F84"/>
    <w:rsid w:val="00C74A51"/>
    <w:rsid w:val="00C7500B"/>
    <w:rsid w:val="00C76157"/>
    <w:rsid w:val="00C80D18"/>
    <w:rsid w:val="00C828C8"/>
    <w:rsid w:val="00C83992"/>
    <w:rsid w:val="00C84FAC"/>
    <w:rsid w:val="00C85200"/>
    <w:rsid w:val="00C85247"/>
    <w:rsid w:val="00C85AF4"/>
    <w:rsid w:val="00C87D47"/>
    <w:rsid w:val="00C90CB2"/>
    <w:rsid w:val="00C94C3F"/>
    <w:rsid w:val="00C959DA"/>
    <w:rsid w:val="00C9685D"/>
    <w:rsid w:val="00C96FBD"/>
    <w:rsid w:val="00CA09DD"/>
    <w:rsid w:val="00CA1532"/>
    <w:rsid w:val="00CA21FB"/>
    <w:rsid w:val="00CA2255"/>
    <w:rsid w:val="00CA24C6"/>
    <w:rsid w:val="00CA431B"/>
    <w:rsid w:val="00CA5CDB"/>
    <w:rsid w:val="00CA63E9"/>
    <w:rsid w:val="00CB1E77"/>
    <w:rsid w:val="00CB28D7"/>
    <w:rsid w:val="00CB29FC"/>
    <w:rsid w:val="00CB2E3E"/>
    <w:rsid w:val="00CB4B45"/>
    <w:rsid w:val="00CB6E30"/>
    <w:rsid w:val="00CC194E"/>
    <w:rsid w:val="00CC1BFA"/>
    <w:rsid w:val="00CC32C0"/>
    <w:rsid w:val="00CC4121"/>
    <w:rsid w:val="00CC7A19"/>
    <w:rsid w:val="00CC7AF6"/>
    <w:rsid w:val="00CD25A6"/>
    <w:rsid w:val="00CD6EBE"/>
    <w:rsid w:val="00CE07C8"/>
    <w:rsid w:val="00CE1FDA"/>
    <w:rsid w:val="00CE32D5"/>
    <w:rsid w:val="00CE4BF3"/>
    <w:rsid w:val="00CE5D1E"/>
    <w:rsid w:val="00CE61BA"/>
    <w:rsid w:val="00CE65A7"/>
    <w:rsid w:val="00CE6B39"/>
    <w:rsid w:val="00CF14C7"/>
    <w:rsid w:val="00CF27AA"/>
    <w:rsid w:val="00CF7372"/>
    <w:rsid w:val="00D00DF8"/>
    <w:rsid w:val="00D014D4"/>
    <w:rsid w:val="00D01ACC"/>
    <w:rsid w:val="00D020D1"/>
    <w:rsid w:val="00D06B82"/>
    <w:rsid w:val="00D07FA2"/>
    <w:rsid w:val="00D103C4"/>
    <w:rsid w:val="00D12630"/>
    <w:rsid w:val="00D12B5D"/>
    <w:rsid w:val="00D13BFA"/>
    <w:rsid w:val="00D13E65"/>
    <w:rsid w:val="00D14779"/>
    <w:rsid w:val="00D2064E"/>
    <w:rsid w:val="00D21EC4"/>
    <w:rsid w:val="00D223E0"/>
    <w:rsid w:val="00D24EAF"/>
    <w:rsid w:val="00D265E0"/>
    <w:rsid w:val="00D31A82"/>
    <w:rsid w:val="00D31F62"/>
    <w:rsid w:val="00D3436E"/>
    <w:rsid w:val="00D359A8"/>
    <w:rsid w:val="00D37E8B"/>
    <w:rsid w:val="00D40796"/>
    <w:rsid w:val="00D42135"/>
    <w:rsid w:val="00D442B5"/>
    <w:rsid w:val="00D452F1"/>
    <w:rsid w:val="00D46FEE"/>
    <w:rsid w:val="00D4744C"/>
    <w:rsid w:val="00D474FD"/>
    <w:rsid w:val="00D47A7A"/>
    <w:rsid w:val="00D47AC8"/>
    <w:rsid w:val="00D47BFA"/>
    <w:rsid w:val="00D53FCD"/>
    <w:rsid w:val="00D57547"/>
    <w:rsid w:val="00D57C33"/>
    <w:rsid w:val="00D607C1"/>
    <w:rsid w:val="00D60CEF"/>
    <w:rsid w:val="00D60EED"/>
    <w:rsid w:val="00D60F11"/>
    <w:rsid w:val="00D627EF"/>
    <w:rsid w:val="00D63532"/>
    <w:rsid w:val="00D63773"/>
    <w:rsid w:val="00D63798"/>
    <w:rsid w:val="00D6556F"/>
    <w:rsid w:val="00D65E02"/>
    <w:rsid w:val="00D66B43"/>
    <w:rsid w:val="00D70D61"/>
    <w:rsid w:val="00D70DE1"/>
    <w:rsid w:val="00D72D59"/>
    <w:rsid w:val="00D80063"/>
    <w:rsid w:val="00D8357E"/>
    <w:rsid w:val="00D841AE"/>
    <w:rsid w:val="00D8476A"/>
    <w:rsid w:val="00D848B4"/>
    <w:rsid w:val="00D84908"/>
    <w:rsid w:val="00D86735"/>
    <w:rsid w:val="00D90873"/>
    <w:rsid w:val="00D97D8E"/>
    <w:rsid w:val="00DA0FA3"/>
    <w:rsid w:val="00DA1C52"/>
    <w:rsid w:val="00DA28D7"/>
    <w:rsid w:val="00DA329F"/>
    <w:rsid w:val="00DA3435"/>
    <w:rsid w:val="00DA39EB"/>
    <w:rsid w:val="00DA3E46"/>
    <w:rsid w:val="00DA49E1"/>
    <w:rsid w:val="00DA6792"/>
    <w:rsid w:val="00DA6EBE"/>
    <w:rsid w:val="00DA7414"/>
    <w:rsid w:val="00DB0566"/>
    <w:rsid w:val="00DB1FB1"/>
    <w:rsid w:val="00DB2467"/>
    <w:rsid w:val="00DB28E7"/>
    <w:rsid w:val="00DB6601"/>
    <w:rsid w:val="00DB7976"/>
    <w:rsid w:val="00DC15E0"/>
    <w:rsid w:val="00DC19A8"/>
    <w:rsid w:val="00DC2AA0"/>
    <w:rsid w:val="00DC3301"/>
    <w:rsid w:val="00DC62DC"/>
    <w:rsid w:val="00DC6550"/>
    <w:rsid w:val="00DC7CC8"/>
    <w:rsid w:val="00DD0611"/>
    <w:rsid w:val="00DD06CE"/>
    <w:rsid w:val="00DD1EAB"/>
    <w:rsid w:val="00DD2592"/>
    <w:rsid w:val="00DD2E31"/>
    <w:rsid w:val="00DD36C5"/>
    <w:rsid w:val="00DD3ACE"/>
    <w:rsid w:val="00DD4CF3"/>
    <w:rsid w:val="00DD620F"/>
    <w:rsid w:val="00DD644B"/>
    <w:rsid w:val="00DD66A6"/>
    <w:rsid w:val="00DD70B6"/>
    <w:rsid w:val="00DD7724"/>
    <w:rsid w:val="00DE066C"/>
    <w:rsid w:val="00DE235E"/>
    <w:rsid w:val="00DE4607"/>
    <w:rsid w:val="00DE4E18"/>
    <w:rsid w:val="00DE5753"/>
    <w:rsid w:val="00DF051F"/>
    <w:rsid w:val="00DF05C0"/>
    <w:rsid w:val="00DF0B88"/>
    <w:rsid w:val="00DF2006"/>
    <w:rsid w:val="00DF212F"/>
    <w:rsid w:val="00DF238E"/>
    <w:rsid w:val="00DF250F"/>
    <w:rsid w:val="00DF2815"/>
    <w:rsid w:val="00DF4BA9"/>
    <w:rsid w:val="00DF4D8C"/>
    <w:rsid w:val="00DF5722"/>
    <w:rsid w:val="00DF57DB"/>
    <w:rsid w:val="00DF601D"/>
    <w:rsid w:val="00DF6144"/>
    <w:rsid w:val="00DF79E7"/>
    <w:rsid w:val="00E004E9"/>
    <w:rsid w:val="00E0072E"/>
    <w:rsid w:val="00E0130B"/>
    <w:rsid w:val="00E03111"/>
    <w:rsid w:val="00E041C8"/>
    <w:rsid w:val="00E05156"/>
    <w:rsid w:val="00E06AE4"/>
    <w:rsid w:val="00E114F1"/>
    <w:rsid w:val="00E125F3"/>
    <w:rsid w:val="00E138F1"/>
    <w:rsid w:val="00E13E19"/>
    <w:rsid w:val="00E15349"/>
    <w:rsid w:val="00E15766"/>
    <w:rsid w:val="00E15ED4"/>
    <w:rsid w:val="00E165DE"/>
    <w:rsid w:val="00E17473"/>
    <w:rsid w:val="00E20056"/>
    <w:rsid w:val="00E21850"/>
    <w:rsid w:val="00E21D3B"/>
    <w:rsid w:val="00E2419F"/>
    <w:rsid w:val="00E25208"/>
    <w:rsid w:val="00E25298"/>
    <w:rsid w:val="00E257B5"/>
    <w:rsid w:val="00E25F8E"/>
    <w:rsid w:val="00E27306"/>
    <w:rsid w:val="00E27532"/>
    <w:rsid w:val="00E275F6"/>
    <w:rsid w:val="00E3072F"/>
    <w:rsid w:val="00E320F8"/>
    <w:rsid w:val="00E3514E"/>
    <w:rsid w:val="00E36320"/>
    <w:rsid w:val="00E36EF2"/>
    <w:rsid w:val="00E4135B"/>
    <w:rsid w:val="00E417BA"/>
    <w:rsid w:val="00E42F99"/>
    <w:rsid w:val="00E4577D"/>
    <w:rsid w:val="00E469AB"/>
    <w:rsid w:val="00E469FB"/>
    <w:rsid w:val="00E51BF2"/>
    <w:rsid w:val="00E51F20"/>
    <w:rsid w:val="00E54521"/>
    <w:rsid w:val="00E577CA"/>
    <w:rsid w:val="00E61F19"/>
    <w:rsid w:val="00E6245A"/>
    <w:rsid w:val="00E62D92"/>
    <w:rsid w:val="00E64174"/>
    <w:rsid w:val="00E649FB"/>
    <w:rsid w:val="00E64D24"/>
    <w:rsid w:val="00E64F93"/>
    <w:rsid w:val="00E6633B"/>
    <w:rsid w:val="00E66DA0"/>
    <w:rsid w:val="00E67DE5"/>
    <w:rsid w:val="00E70ADF"/>
    <w:rsid w:val="00E7250A"/>
    <w:rsid w:val="00E726DD"/>
    <w:rsid w:val="00E7275D"/>
    <w:rsid w:val="00E75C0A"/>
    <w:rsid w:val="00E80413"/>
    <w:rsid w:val="00E81873"/>
    <w:rsid w:val="00E828EE"/>
    <w:rsid w:val="00E837AB"/>
    <w:rsid w:val="00E837EC"/>
    <w:rsid w:val="00E83D9D"/>
    <w:rsid w:val="00E84AF6"/>
    <w:rsid w:val="00E94354"/>
    <w:rsid w:val="00E955DC"/>
    <w:rsid w:val="00E97CCE"/>
    <w:rsid w:val="00EA09A8"/>
    <w:rsid w:val="00EA17C2"/>
    <w:rsid w:val="00EA1F7E"/>
    <w:rsid w:val="00EA1FEE"/>
    <w:rsid w:val="00EA24DD"/>
    <w:rsid w:val="00EA340A"/>
    <w:rsid w:val="00EA4266"/>
    <w:rsid w:val="00EA445D"/>
    <w:rsid w:val="00EA55D6"/>
    <w:rsid w:val="00EA60C4"/>
    <w:rsid w:val="00EB0182"/>
    <w:rsid w:val="00EB0578"/>
    <w:rsid w:val="00EB2187"/>
    <w:rsid w:val="00EB389A"/>
    <w:rsid w:val="00EB46AC"/>
    <w:rsid w:val="00EB61DA"/>
    <w:rsid w:val="00EB6559"/>
    <w:rsid w:val="00EC0371"/>
    <w:rsid w:val="00EC55A5"/>
    <w:rsid w:val="00EC5BFE"/>
    <w:rsid w:val="00EC693F"/>
    <w:rsid w:val="00EC79E5"/>
    <w:rsid w:val="00ED06E9"/>
    <w:rsid w:val="00ED123C"/>
    <w:rsid w:val="00ED38A9"/>
    <w:rsid w:val="00ED3ACE"/>
    <w:rsid w:val="00ED44A6"/>
    <w:rsid w:val="00ED4878"/>
    <w:rsid w:val="00ED535B"/>
    <w:rsid w:val="00ED5464"/>
    <w:rsid w:val="00ED60D3"/>
    <w:rsid w:val="00ED64AC"/>
    <w:rsid w:val="00ED6C02"/>
    <w:rsid w:val="00ED7AAE"/>
    <w:rsid w:val="00EE0918"/>
    <w:rsid w:val="00EE130E"/>
    <w:rsid w:val="00EE2190"/>
    <w:rsid w:val="00EE258B"/>
    <w:rsid w:val="00EE2691"/>
    <w:rsid w:val="00EF0A97"/>
    <w:rsid w:val="00EF0F61"/>
    <w:rsid w:val="00EF1667"/>
    <w:rsid w:val="00EF19C2"/>
    <w:rsid w:val="00EF2D1A"/>
    <w:rsid w:val="00EF4849"/>
    <w:rsid w:val="00EF50B1"/>
    <w:rsid w:val="00EF58A9"/>
    <w:rsid w:val="00EF697B"/>
    <w:rsid w:val="00F00C04"/>
    <w:rsid w:val="00F012F0"/>
    <w:rsid w:val="00F043C4"/>
    <w:rsid w:val="00F053FF"/>
    <w:rsid w:val="00F06650"/>
    <w:rsid w:val="00F07738"/>
    <w:rsid w:val="00F1114F"/>
    <w:rsid w:val="00F11F97"/>
    <w:rsid w:val="00F1224E"/>
    <w:rsid w:val="00F12AAC"/>
    <w:rsid w:val="00F13D05"/>
    <w:rsid w:val="00F13E59"/>
    <w:rsid w:val="00F15A1D"/>
    <w:rsid w:val="00F1603D"/>
    <w:rsid w:val="00F20EEE"/>
    <w:rsid w:val="00F22211"/>
    <w:rsid w:val="00F23CAC"/>
    <w:rsid w:val="00F26D98"/>
    <w:rsid w:val="00F27BDC"/>
    <w:rsid w:val="00F32BF1"/>
    <w:rsid w:val="00F32C2D"/>
    <w:rsid w:val="00F32C7D"/>
    <w:rsid w:val="00F33975"/>
    <w:rsid w:val="00F3448D"/>
    <w:rsid w:val="00F348AC"/>
    <w:rsid w:val="00F3710D"/>
    <w:rsid w:val="00F42A08"/>
    <w:rsid w:val="00F433D5"/>
    <w:rsid w:val="00F438F0"/>
    <w:rsid w:val="00F44406"/>
    <w:rsid w:val="00F44D85"/>
    <w:rsid w:val="00F44E54"/>
    <w:rsid w:val="00F46822"/>
    <w:rsid w:val="00F46B4B"/>
    <w:rsid w:val="00F47459"/>
    <w:rsid w:val="00F47EBE"/>
    <w:rsid w:val="00F51B03"/>
    <w:rsid w:val="00F52709"/>
    <w:rsid w:val="00F544ED"/>
    <w:rsid w:val="00F54A99"/>
    <w:rsid w:val="00F56405"/>
    <w:rsid w:val="00F572DC"/>
    <w:rsid w:val="00F57ADE"/>
    <w:rsid w:val="00F60CE5"/>
    <w:rsid w:val="00F60E74"/>
    <w:rsid w:val="00F61DD8"/>
    <w:rsid w:val="00F62232"/>
    <w:rsid w:val="00F62C59"/>
    <w:rsid w:val="00F63E88"/>
    <w:rsid w:val="00F64CA3"/>
    <w:rsid w:val="00F65777"/>
    <w:rsid w:val="00F7057E"/>
    <w:rsid w:val="00F70898"/>
    <w:rsid w:val="00F72C4A"/>
    <w:rsid w:val="00F73BB8"/>
    <w:rsid w:val="00F74E82"/>
    <w:rsid w:val="00F77688"/>
    <w:rsid w:val="00F85704"/>
    <w:rsid w:val="00F85FC4"/>
    <w:rsid w:val="00F869DD"/>
    <w:rsid w:val="00F87147"/>
    <w:rsid w:val="00F87A91"/>
    <w:rsid w:val="00F90483"/>
    <w:rsid w:val="00F90DA3"/>
    <w:rsid w:val="00F921ED"/>
    <w:rsid w:val="00F94224"/>
    <w:rsid w:val="00F96CF9"/>
    <w:rsid w:val="00F97499"/>
    <w:rsid w:val="00FA0A03"/>
    <w:rsid w:val="00FA2D1C"/>
    <w:rsid w:val="00FA2FA3"/>
    <w:rsid w:val="00FA40F1"/>
    <w:rsid w:val="00FA5294"/>
    <w:rsid w:val="00FA64B6"/>
    <w:rsid w:val="00FA6632"/>
    <w:rsid w:val="00FA6871"/>
    <w:rsid w:val="00FB43B8"/>
    <w:rsid w:val="00FB652D"/>
    <w:rsid w:val="00FB7AEE"/>
    <w:rsid w:val="00FB7D01"/>
    <w:rsid w:val="00FC026F"/>
    <w:rsid w:val="00FC079C"/>
    <w:rsid w:val="00FC2B0C"/>
    <w:rsid w:val="00FC2BB1"/>
    <w:rsid w:val="00FC355B"/>
    <w:rsid w:val="00FC35E3"/>
    <w:rsid w:val="00FC3B3F"/>
    <w:rsid w:val="00FC531B"/>
    <w:rsid w:val="00FC69D1"/>
    <w:rsid w:val="00FD16D6"/>
    <w:rsid w:val="00FD1946"/>
    <w:rsid w:val="00FD1DD8"/>
    <w:rsid w:val="00FD2D54"/>
    <w:rsid w:val="00FD2F5C"/>
    <w:rsid w:val="00FD4C89"/>
    <w:rsid w:val="00FD4CE9"/>
    <w:rsid w:val="00FD74AB"/>
    <w:rsid w:val="00FD7C23"/>
    <w:rsid w:val="00FE0340"/>
    <w:rsid w:val="00FE5EDD"/>
    <w:rsid w:val="00FE765D"/>
    <w:rsid w:val="00FF13C6"/>
    <w:rsid w:val="00FF31F1"/>
    <w:rsid w:val="00FF431A"/>
    <w:rsid w:val="00FF51B4"/>
    <w:rsid w:val="00FF7B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EEA9EB8"/>
  <w15:docId w15:val="{650897A7-8EDB-4369-BB90-FAC659359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C2C72"/>
    <w:pPr>
      <w:spacing w:line="276" w:lineRule="auto"/>
    </w:pPr>
    <w:rPr>
      <w:rFonts w:ascii="Palatino Linotype" w:hAnsi="Palatino Linotype"/>
    </w:rPr>
  </w:style>
  <w:style w:type="paragraph" w:styleId="Heading1">
    <w:name w:val="heading 1"/>
    <w:basedOn w:val="Normal"/>
    <w:next w:val="Normal"/>
    <w:link w:val="Heading1Char"/>
    <w:qFormat/>
    <w:rsid w:val="0030345B"/>
    <w:pPr>
      <w:spacing w:after="120"/>
      <w:outlineLvl w:val="0"/>
    </w:pPr>
    <w:rPr>
      <w:b/>
      <w:i/>
    </w:rPr>
  </w:style>
  <w:style w:type="paragraph" w:styleId="Heading2">
    <w:name w:val="heading 2"/>
    <w:basedOn w:val="Normal"/>
    <w:next w:val="Normal"/>
    <w:link w:val="Heading2Char"/>
    <w:unhideWhenUsed/>
    <w:qFormat/>
    <w:rsid w:val="00E25298"/>
    <w:pPr>
      <w:keepNext/>
      <w:keepLines/>
      <w:outlineLvl w:val="1"/>
    </w:pPr>
    <w:rPr>
      <w:rFonts w:eastAsiaTheme="majorEastAsia" w:cstheme="majorBidi"/>
      <w:bCs/>
      <w: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043C4"/>
    <w:pPr>
      <w:tabs>
        <w:tab w:val="center" w:pos="4320"/>
        <w:tab w:val="right" w:pos="8640"/>
      </w:tabs>
    </w:pPr>
  </w:style>
  <w:style w:type="paragraph" w:styleId="Footer">
    <w:name w:val="footer"/>
    <w:basedOn w:val="Normal"/>
    <w:link w:val="FooterChar"/>
    <w:uiPriority w:val="99"/>
    <w:rsid w:val="00F043C4"/>
    <w:pPr>
      <w:tabs>
        <w:tab w:val="center" w:pos="4320"/>
        <w:tab w:val="right" w:pos="8640"/>
      </w:tabs>
    </w:pPr>
  </w:style>
  <w:style w:type="table" w:styleId="TableGrid">
    <w:name w:val="Table Grid"/>
    <w:basedOn w:val="TableNormal"/>
    <w:rsid w:val="005554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aheading1">
    <w:name w:val="aaa heading 1"/>
    <w:basedOn w:val="Normal"/>
    <w:rsid w:val="009D71B4"/>
    <w:pPr>
      <w:spacing w:after="120"/>
    </w:pPr>
    <w:rPr>
      <w:rFonts w:ascii="Arial" w:hAnsi="Arial" w:cs="Arial"/>
      <w:bCs/>
      <w:szCs w:val="24"/>
    </w:rPr>
  </w:style>
  <w:style w:type="paragraph" w:styleId="BalloonText">
    <w:name w:val="Balloon Text"/>
    <w:basedOn w:val="Normal"/>
    <w:link w:val="BalloonTextChar"/>
    <w:rsid w:val="001D6CCC"/>
    <w:rPr>
      <w:rFonts w:ascii="Tahoma" w:hAnsi="Tahoma" w:cs="Tahoma"/>
      <w:sz w:val="16"/>
      <w:szCs w:val="16"/>
    </w:rPr>
  </w:style>
  <w:style w:type="character" w:customStyle="1" w:styleId="BalloonTextChar">
    <w:name w:val="Balloon Text Char"/>
    <w:basedOn w:val="DefaultParagraphFont"/>
    <w:link w:val="BalloonText"/>
    <w:rsid w:val="001D6CCC"/>
    <w:rPr>
      <w:rFonts w:ascii="Tahoma" w:hAnsi="Tahoma" w:cs="Tahoma"/>
      <w:sz w:val="16"/>
      <w:szCs w:val="16"/>
    </w:rPr>
  </w:style>
  <w:style w:type="paragraph" w:styleId="ListParagraph">
    <w:name w:val="List Paragraph"/>
    <w:basedOn w:val="Normal"/>
    <w:uiPriority w:val="34"/>
    <w:qFormat/>
    <w:rsid w:val="00A33092"/>
    <w:pPr>
      <w:ind w:left="720"/>
      <w:contextualSpacing/>
    </w:pPr>
  </w:style>
  <w:style w:type="character" w:customStyle="1" w:styleId="FooterChar">
    <w:name w:val="Footer Char"/>
    <w:basedOn w:val="DefaultParagraphFont"/>
    <w:link w:val="Footer"/>
    <w:uiPriority w:val="99"/>
    <w:rsid w:val="0050392E"/>
    <w:rPr>
      <w:sz w:val="24"/>
    </w:rPr>
  </w:style>
  <w:style w:type="character" w:styleId="CommentReference">
    <w:name w:val="annotation reference"/>
    <w:basedOn w:val="DefaultParagraphFont"/>
    <w:rsid w:val="00D00DF8"/>
    <w:rPr>
      <w:sz w:val="16"/>
      <w:szCs w:val="16"/>
    </w:rPr>
  </w:style>
  <w:style w:type="paragraph" w:styleId="CommentText">
    <w:name w:val="annotation text"/>
    <w:basedOn w:val="Normal"/>
    <w:link w:val="CommentTextChar"/>
    <w:rsid w:val="00D00DF8"/>
  </w:style>
  <w:style w:type="character" w:customStyle="1" w:styleId="CommentTextChar">
    <w:name w:val="Comment Text Char"/>
    <w:basedOn w:val="DefaultParagraphFont"/>
    <w:link w:val="CommentText"/>
    <w:rsid w:val="00D00DF8"/>
  </w:style>
  <w:style w:type="paragraph" w:styleId="CommentSubject">
    <w:name w:val="annotation subject"/>
    <w:basedOn w:val="CommentText"/>
    <w:next w:val="CommentText"/>
    <w:link w:val="CommentSubjectChar"/>
    <w:rsid w:val="00D00DF8"/>
    <w:rPr>
      <w:b/>
      <w:bCs/>
    </w:rPr>
  </w:style>
  <w:style w:type="character" w:customStyle="1" w:styleId="CommentSubjectChar">
    <w:name w:val="Comment Subject Char"/>
    <w:basedOn w:val="CommentTextChar"/>
    <w:link w:val="CommentSubject"/>
    <w:rsid w:val="00D00DF8"/>
    <w:rPr>
      <w:b/>
      <w:bCs/>
    </w:rPr>
  </w:style>
  <w:style w:type="paragraph" w:styleId="Title">
    <w:name w:val="Title"/>
    <w:basedOn w:val="Normal"/>
    <w:next w:val="Normal"/>
    <w:link w:val="TitleChar"/>
    <w:qFormat/>
    <w:rsid w:val="002932AC"/>
    <w:pPr>
      <w:spacing w:line="240" w:lineRule="auto"/>
      <w:contextualSpacing/>
      <w:jc w:val="center"/>
    </w:pPr>
    <w:rPr>
      <w:rFonts w:eastAsiaTheme="majorEastAsia" w:cstheme="majorBidi"/>
      <w:i/>
      <w:spacing w:val="5"/>
      <w:kern w:val="28"/>
      <w:sz w:val="32"/>
      <w:szCs w:val="52"/>
    </w:rPr>
  </w:style>
  <w:style w:type="character" w:customStyle="1" w:styleId="TitleChar">
    <w:name w:val="Title Char"/>
    <w:basedOn w:val="DefaultParagraphFont"/>
    <w:link w:val="Title"/>
    <w:rsid w:val="002932AC"/>
    <w:rPr>
      <w:rFonts w:ascii="Palatino Linotype" w:eastAsiaTheme="majorEastAsia" w:hAnsi="Palatino Linotype" w:cstheme="majorBidi"/>
      <w:i/>
      <w:spacing w:val="5"/>
      <w:kern w:val="28"/>
      <w:sz w:val="32"/>
      <w:szCs w:val="52"/>
    </w:rPr>
  </w:style>
  <w:style w:type="paragraph" w:customStyle="1" w:styleId="tabletext">
    <w:name w:val="table text"/>
    <w:basedOn w:val="Normal"/>
    <w:qFormat/>
    <w:rsid w:val="002932AC"/>
    <w:pPr>
      <w:spacing w:line="240" w:lineRule="auto"/>
    </w:pPr>
    <w:rPr>
      <w:rFonts w:asciiTheme="minorHAnsi" w:hAnsiTheme="minorHAnsi" w:cstheme="minorHAnsi"/>
      <w:sz w:val="18"/>
    </w:rPr>
  </w:style>
  <w:style w:type="character" w:customStyle="1" w:styleId="Heading1Char">
    <w:name w:val="Heading 1 Char"/>
    <w:basedOn w:val="DefaultParagraphFont"/>
    <w:link w:val="Heading1"/>
    <w:rsid w:val="0030345B"/>
    <w:rPr>
      <w:rFonts w:ascii="Palatino Linotype" w:hAnsi="Palatino Linotype"/>
      <w:b/>
      <w:i/>
    </w:rPr>
  </w:style>
  <w:style w:type="paragraph" w:customStyle="1" w:styleId="myfooter">
    <w:name w:val="my footer"/>
    <w:basedOn w:val="Normal"/>
    <w:qFormat/>
    <w:rsid w:val="00115289"/>
    <w:pPr>
      <w:jc w:val="center"/>
    </w:pPr>
  </w:style>
  <w:style w:type="paragraph" w:customStyle="1" w:styleId="equation">
    <w:name w:val="equation"/>
    <w:basedOn w:val="Normal"/>
    <w:qFormat/>
    <w:rsid w:val="00645AB8"/>
    <w:pPr>
      <w:spacing w:before="120" w:after="120"/>
      <w:jc w:val="center"/>
    </w:pPr>
  </w:style>
  <w:style w:type="paragraph" w:customStyle="1" w:styleId="equationno">
    <w:name w:val="equation no."/>
    <w:basedOn w:val="Normal"/>
    <w:qFormat/>
    <w:rsid w:val="00645AB8"/>
    <w:pPr>
      <w:jc w:val="right"/>
    </w:pPr>
  </w:style>
  <w:style w:type="paragraph" w:customStyle="1" w:styleId="mycaption">
    <w:name w:val="my caption"/>
    <w:basedOn w:val="Normal"/>
    <w:qFormat/>
    <w:rsid w:val="00E4577D"/>
    <w:pPr>
      <w:spacing w:line="240" w:lineRule="auto"/>
      <w:jc w:val="center"/>
    </w:pPr>
    <w:rPr>
      <w:rFonts w:asciiTheme="minorHAnsi" w:hAnsiTheme="minorHAnsi" w:cstheme="minorHAnsi"/>
      <w:sz w:val="18"/>
    </w:rPr>
  </w:style>
  <w:style w:type="character" w:customStyle="1" w:styleId="Heading2Char">
    <w:name w:val="Heading 2 Char"/>
    <w:basedOn w:val="DefaultParagraphFont"/>
    <w:link w:val="Heading2"/>
    <w:rsid w:val="00E25298"/>
    <w:rPr>
      <w:rFonts w:ascii="Palatino Linotype" w:eastAsiaTheme="majorEastAsia" w:hAnsi="Palatino Linotype" w:cstheme="majorBidi"/>
      <w:bCs/>
      <w:i/>
      <w:szCs w:val="26"/>
    </w:rPr>
  </w:style>
  <w:style w:type="paragraph" w:customStyle="1" w:styleId="myEquationNo">
    <w:name w:val="myEquationNo"/>
    <w:basedOn w:val="Normal"/>
    <w:qFormat/>
    <w:rsid w:val="006E06F3"/>
    <w:pPr>
      <w:spacing w:before="120" w:after="120"/>
      <w:jc w:val="right"/>
    </w:pPr>
  </w:style>
  <w:style w:type="paragraph" w:customStyle="1" w:styleId="myEquation">
    <w:name w:val="myEquation"/>
    <w:basedOn w:val="MacroText"/>
    <w:qFormat/>
    <w:rsid w:val="00AF66A4"/>
    <w:pPr>
      <w:tabs>
        <w:tab w:val="clear" w:pos="480"/>
        <w:tab w:val="clear" w:pos="960"/>
        <w:tab w:val="clear" w:pos="1440"/>
        <w:tab w:val="clear" w:pos="1920"/>
        <w:tab w:val="clear" w:pos="2400"/>
        <w:tab w:val="clear" w:pos="2880"/>
        <w:tab w:val="clear" w:pos="3360"/>
        <w:tab w:val="clear" w:pos="3840"/>
        <w:tab w:val="clear" w:pos="4320"/>
      </w:tabs>
      <w:spacing w:before="120" w:after="120" w:line="240" w:lineRule="auto"/>
      <w:jc w:val="center"/>
    </w:pPr>
    <w:rPr>
      <w:rFonts w:ascii="Palatino Linotype" w:hAnsi="Palatino Linotype"/>
      <w:noProof/>
    </w:rPr>
  </w:style>
  <w:style w:type="paragraph" w:styleId="MacroText">
    <w:name w:val="macro"/>
    <w:link w:val="MacroTextChar"/>
    <w:rsid w:val="006E06F3"/>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hAnsi="Consolas" w:cs="Consolas"/>
    </w:rPr>
  </w:style>
  <w:style w:type="character" w:customStyle="1" w:styleId="MacroTextChar">
    <w:name w:val="Macro Text Char"/>
    <w:basedOn w:val="DefaultParagraphFont"/>
    <w:link w:val="MacroText"/>
    <w:rsid w:val="006E06F3"/>
    <w:rPr>
      <w:rFonts w:ascii="Consolas" w:hAnsi="Consolas" w:cs="Consolas"/>
    </w:rPr>
  </w:style>
  <w:style w:type="paragraph" w:styleId="Subtitle">
    <w:name w:val="Subtitle"/>
    <w:basedOn w:val="Normal"/>
    <w:next w:val="Normal"/>
    <w:link w:val="SubtitleChar"/>
    <w:qFormat/>
    <w:rsid w:val="00282C3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282C32"/>
    <w:rPr>
      <w:rFonts w:asciiTheme="majorHAnsi" w:eastAsiaTheme="majorEastAsia" w:hAnsiTheme="majorHAnsi" w:cstheme="majorBidi"/>
      <w:i/>
      <w:iCs/>
      <w:color w:val="4F81BD" w:themeColor="accent1"/>
      <w:spacing w:val="15"/>
      <w:sz w:val="24"/>
      <w:szCs w:val="24"/>
    </w:rPr>
  </w:style>
  <w:style w:type="paragraph" w:customStyle="1" w:styleId="Heading0">
    <w:name w:val="Heading 0"/>
    <w:basedOn w:val="Normal"/>
    <w:qFormat/>
    <w:rsid w:val="00E138F1"/>
    <w:pPr>
      <w:spacing w:before="120" w:after="120"/>
    </w:pPr>
    <w:rPr>
      <w:rFonts w:ascii="Gill Sans MT" w:hAnsi="Gill Sans MT"/>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313616">
      <w:bodyDiv w:val="1"/>
      <w:marLeft w:val="0"/>
      <w:marRight w:val="0"/>
      <w:marTop w:val="0"/>
      <w:marBottom w:val="0"/>
      <w:divBdr>
        <w:top w:val="none" w:sz="0" w:space="0" w:color="auto"/>
        <w:left w:val="none" w:sz="0" w:space="0" w:color="auto"/>
        <w:bottom w:val="none" w:sz="0" w:space="0" w:color="auto"/>
        <w:right w:val="none" w:sz="0" w:space="0" w:color="auto"/>
      </w:divBdr>
    </w:div>
    <w:div w:id="1543832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8.wmf"/><Relationship Id="rId34" Type="http://schemas.openxmlformats.org/officeDocument/2006/relationships/oleObject" Target="embeddings/oleObject13.bin"/><Relationship Id="rId42" Type="http://schemas.openxmlformats.org/officeDocument/2006/relationships/image" Target="media/image15.emf"/><Relationship Id="rId47" Type="http://schemas.openxmlformats.org/officeDocument/2006/relationships/image" Target="media/image18.emf"/><Relationship Id="rId50" Type="http://schemas.openxmlformats.org/officeDocument/2006/relationships/image" Target="media/image20.emf"/><Relationship Id="rId55" Type="http://schemas.openxmlformats.org/officeDocument/2006/relationships/image" Target="media/image23.emf"/><Relationship Id="rId63" Type="http://schemas.openxmlformats.org/officeDocument/2006/relationships/oleObject" Target="embeddings/oleObject29.bin"/><Relationship Id="rId68" Type="http://schemas.openxmlformats.org/officeDocument/2006/relationships/image" Target="media/image30.wmf"/><Relationship Id="rId76" Type="http://schemas.openxmlformats.org/officeDocument/2006/relationships/oleObject" Target="embeddings/oleObject35.bin"/><Relationship Id="rId84" Type="http://schemas.openxmlformats.org/officeDocument/2006/relationships/image" Target="media/image39.wmf"/><Relationship Id="rId89" Type="http://schemas.openxmlformats.org/officeDocument/2006/relationships/oleObject" Target="embeddings/oleObject41.bin"/><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32.wmf"/><Relationship Id="rId92" Type="http://schemas.openxmlformats.org/officeDocument/2006/relationships/image" Target="media/image43.emf"/><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2.wmf"/><Relationship Id="rId11" Type="http://schemas.openxmlformats.org/officeDocument/2006/relationships/oleObject" Target="embeddings/oleObject2.bin"/><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oleObject" Target="embeddings/oleObject16.bin"/><Relationship Id="rId40" Type="http://schemas.openxmlformats.org/officeDocument/2006/relationships/oleObject" Target="embeddings/oleObject19.bin"/><Relationship Id="rId45" Type="http://schemas.openxmlformats.org/officeDocument/2006/relationships/image" Target="media/image17.wmf"/><Relationship Id="rId53" Type="http://schemas.openxmlformats.org/officeDocument/2006/relationships/image" Target="media/image22.wmf"/><Relationship Id="rId58" Type="http://schemas.openxmlformats.org/officeDocument/2006/relationships/image" Target="media/image25.wmf"/><Relationship Id="rId66" Type="http://schemas.openxmlformats.org/officeDocument/2006/relationships/image" Target="media/image29.wmf"/><Relationship Id="rId74" Type="http://schemas.openxmlformats.org/officeDocument/2006/relationships/oleObject" Target="embeddings/oleObject34.bin"/><Relationship Id="rId79" Type="http://schemas.openxmlformats.org/officeDocument/2006/relationships/oleObject" Target="embeddings/oleObject36.bin"/><Relationship Id="rId87" Type="http://schemas.openxmlformats.org/officeDocument/2006/relationships/oleObject" Target="embeddings/oleObject40.bin"/><Relationship Id="rId5" Type="http://schemas.openxmlformats.org/officeDocument/2006/relationships/webSettings" Target="webSettings.xml"/><Relationship Id="rId61" Type="http://schemas.openxmlformats.org/officeDocument/2006/relationships/oleObject" Target="embeddings/oleObject28.bin"/><Relationship Id="rId82" Type="http://schemas.openxmlformats.org/officeDocument/2006/relationships/image" Target="media/image38.wmf"/><Relationship Id="rId90" Type="http://schemas.openxmlformats.org/officeDocument/2006/relationships/image" Target="media/image42.wmf"/><Relationship Id="rId95" Type="http://schemas.openxmlformats.org/officeDocument/2006/relationships/image" Target="media/image45.png"/><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wmf"/><Relationship Id="rId30" Type="http://schemas.openxmlformats.org/officeDocument/2006/relationships/oleObject" Target="embeddings/oleObject11.bin"/><Relationship Id="rId35" Type="http://schemas.openxmlformats.org/officeDocument/2006/relationships/oleObject" Target="embeddings/oleObject14.bin"/><Relationship Id="rId43" Type="http://schemas.openxmlformats.org/officeDocument/2006/relationships/image" Target="media/image16.wmf"/><Relationship Id="rId48" Type="http://schemas.openxmlformats.org/officeDocument/2006/relationships/image" Target="media/image19.wmf"/><Relationship Id="rId56" Type="http://schemas.openxmlformats.org/officeDocument/2006/relationships/image" Target="media/image24.wmf"/><Relationship Id="rId64" Type="http://schemas.openxmlformats.org/officeDocument/2006/relationships/image" Target="media/image28.wmf"/><Relationship Id="rId69" Type="http://schemas.openxmlformats.org/officeDocument/2006/relationships/oleObject" Target="embeddings/oleObject32.bin"/><Relationship Id="rId77" Type="http://schemas.openxmlformats.org/officeDocument/2006/relationships/image" Target="media/image35.emf"/><Relationship Id="rId8" Type="http://schemas.openxmlformats.org/officeDocument/2006/relationships/image" Target="media/image1.wmf"/><Relationship Id="rId51" Type="http://schemas.openxmlformats.org/officeDocument/2006/relationships/image" Target="media/image21.wmf"/><Relationship Id="rId72" Type="http://schemas.openxmlformats.org/officeDocument/2006/relationships/oleObject" Target="embeddings/oleObject33.bin"/><Relationship Id="rId80" Type="http://schemas.openxmlformats.org/officeDocument/2006/relationships/image" Target="media/image37.wmf"/><Relationship Id="rId85" Type="http://schemas.openxmlformats.org/officeDocument/2006/relationships/oleObject" Target="embeddings/oleObject39.bin"/><Relationship Id="rId93" Type="http://schemas.openxmlformats.org/officeDocument/2006/relationships/hyperlink" Target="http://www.omega.com/ppt/pptsc_lg.asp?ref=PX409-WWDIF&amp;Nav=" TargetMode="External"/><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7.bin"/><Relationship Id="rId46" Type="http://schemas.openxmlformats.org/officeDocument/2006/relationships/oleObject" Target="embeddings/oleObject22.bin"/><Relationship Id="rId59" Type="http://schemas.openxmlformats.org/officeDocument/2006/relationships/oleObject" Target="embeddings/oleObject27.bin"/><Relationship Id="rId67" Type="http://schemas.openxmlformats.org/officeDocument/2006/relationships/oleObject" Target="embeddings/oleObject31.bin"/><Relationship Id="rId20" Type="http://schemas.openxmlformats.org/officeDocument/2006/relationships/oleObject" Target="embeddings/oleObject6.bin"/><Relationship Id="rId41" Type="http://schemas.openxmlformats.org/officeDocument/2006/relationships/oleObject" Target="embeddings/oleObject20.bin"/><Relationship Id="rId54" Type="http://schemas.openxmlformats.org/officeDocument/2006/relationships/oleObject" Target="embeddings/oleObject25.bin"/><Relationship Id="rId62" Type="http://schemas.openxmlformats.org/officeDocument/2006/relationships/image" Target="media/image27.wmf"/><Relationship Id="rId70" Type="http://schemas.openxmlformats.org/officeDocument/2006/relationships/image" Target="media/image31.emf"/><Relationship Id="rId75" Type="http://schemas.openxmlformats.org/officeDocument/2006/relationships/image" Target="media/image34.wmf"/><Relationship Id="rId83" Type="http://schemas.openxmlformats.org/officeDocument/2006/relationships/oleObject" Target="embeddings/oleObject38.bin"/><Relationship Id="rId88" Type="http://schemas.openxmlformats.org/officeDocument/2006/relationships/image" Target="media/image41.wmf"/><Relationship Id="rId91" Type="http://schemas.openxmlformats.org/officeDocument/2006/relationships/oleObject" Target="embeddings/oleObject42.bin"/><Relationship Id="rId96" Type="http://schemas.openxmlformats.org/officeDocument/2006/relationships/image" Target="media/image46.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0.bin"/><Relationship Id="rId36" Type="http://schemas.openxmlformats.org/officeDocument/2006/relationships/oleObject" Target="embeddings/oleObject15.bin"/><Relationship Id="rId49" Type="http://schemas.openxmlformats.org/officeDocument/2006/relationships/oleObject" Target="embeddings/oleObject23.bin"/><Relationship Id="rId57" Type="http://schemas.openxmlformats.org/officeDocument/2006/relationships/oleObject" Target="embeddings/oleObject26.bin"/><Relationship Id="rId10" Type="http://schemas.openxmlformats.org/officeDocument/2006/relationships/image" Target="media/image2.wmf"/><Relationship Id="rId31" Type="http://schemas.openxmlformats.org/officeDocument/2006/relationships/image" Target="media/image13.wmf"/><Relationship Id="rId44" Type="http://schemas.openxmlformats.org/officeDocument/2006/relationships/oleObject" Target="embeddings/oleObject21.bin"/><Relationship Id="rId52" Type="http://schemas.openxmlformats.org/officeDocument/2006/relationships/oleObject" Target="embeddings/oleObject24.bin"/><Relationship Id="rId60" Type="http://schemas.openxmlformats.org/officeDocument/2006/relationships/image" Target="media/image26.wmf"/><Relationship Id="rId65" Type="http://schemas.openxmlformats.org/officeDocument/2006/relationships/oleObject" Target="embeddings/oleObject30.bin"/><Relationship Id="rId73" Type="http://schemas.openxmlformats.org/officeDocument/2006/relationships/image" Target="media/image33.wmf"/><Relationship Id="rId78" Type="http://schemas.openxmlformats.org/officeDocument/2006/relationships/image" Target="media/image36.wmf"/><Relationship Id="rId81" Type="http://schemas.openxmlformats.org/officeDocument/2006/relationships/oleObject" Target="embeddings/oleObject37.bin"/><Relationship Id="rId86" Type="http://schemas.openxmlformats.org/officeDocument/2006/relationships/image" Target="media/image40.wmf"/><Relationship Id="rId94" Type="http://schemas.openxmlformats.org/officeDocument/2006/relationships/image" Target="media/image44.jpe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oleObject" Target="embeddings/oleObject1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10833E-AC31-4731-830A-9C310BBA3B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18</Pages>
  <Words>2538</Words>
  <Characters>13356</Characters>
  <Application>Microsoft Office Word</Application>
  <DocSecurity>0</DocSecurity>
  <Lines>742</Lines>
  <Paragraphs>429</Paragraphs>
  <ScaleCrop>false</ScaleCrop>
  <HeadingPairs>
    <vt:vector size="2" baseType="variant">
      <vt:variant>
        <vt:lpstr>Title</vt:lpstr>
      </vt:variant>
      <vt:variant>
        <vt:i4>1</vt:i4>
      </vt:variant>
    </vt:vector>
  </HeadingPairs>
  <TitlesOfParts>
    <vt:vector size="1" baseType="lpstr">
      <vt:lpstr>Group Members: ________________, ________________,       Date:________________</vt:lpstr>
    </vt:vector>
  </TitlesOfParts>
  <Company>RHIT</Company>
  <LinksUpToDate>false</LinksUpToDate>
  <CharactersWithSpaces>15465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Members: ________________, ________________,       Date:________________</dc:title>
  <dc:creator>T-316-LABB</dc:creator>
  <cp:lastModifiedBy>Yonatan Afework Tesfahunegn</cp:lastModifiedBy>
  <cp:revision>8</cp:revision>
  <cp:lastPrinted>2012-11-26T18:08:00Z</cp:lastPrinted>
  <dcterms:created xsi:type="dcterms:W3CDTF">2016-11-22T13:22:00Z</dcterms:created>
  <dcterms:modified xsi:type="dcterms:W3CDTF">2023-10-16T09:19:00Z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bfa00bfca1ca43ba51244115a8d75df35991a1775ad92cb3a7560116e8330176</vt:lpwstr>
  </property>
</Properties>
</file>