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Noble Team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Leader: </w:t>
      </w:r>
      <w:r w:rsidDel="00000000" w:rsidR="00000000" w:rsidRPr="00000000">
        <w:rPr>
          <w:rtl w:val="0"/>
        </w:rPr>
        <w:t xml:space="preserve">Emily Nolan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Members:</w:t>
      </w:r>
      <w:r w:rsidDel="00000000" w:rsidR="00000000" w:rsidRPr="00000000">
        <w:rPr>
          <w:rtl w:val="0"/>
        </w:rPr>
        <w:t xml:space="preserve"> Melanie Brown, Marwan Elashry, Viren Kumar, Tanya Malik, Emily Nolan, and Lucas Scharf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Zoom link for meeting: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https://gmu.zoom.us/j/99457453437?pwd=WTRIcjFIQXhJTklwRWNBaVl0L3NhUT09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Melanie Brown, Viren Kumar, Emily Nolan, Lucas Scharf: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Wrote the working draft for the Sage Journal Article and planned for demo implementation and further development.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Marwan Elashry: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Tanya Malik: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Activity Log #15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GMU Senior Project</w:t>
      <w:tab/>
      <w:tab/>
      <w:tab/>
      <w:tab/>
      <w:tab/>
      <w:tab/>
      <w:tab/>
      <w:tab/>
      <w:t xml:space="preserve">                  LHM - Cortana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mu.zoom.us/j/99457453437?pwd=WTRIcjFIQXhJTklwRWNBaVl0L3NhUT09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