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http://www.washington.edu/accesscomputing/webd2/student/unit1/module2/lesson1.html</w:t>
        </w:r>
      </w:hyperlink>
      <w:r w:rsidDel="00000000" w:rsidR="00000000" w:rsidRPr="00000000">
        <w:rPr>
          <w:rtl w:val="0"/>
        </w:rPr>
      </w:r>
    </w:p>
    <w:p w:rsidR="00000000" w:rsidDel="00000000" w:rsidP="00000000" w:rsidRDefault="00000000" w:rsidRPr="00000000" w14:paraId="0000000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Read all the Resources below</w:t>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Answer the following questions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w:t>
        <w:tab/>
        <w:t xml:space="preserve">What are the Three basic colors that monitors transmit?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720" w:firstLine="0"/>
        <w:rPr>
          <w:color w:val="980000"/>
        </w:rPr>
      </w:pPr>
      <w:r w:rsidDel="00000000" w:rsidR="00000000" w:rsidRPr="00000000">
        <w:rPr>
          <w:rtl w:val="0"/>
        </w:rPr>
        <w:tab/>
      </w:r>
      <w:r w:rsidDel="00000000" w:rsidR="00000000" w:rsidRPr="00000000">
        <w:rPr>
          <w:color w:val="980000"/>
          <w:rtl w:val="0"/>
        </w:rPr>
        <w:t xml:space="preserve">Red, Green, and Blue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w:t>
        <w:tab/>
        <w:t xml:space="preserve">How many colors could be referenced by name (e.g., “red) in HTML 4.01?</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720" w:firstLine="0"/>
        <w:rPr>
          <w:color w:val="980000"/>
        </w:rPr>
      </w:pPr>
      <w:r w:rsidDel="00000000" w:rsidR="00000000" w:rsidRPr="00000000">
        <w:rPr>
          <w:rtl w:val="0"/>
        </w:rPr>
        <w:tab/>
      </w:r>
      <w:r w:rsidDel="00000000" w:rsidR="00000000" w:rsidRPr="00000000">
        <w:rPr>
          <w:color w:val="980000"/>
          <w:rtl w:val="0"/>
        </w:rPr>
        <w:t xml:space="preserve">9</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3.</w:t>
        <w:tab/>
        <w:t xml:space="preserve">How many different colors are there in the “web-safe” palette?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left="720" w:firstLine="0"/>
        <w:rPr>
          <w:color w:val="980000"/>
        </w:rPr>
      </w:pPr>
      <w:r w:rsidDel="00000000" w:rsidR="00000000" w:rsidRPr="00000000">
        <w:rPr>
          <w:rtl w:val="0"/>
        </w:rPr>
        <w:tab/>
      </w:r>
      <w:r w:rsidDel="00000000" w:rsidR="00000000" w:rsidRPr="00000000">
        <w:rPr>
          <w:color w:val="980000"/>
          <w:rtl w:val="0"/>
        </w:rPr>
        <w:t xml:space="preserve">256 colors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4.</w:t>
        <w:tab/>
        <w:t xml:space="preserve">Are the majority of people we refer to as color blind unable to see any color at all? Explain.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left="720" w:firstLine="720"/>
        <w:rPr>
          <w:color w:val="980000"/>
        </w:rPr>
      </w:pPr>
      <w:r w:rsidDel="00000000" w:rsidR="00000000" w:rsidRPr="00000000">
        <w:rPr>
          <w:color w:val="980000"/>
          <w:rtl w:val="0"/>
        </w:rPr>
        <w:t xml:space="preserve">No, most color blind can still see colors, but sometimes have a hard(er) time differentiating certain colors. The most common colors that color blind have difficulty with is reds and greens.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5.</w:t>
        <w:tab/>
        <w:t xml:space="preserve">According to the WebAIM page on color blindness, what is the key to designing sites that are accessible to people who are color blind?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left="720" w:firstLine="0"/>
        <w:rPr>
          <w:color w:val="980000"/>
        </w:rPr>
      </w:pPr>
      <w:r w:rsidDel="00000000" w:rsidR="00000000" w:rsidRPr="00000000">
        <w:rPr>
          <w:rtl w:val="0"/>
        </w:rPr>
        <w:tab/>
      </w:r>
      <w:r w:rsidDel="00000000" w:rsidR="00000000" w:rsidRPr="00000000">
        <w:rPr>
          <w:color w:val="980000"/>
          <w:rtl w:val="0"/>
        </w:rPr>
        <w:t xml:space="preserve">It’s not really a problem unless there is important information being conveyed by the colors or being hidden by them. Under these conditions, you will either need to change the color scheme, or make another way to get the same information.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Resources/Online Documents: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7">
        <w:r w:rsidDel="00000000" w:rsidR="00000000" w:rsidRPr="00000000">
          <w:rPr>
            <w:color w:val="1155cc"/>
            <w:u w:val="single"/>
            <w:rtl w:val="0"/>
          </w:rPr>
          <w:t xml:space="preserve">Web Style Guide: visual Design</w:t>
        </w:r>
      </w:hyperlink>
      <w:r w:rsidDel="00000000" w:rsidR="00000000" w:rsidRPr="00000000">
        <w:rPr>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8">
        <w:r w:rsidDel="00000000" w:rsidR="00000000" w:rsidRPr="00000000">
          <w:rPr>
            <w:color w:val="1155cc"/>
            <w:u w:val="single"/>
            <w:rtl w:val="0"/>
          </w:rPr>
          <w:t xml:space="preserve">Wikipedia: Web Colors</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9">
        <w:r w:rsidDel="00000000" w:rsidR="00000000" w:rsidRPr="00000000">
          <w:rPr>
            <w:color w:val="1155cc"/>
            <w:u w:val="single"/>
            <w:rtl w:val="0"/>
          </w:rPr>
          <w:t xml:space="preserve">WebAIM: Color Blindness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aim.org/articles/visual/colorblind" TargetMode="External"/><Relationship Id="rId5" Type="http://schemas.openxmlformats.org/officeDocument/2006/relationships/styles" Target="styles.xml"/><Relationship Id="rId6" Type="http://schemas.openxmlformats.org/officeDocument/2006/relationships/hyperlink" Target="http://www.washington.edu/accesscomputing/webd2/student/unit1/module2/lesson1.html" TargetMode="External"/><Relationship Id="rId7" Type="http://schemas.openxmlformats.org/officeDocument/2006/relationships/hyperlink" Target="http://webstyleguide.com/wsg3/7-page-design/3-visual-design.html" TargetMode="External"/><Relationship Id="rId8" Type="http://schemas.openxmlformats.org/officeDocument/2006/relationships/hyperlink" Target="http://en.wikipedia.org/wiki/Web_col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